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Ex1.xml" ContentType="application/vnd.ms-office.chartex+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35BA" w14:textId="052597F0" w:rsidR="00004639" w:rsidRPr="00A71E61" w:rsidRDefault="00813694" w:rsidP="00004639">
      <w:pPr>
        <w:pStyle w:val="TOCHeading"/>
        <w:jc w:val="center"/>
        <w:rPr>
          <w:rFonts w:ascii="Arial" w:eastAsiaTheme="minorHAnsi" w:hAnsi="Arial" w:cs="Arial"/>
          <w:b/>
          <w:bCs/>
          <w:color w:val="7030A0"/>
          <w:sz w:val="72"/>
          <w:szCs w:val="72"/>
          <w:lang w:val="en-GB"/>
        </w:rPr>
      </w:pPr>
      <w:r w:rsidRPr="00A71E61">
        <w:rPr>
          <w:rFonts w:ascii="Arial" w:eastAsiaTheme="minorHAnsi" w:hAnsi="Arial" w:cs="Arial"/>
          <w:b/>
          <w:bCs/>
          <w:color w:val="7030A0"/>
          <w:sz w:val="72"/>
          <w:szCs w:val="72"/>
          <w:lang w:val="en-GB"/>
        </w:rPr>
        <w:t xml:space="preserve">Funding </w:t>
      </w:r>
      <w:r w:rsidR="009E36AA" w:rsidRPr="00A71E61">
        <w:rPr>
          <w:rFonts w:ascii="Arial" w:eastAsiaTheme="minorHAnsi" w:hAnsi="Arial" w:cs="Arial"/>
          <w:b/>
          <w:bCs/>
          <w:color w:val="7030A0"/>
          <w:sz w:val="72"/>
          <w:szCs w:val="72"/>
          <w:lang w:val="en-GB"/>
        </w:rPr>
        <w:t>grassroots mental health work</w:t>
      </w:r>
    </w:p>
    <w:p w14:paraId="40FA1A46" w14:textId="77777777" w:rsidR="008453BB" w:rsidRPr="008453BB" w:rsidRDefault="008453BB" w:rsidP="00004639">
      <w:pPr>
        <w:jc w:val="center"/>
        <w:rPr>
          <w:rFonts w:ascii="Arial" w:hAnsi="Arial" w:cs="Arial"/>
          <w:color w:val="7030A0"/>
          <w:sz w:val="32"/>
          <w:szCs w:val="32"/>
        </w:rPr>
      </w:pPr>
    </w:p>
    <w:p w14:paraId="74C3EAEE" w14:textId="6D967B03" w:rsidR="00004639" w:rsidRPr="008444BD" w:rsidRDefault="00BF6A35" w:rsidP="00004639">
      <w:pPr>
        <w:jc w:val="center"/>
        <w:rPr>
          <w:rFonts w:ascii="Arial" w:hAnsi="Arial" w:cs="Arial"/>
          <w:i/>
          <w:iCs/>
          <w:color w:val="7030A0"/>
          <w:sz w:val="44"/>
          <w:szCs w:val="44"/>
        </w:rPr>
      </w:pPr>
      <w:r w:rsidRPr="008444BD">
        <w:rPr>
          <w:rFonts w:ascii="Arial" w:hAnsi="Arial" w:cs="Arial"/>
          <w:i/>
          <w:iCs/>
          <w:color w:val="7030A0"/>
          <w:sz w:val="44"/>
          <w:szCs w:val="44"/>
        </w:rPr>
        <w:t>How funders can better r</w:t>
      </w:r>
      <w:r w:rsidR="00004639" w:rsidRPr="008444BD">
        <w:rPr>
          <w:rFonts w:ascii="Arial" w:hAnsi="Arial" w:cs="Arial"/>
          <w:i/>
          <w:iCs/>
          <w:color w:val="7030A0"/>
          <w:sz w:val="44"/>
          <w:szCs w:val="44"/>
        </w:rPr>
        <w:t>esourc</w:t>
      </w:r>
      <w:r w:rsidRPr="008444BD">
        <w:rPr>
          <w:rFonts w:ascii="Arial" w:hAnsi="Arial" w:cs="Arial"/>
          <w:i/>
          <w:iCs/>
          <w:color w:val="7030A0"/>
          <w:sz w:val="44"/>
          <w:szCs w:val="44"/>
        </w:rPr>
        <w:t>e</w:t>
      </w:r>
      <w:r w:rsidR="00004639" w:rsidRPr="008444BD">
        <w:rPr>
          <w:rFonts w:ascii="Arial" w:hAnsi="Arial" w:cs="Arial"/>
          <w:i/>
          <w:iCs/>
          <w:color w:val="7030A0"/>
          <w:sz w:val="44"/>
          <w:szCs w:val="44"/>
        </w:rPr>
        <w:t xml:space="preserve"> </w:t>
      </w:r>
      <w:r w:rsidR="00813694" w:rsidRPr="008444BD">
        <w:rPr>
          <w:rFonts w:ascii="Arial" w:hAnsi="Arial" w:cs="Arial"/>
          <w:i/>
          <w:iCs/>
          <w:color w:val="7030A0"/>
          <w:sz w:val="44"/>
          <w:szCs w:val="44"/>
        </w:rPr>
        <w:t xml:space="preserve">user-led </w:t>
      </w:r>
      <w:r w:rsidR="00004639" w:rsidRPr="008444BD">
        <w:rPr>
          <w:rFonts w:ascii="Arial" w:hAnsi="Arial" w:cs="Arial"/>
          <w:i/>
          <w:iCs/>
          <w:color w:val="7030A0"/>
          <w:sz w:val="44"/>
          <w:szCs w:val="44"/>
        </w:rPr>
        <w:t>groups working to support the mental health of their communities</w:t>
      </w:r>
    </w:p>
    <w:p w14:paraId="486DD77F" w14:textId="77777777" w:rsidR="00004639" w:rsidRPr="008453BB" w:rsidRDefault="00004639" w:rsidP="00004639">
      <w:pPr>
        <w:jc w:val="center"/>
        <w:rPr>
          <w:rFonts w:ascii="Arial" w:hAnsi="Arial" w:cs="Arial"/>
          <w:sz w:val="24"/>
          <w:szCs w:val="24"/>
        </w:rPr>
      </w:pPr>
    </w:p>
    <w:p w14:paraId="7EB600D3" w14:textId="43E30FFF" w:rsidR="00004639" w:rsidRPr="008444BD" w:rsidRDefault="00004639" w:rsidP="00004639">
      <w:pPr>
        <w:jc w:val="center"/>
        <w:rPr>
          <w:rFonts w:ascii="Arial" w:hAnsi="Arial" w:cs="Arial"/>
          <w:sz w:val="32"/>
          <w:szCs w:val="32"/>
        </w:rPr>
      </w:pPr>
      <w:r w:rsidRPr="008444BD">
        <w:rPr>
          <w:rFonts w:ascii="Arial" w:hAnsi="Arial" w:cs="Arial"/>
          <w:sz w:val="32"/>
          <w:szCs w:val="32"/>
        </w:rPr>
        <w:t>Ruairi White</w:t>
      </w:r>
      <w:r w:rsidR="008444BD" w:rsidRPr="008444BD">
        <w:rPr>
          <w:rFonts w:ascii="Arial" w:hAnsi="Arial" w:cs="Arial"/>
          <w:sz w:val="32"/>
          <w:szCs w:val="32"/>
        </w:rPr>
        <w:t xml:space="preserve"> and Amy Wells, with research support from Haneen Hammou</w:t>
      </w:r>
    </w:p>
    <w:p w14:paraId="589C2DD7" w14:textId="376A6815" w:rsidR="00004639" w:rsidRPr="008444BD" w:rsidRDefault="00004639" w:rsidP="00004639">
      <w:pPr>
        <w:jc w:val="center"/>
        <w:rPr>
          <w:rFonts w:ascii="Arial" w:hAnsi="Arial" w:cs="Arial"/>
          <w:sz w:val="32"/>
          <w:szCs w:val="32"/>
        </w:rPr>
      </w:pPr>
      <w:r w:rsidRPr="008444BD">
        <w:rPr>
          <w:rFonts w:ascii="Arial" w:hAnsi="Arial" w:cs="Arial"/>
          <w:sz w:val="32"/>
          <w:szCs w:val="32"/>
        </w:rPr>
        <w:t>National Survivor User Network</w:t>
      </w:r>
    </w:p>
    <w:p w14:paraId="1A509132" w14:textId="38F1006C" w:rsidR="00004639" w:rsidRPr="008444BD" w:rsidRDefault="00004639" w:rsidP="00004639">
      <w:pPr>
        <w:jc w:val="center"/>
        <w:rPr>
          <w:rFonts w:ascii="Arial" w:hAnsi="Arial" w:cs="Arial"/>
          <w:sz w:val="32"/>
          <w:szCs w:val="32"/>
        </w:rPr>
      </w:pPr>
      <w:r w:rsidRPr="008444BD">
        <w:rPr>
          <w:rFonts w:ascii="Arial" w:hAnsi="Arial" w:cs="Arial"/>
          <w:sz w:val="32"/>
          <w:szCs w:val="32"/>
        </w:rPr>
        <w:t>Autumn 2022</w:t>
      </w:r>
    </w:p>
    <w:p w14:paraId="10AA0E8C" w14:textId="77777777" w:rsidR="00004639" w:rsidRPr="008453BB" w:rsidRDefault="00004639" w:rsidP="00004639">
      <w:pPr>
        <w:rPr>
          <w:rFonts w:ascii="Arial" w:hAnsi="Arial" w:cs="Arial"/>
          <w:sz w:val="24"/>
          <w:szCs w:val="24"/>
        </w:rPr>
      </w:pPr>
    </w:p>
    <w:sdt>
      <w:sdtPr>
        <w:rPr>
          <w:rFonts w:asciiTheme="minorHAnsi" w:eastAsiaTheme="minorHAnsi" w:hAnsiTheme="minorHAnsi" w:cstheme="minorBidi"/>
          <w:b/>
          <w:bCs/>
          <w:color w:val="auto"/>
          <w:sz w:val="24"/>
          <w:szCs w:val="24"/>
          <w:lang w:val="en-GB"/>
        </w:rPr>
        <w:id w:val="2106912849"/>
        <w:docPartObj>
          <w:docPartGallery w:val="Table of Contents"/>
          <w:docPartUnique/>
        </w:docPartObj>
      </w:sdtPr>
      <w:sdtEndPr>
        <w:rPr>
          <w:rFonts w:ascii="Arial" w:hAnsi="Arial" w:cs="Arial"/>
          <w:noProof/>
          <w:sz w:val="22"/>
          <w:szCs w:val="22"/>
        </w:rPr>
      </w:sdtEndPr>
      <w:sdtContent>
        <w:p w14:paraId="3C5C5509" w14:textId="55A77EB2" w:rsidR="00D669F8" w:rsidRPr="00763B20" w:rsidRDefault="00D669F8" w:rsidP="008453BB">
          <w:pPr>
            <w:pStyle w:val="TOCHeading"/>
            <w:spacing w:after="240"/>
            <w:rPr>
              <w:rStyle w:val="Heading2Char"/>
              <w:rFonts w:asciiTheme="minorHAnsi" w:eastAsiaTheme="minorHAnsi" w:hAnsiTheme="minorHAnsi" w:cstheme="minorBidi"/>
              <w:b/>
              <w:bCs/>
              <w:color w:val="auto"/>
              <w:sz w:val="24"/>
              <w:szCs w:val="24"/>
              <w:lang w:val="en-GB"/>
            </w:rPr>
          </w:pPr>
          <w:r w:rsidRPr="00763B20">
            <w:rPr>
              <w:rStyle w:val="Heading2Char"/>
              <w:rFonts w:cs="Arial"/>
              <w:b/>
              <w:bCs/>
              <w:sz w:val="36"/>
              <w:szCs w:val="28"/>
            </w:rPr>
            <w:t>Contents</w:t>
          </w:r>
        </w:p>
        <w:p w14:paraId="66EBD82D" w14:textId="707CA06D" w:rsidR="001F76C8" w:rsidRPr="001F76C8" w:rsidRDefault="00D669F8">
          <w:pPr>
            <w:pStyle w:val="TOC2"/>
            <w:rPr>
              <w:rFonts w:ascii="Arial" w:eastAsiaTheme="minorEastAsia" w:hAnsi="Arial" w:cs="Arial"/>
              <w:noProof/>
              <w:sz w:val="24"/>
              <w:szCs w:val="24"/>
              <w:lang w:eastAsia="en-GB"/>
            </w:rPr>
          </w:pPr>
          <w:r w:rsidRPr="005D5ABB">
            <w:rPr>
              <w:rFonts w:ascii="Arial" w:hAnsi="Arial" w:cs="Arial"/>
              <w:sz w:val="28"/>
              <w:szCs w:val="28"/>
            </w:rPr>
            <w:fldChar w:fldCharType="begin"/>
          </w:r>
          <w:r w:rsidRPr="005D5ABB">
            <w:rPr>
              <w:rFonts w:ascii="Arial" w:hAnsi="Arial" w:cs="Arial"/>
              <w:sz w:val="28"/>
              <w:szCs w:val="28"/>
            </w:rPr>
            <w:instrText xml:space="preserve"> TOC \o "1-3" \h \z \u </w:instrText>
          </w:r>
          <w:r w:rsidRPr="005D5ABB">
            <w:rPr>
              <w:rFonts w:ascii="Arial" w:hAnsi="Arial" w:cs="Arial"/>
              <w:sz w:val="28"/>
              <w:szCs w:val="28"/>
            </w:rPr>
            <w:fldChar w:fldCharType="separate"/>
          </w:r>
          <w:hyperlink w:anchor="_Toc116471200" w:history="1">
            <w:r w:rsidR="001F76C8" w:rsidRPr="001F76C8">
              <w:rPr>
                <w:rStyle w:val="Hyperlink"/>
                <w:rFonts w:ascii="Arial" w:hAnsi="Arial" w:cs="Arial"/>
                <w:noProof/>
                <w:sz w:val="24"/>
                <w:szCs w:val="24"/>
              </w:rPr>
              <w:t>Executive summary</w:t>
            </w:r>
            <w:r w:rsidR="001F76C8" w:rsidRPr="001F76C8">
              <w:rPr>
                <w:rFonts w:ascii="Arial" w:hAnsi="Arial" w:cs="Arial"/>
                <w:noProof/>
                <w:webHidden/>
                <w:sz w:val="24"/>
                <w:szCs w:val="24"/>
              </w:rPr>
              <w:tab/>
            </w:r>
            <w:r w:rsidR="001F76C8" w:rsidRPr="001F76C8">
              <w:rPr>
                <w:rFonts w:ascii="Arial" w:hAnsi="Arial" w:cs="Arial"/>
                <w:noProof/>
                <w:webHidden/>
                <w:sz w:val="24"/>
                <w:szCs w:val="24"/>
              </w:rPr>
              <w:fldChar w:fldCharType="begin"/>
            </w:r>
            <w:r w:rsidR="001F76C8" w:rsidRPr="001F76C8">
              <w:rPr>
                <w:rFonts w:ascii="Arial" w:hAnsi="Arial" w:cs="Arial"/>
                <w:noProof/>
                <w:webHidden/>
                <w:sz w:val="24"/>
                <w:szCs w:val="24"/>
              </w:rPr>
              <w:instrText xml:space="preserve"> PAGEREF _Toc116471200 \h </w:instrText>
            </w:r>
            <w:r w:rsidR="001F76C8" w:rsidRPr="001F76C8">
              <w:rPr>
                <w:rFonts w:ascii="Arial" w:hAnsi="Arial" w:cs="Arial"/>
                <w:noProof/>
                <w:webHidden/>
                <w:sz w:val="24"/>
                <w:szCs w:val="24"/>
              </w:rPr>
            </w:r>
            <w:r w:rsidR="001F76C8" w:rsidRPr="001F76C8">
              <w:rPr>
                <w:rFonts w:ascii="Arial" w:hAnsi="Arial" w:cs="Arial"/>
                <w:noProof/>
                <w:webHidden/>
                <w:sz w:val="24"/>
                <w:szCs w:val="24"/>
              </w:rPr>
              <w:fldChar w:fldCharType="separate"/>
            </w:r>
            <w:r w:rsidR="001F76C8" w:rsidRPr="001F76C8">
              <w:rPr>
                <w:rFonts w:ascii="Arial" w:hAnsi="Arial" w:cs="Arial"/>
                <w:noProof/>
                <w:webHidden/>
                <w:sz w:val="24"/>
                <w:szCs w:val="24"/>
              </w:rPr>
              <w:t>2</w:t>
            </w:r>
            <w:r w:rsidR="001F76C8" w:rsidRPr="001F76C8">
              <w:rPr>
                <w:rFonts w:ascii="Arial" w:hAnsi="Arial" w:cs="Arial"/>
                <w:noProof/>
                <w:webHidden/>
                <w:sz w:val="24"/>
                <w:szCs w:val="24"/>
              </w:rPr>
              <w:fldChar w:fldCharType="end"/>
            </w:r>
          </w:hyperlink>
        </w:p>
        <w:p w14:paraId="00D12ED6" w14:textId="2C30D9FF" w:rsidR="001F76C8" w:rsidRPr="001F76C8" w:rsidRDefault="00000000">
          <w:pPr>
            <w:pStyle w:val="TOC2"/>
            <w:rPr>
              <w:rFonts w:ascii="Arial" w:eastAsiaTheme="minorEastAsia" w:hAnsi="Arial" w:cs="Arial"/>
              <w:noProof/>
              <w:sz w:val="24"/>
              <w:szCs w:val="24"/>
              <w:lang w:eastAsia="en-GB"/>
            </w:rPr>
          </w:pPr>
          <w:hyperlink w:anchor="_Toc116471201" w:history="1">
            <w:r w:rsidR="001F76C8" w:rsidRPr="001F76C8">
              <w:rPr>
                <w:rStyle w:val="Hyperlink"/>
                <w:rFonts w:ascii="Arial" w:hAnsi="Arial" w:cs="Arial"/>
                <w:noProof/>
                <w:sz w:val="24"/>
                <w:szCs w:val="24"/>
              </w:rPr>
              <w:t>Action points for funders</w:t>
            </w:r>
            <w:r w:rsidR="001F76C8" w:rsidRPr="001F76C8">
              <w:rPr>
                <w:rFonts w:ascii="Arial" w:hAnsi="Arial" w:cs="Arial"/>
                <w:noProof/>
                <w:webHidden/>
                <w:sz w:val="24"/>
                <w:szCs w:val="24"/>
              </w:rPr>
              <w:tab/>
            </w:r>
            <w:r w:rsidR="001F76C8" w:rsidRPr="001F76C8">
              <w:rPr>
                <w:rFonts w:ascii="Arial" w:hAnsi="Arial" w:cs="Arial"/>
                <w:noProof/>
                <w:webHidden/>
                <w:sz w:val="24"/>
                <w:szCs w:val="24"/>
              </w:rPr>
              <w:fldChar w:fldCharType="begin"/>
            </w:r>
            <w:r w:rsidR="001F76C8" w:rsidRPr="001F76C8">
              <w:rPr>
                <w:rFonts w:ascii="Arial" w:hAnsi="Arial" w:cs="Arial"/>
                <w:noProof/>
                <w:webHidden/>
                <w:sz w:val="24"/>
                <w:szCs w:val="24"/>
              </w:rPr>
              <w:instrText xml:space="preserve"> PAGEREF _Toc116471201 \h </w:instrText>
            </w:r>
            <w:r w:rsidR="001F76C8" w:rsidRPr="001F76C8">
              <w:rPr>
                <w:rFonts w:ascii="Arial" w:hAnsi="Arial" w:cs="Arial"/>
                <w:noProof/>
                <w:webHidden/>
                <w:sz w:val="24"/>
                <w:szCs w:val="24"/>
              </w:rPr>
            </w:r>
            <w:r w:rsidR="001F76C8" w:rsidRPr="001F76C8">
              <w:rPr>
                <w:rFonts w:ascii="Arial" w:hAnsi="Arial" w:cs="Arial"/>
                <w:noProof/>
                <w:webHidden/>
                <w:sz w:val="24"/>
                <w:szCs w:val="24"/>
              </w:rPr>
              <w:fldChar w:fldCharType="separate"/>
            </w:r>
            <w:r w:rsidR="001F76C8" w:rsidRPr="001F76C8">
              <w:rPr>
                <w:rFonts w:ascii="Arial" w:hAnsi="Arial" w:cs="Arial"/>
                <w:noProof/>
                <w:webHidden/>
                <w:sz w:val="24"/>
                <w:szCs w:val="24"/>
              </w:rPr>
              <w:t>4</w:t>
            </w:r>
            <w:r w:rsidR="001F76C8" w:rsidRPr="001F76C8">
              <w:rPr>
                <w:rFonts w:ascii="Arial" w:hAnsi="Arial" w:cs="Arial"/>
                <w:noProof/>
                <w:webHidden/>
                <w:sz w:val="24"/>
                <w:szCs w:val="24"/>
              </w:rPr>
              <w:fldChar w:fldCharType="end"/>
            </w:r>
          </w:hyperlink>
        </w:p>
        <w:p w14:paraId="73FE7E36" w14:textId="64385F15" w:rsidR="001F76C8" w:rsidRPr="001F76C8" w:rsidRDefault="00000000">
          <w:pPr>
            <w:pStyle w:val="TOC2"/>
            <w:rPr>
              <w:rFonts w:ascii="Arial" w:eastAsiaTheme="minorEastAsia" w:hAnsi="Arial" w:cs="Arial"/>
              <w:noProof/>
              <w:sz w:val="24"/>
              <w:szCs w:val="24"/>
              <w:lang w:eastAsia="en-GB"/>
            </w:rPr>
          </w:pPr>
          <w:hyperlink w:anchor="_Toc116471202" w:history="1">
            <w:r w:rsidR="001F76C8" w:rsidRPr="001F76C8">
              <w:rPr>
                <w:rStyle w:val="Hyperlink"/>
                <w:rFonts w:ascii="Arial" w:hAnsi="Arial" w:cs="Arial"/>
                <w:noProof/>
                <w:sz w:val="24"/>
                <w:szCs w:val="24"/>
              </w:rPr>
              <w:t>Introduction</w:t>
            </w:r>
            <w:r w:rsidR="001F76C8" w:rsidRPr="001F76C8">
              <w:rPr>
                <w:rFonts w:ascii="Arial" w:hAnsi="Arial" w:cs="Arial"/>
                <w:noProof/>
                <w:webHidden/>
                <w:sz w:val="24"/>
                <w:szCs w:val="24"/>
              </w:rPr>
              <w:tab/>
            </w:r>
            <w:r w:rsidR="001F76C8" w:rsidRPr="001F76C8">
              <w:rPr>
                <w:rFonts w:ascii="Arial" w:hAnsi="Arial" w:cs="Arial"/>
                <w:noProof/>
                <w:webHidden/>
                <w:sz w:val="24"/>
                <w:szCs w:val="24"/>
              </w:rPr>
              <w:fldChar w:fldCharType="begin"/>
            </w:r>
            <w:r w:rsidR="001F76C8" w:rsidRPr="001F76C8">
              <w:rPr>
                <w:rFonts w:ascii="Arial" w:hAnsi="Arial" w:cs="Arial"/>
                <w:noProof/>
                <w:webHidden/>
                <w:sz w:val="24"/>
                <w:szCs w:val="24"/>
              </w:rPr>
              <w:instrText xml:space="preserve"> PAGEREF _Toc116471202 \h </w:instrText>
            </w:r>
            <w:r w:rsidR="001F76C8" w:rsidRPr="001F76C8">
              <w:rPr>
                <w:rFonts w:ascii="Arial" w:hAnsi="Arial" w:cs="Arial"/>
                <w:noProof/>
                <w:webHidden/>
                <w:sz w:val="24"/>
                <w:szCs w:val="24"/>
              </w:rPr>
            </w:r>
            <w:r w:rsidR="001F76C8" w:rsidRPr="001F76C8">
              <w:rPr>
                <w:rFonts w:ascii="Arial" w:hAnsi="Arial" w:cs="Arial"/>
                <w:noProof/>
                <w:webHidden/>
                <w:sz w:val="24"/>
                <w:szCs w:val="24"/>
              </w:rPr>
              <w:fldChar w:fldCharType="separate"/>
            </w:r>
            <w:r w:rsidR="001F76C8" w:rsidRPr="001F76C8">
              <w:rPr>
                <w:rFonts w:ascii="Arial" w:hAnsi="Arial" w:cs="Arial"/>
                <w:noProof/>
                <w:webHidden/>
                <w:sz w:val="24"/>
                <w:szCs w:val="24"/>
              </w:rPr>
              <w:t>6</w:t>
            </w:r>
            <w:r w:rsidR="001F76C8" w:rsidRPr="001F76C8">
              <w:rPr>
                <w:rFonts w:ascii="Arial" w:hAnsi="Arial" w:cs="Arial"/>
                <w:noProof/>
                <w:webHidden/>
                <w:sz w:val="24"/>
                <w:szCs w:val="24"/>
              </w:rPr>
              <w:fldChar w:fldCharType="end"/>
            </w:r>
          </w:hyperlink>
        </w:p>
        <w:p w14:paraId="053CDFD9" w14:textId="5D2463B1" w:rsidR="001F76C8" w:rsidRPr="001F76C8" w:rsidRDefault="00000000">
          <w:pPr>
            <w:pStyle w:val="TOC2"/>
            <w:rPr>
              <w:rFonts w:ascii="Arial" w:eastAsiaTheme="minorEastAsia" w:hAnsi="Arial" w:cs="Arial"/>
              <w:noProof/>
              <w:sz w:val="24"/>
              <w:szCs w:val="24"/>
              <w:lang w:eastAsia="en-GB"/>
            </w:rPr>
          </w:pPr>
          <w:hyperlink w:anchor="_Toc116471203" w:history="1">
            <w:r w:rsidR="001F76C8" w:rsidRPr="001F76C8">
              <w:rPr>
                <w:rStyle w:val="Hyperlink"/>
                <w:rFonts w:ascii="Arial" w:hAnsi="Arial" w:cs="Arial"/>
                <w:noProof/>
                <w:sz w:val="24"/>
                <w:szCs w:val="24"/>
              </w:rPr>
              <w:t>About the survey and our respondents</w:t>
            </w:r>
            <w:r w:rsidR="001F76C8" w:rsidRPr="001F76C8">
              <w:rPr>
                <w:rFonts w:ascii="Arial" w:hAnsi="Arial" w:cs="Arial"/>
                <w:noProof/>
                <w:webHidden/>
                <w:sz w:val="24"/>
                <w:szCs w:val="24"/>
              </w:rPr>
              <w:tab/>
            </w:r>
            <w:r w:rsidR="001F76C8" w:rsidRPr="001F76C8">
              <w:rPr>
                <w:rFonts w:ascii="Arial" w:hAnsi="Arial" w:cs="Arial"/>
                <w:noProof/>
                <w:webHidden/>
                <w:sz w:val="24"/>
                <w:szCs w:val="24"/>
              </w:rPr>
              <w:fldChar w:fldCharType="begin"/>
            </w:r>
            <w:r w:rsidR="001F76C8" w:rsidRPr="001F76C8">
              <w:rPr>
                <w:rFonts w:ascii="Arial" w:hAnsi="Arial" w:cs="Arial"/>
                <w:noProof/>
                <w:webHidden/>
                <w:sz w:val="24"/>
                <w:szCs w:val="24"/>
              </w:rPr>
              <w:instrText xml:space="preserve"> PAGEREF _Toc116471203 \h </w:instrText>
            </w:r>
            <w:r w:rsidR="001F76C8" w:rsidRPr="001F76C8">
              <w:rPr>
                <w:rFonts w:ascii="Arial" w:hAnsi="Arial" w:cs="Arial"/>
                <w:noProof/>
                <w:webHidden/>
                <w:sz w:val="24"/>
                <w:szCs w:val="24"/>
              </w:rPr>
            </w:r>
            <w:r w:rsidR="001F76C8" w:rsidRPr="001F76C8">
              <w:rPr>
                <w:rFonts w:ascii="Arial" w:hAnsi="Arial" w:cs="Arial"/>
                <w:noProof/>
                <w:webHidden/>
                <w:sz w:val="24"/>
                <w:szCs w:val="24"/>
              </w:rPr>
              <w:fldChar w:fldCharType="separate"/>
            </w:r>
            <w:r w:rsidR="001F76C8" w:rsidRPr="001F76C8">
              <w:rPr>
                <w:rFonts w:ascii="Arial" w:hAnsi="Arial" w:cs="Arial"/>
                <w:noProof/>
                <w:webHidden/>
                <w:sz w:val="24"/>
                <w:szCs w:val="24"/>
              </w:rPr>
              <w:t>10</w:t>
            </w:r>
            <w:r w:rsidR="001F76C8" w:rsidRPr="001F76C8">
              <w:rPr>
                <w:rFonts w:ascii="Arial" w:hAnsi="Arial" w:cs="Arial"/>
                <w:noProof/>
                <w:webHidden/>
                <w:sz w:val="24"/>
                <w:szCs w:val="24"/>
              </w:rPr>
              <w:fldChar w:fldCharType="end"/>
            </w:r>
          </w:hyperlink>
        </w:p>
        <w:p w14:paraId="0B643B03" w14:textId="551FE01E" w:rsidR="001F76C8" w:rsidRPr="001F76C8" w:rsidRDefault="00000000">
          <w:pPr>
            <w:pStyle w:val="TOC2"/>
            <w:rPr>
              <w:rFonts w:ascii="Arial" w:eastAsiaTheme="minorEastAsia" w:hAnsi="Arial" w:cs="Arial"/>
              <w:noProof/>
              <w:sz w:val="24"/>
              <w:szCs w:val="24"/>
              <w:lang w:eastAsia="en-GB"/>
            </w:rPr>
          </w:pPr>
          <w:hyperlink w:anchor="_Toc116471204" w:history="1">
            <w:r w:rsidR="001F76C8" w:rsidRPr="001F76C8">
              <w:rPr>
                <w:rStyle w:val="Hyperlink"/>
                <w:rFonts w:ascii="Arial" w:hAnsi="Arial" w:cs="Arial"/>
                <w:noProof/>
                <w:sz w:val="24"/>
                <w:szCs w:val="24"/>
              </w:rPr>
              <w:t>Experiences of organisations who have applied for funding</w:t>
            </w:r>
            <w:r w:rsidR="001F76C8" w:rsidRPr="001F76C8">
              <w:rPr>
                <w:rFonts w:ascii="Arial" w:hAnsi="Arial" w:cs="Arial"/>
                <w:noProof/>
                <w:webHidden/>
                <w:sz w:val="24"/>
                <w:szCs w:val="24"/>
              </w:rPr>
              <w:tab/>
            </w:r>
            <w:r w:rsidR="001F76C8" w:rsidRPr="001F76C8">
              <w:rPr>
                <w:rFonts w:ascii="Arial" w:hAnsi="Arial" w:cs="Arial"/>
                <w:noProof/>
                <w:webHidden/>
                <w:sz w:val="24"/>
                <w:szCs w:val="24"/>
              </w:rPr>
              <w:fldChar w:fldCharType="begin"/>
            </w:r>
            <w:r w:rsidR="001F76C8" w:rsidRPr="001F76C8">
              <w:rPr>
                <w:rFonts w:ascii="Arial" w:hAnsi="Arial" w:cs="Arial"/>
                <w:noProof/>
                <w:webHidden/>
                <w:sz w:val="24"/>
                <w:szCs w:val="24"/>
              </w:rPr>
              <w:instrText xml:space="preserve"> PAGEREF _Toc116471204 \h </w:instrText>
            </w:r>
            <w:r w:rsidR="001F76C8" w:rsidRPr="001F76C8">
              <w:rPr>
                <w:rFonts w:ascii="Arial" w:hAnsi="Arial" w:cs="Arial"/>
                <w:noProof/>
                <w:webHidden/>
                <w:sz w:val="24"/>
                <w:szCs w:val="24"/>
              </w:rPr>
            </w:r>
            <w:r w:rsidR="001F76C8" w:rsidRPr="001F76C8">
              <w:rPr>
                <w:rFonts w:ascii="Arial" w:hAnsi="Arial" w:cs="Arial"/>
                <w:noProof/>
                <w:webHidden/>
                <w:sz w:val="24"/>
                <w:szCs w:val="24"/>
              </w:rPr>
              <w:fldChar w:fldCharType="separate"/>
            </w:r>
            <w:r w:rsidR="001F76C8" w:rsidRPr="001F76C8">
              <w:rPr>
                <w:rFonts w:ascii="Arial" w:hAnsi="Arial" w:cs="Arial"/>
                <w:noProof/>
                <w:webHidden/>
                <w:sz w:val="24"/>
                <w:szCs w:val="24"/>
              </w:rPr>
              <w:t>14</w:t>
            </w:r>
            <w:r w:rsidR="001F76C8" w:rsidRPr="001F76C8">
              <w:rPr>
                <w:rFonts w:ascii="Arial" w:hAnsi="Arial" w:cs="Arial"/>
                <w:noProof/>
                <w:webHidden/>
                <w:sz w:val="24"/>
                <w:szCs w:val="24"/>
              </w:rPr>
              <w:fldChar w:fldCharType="end"/>
            </w:r>
          </w:hyperlink>
        </w:p>
        <w:p w14:paraId="1F3897E4" w14:textId="097D3D44" w:rsidR="001F76C8" w:rsidRPr="001F76C8" w:rsidRDefault="00000000">
          <w:pPr>
            <w:pStyle w:val="TOC2"/>
            <w:rPr>
              <w:rFonts w:ascii="Arial" w:eastAsiaTheme="minorEastAsia" w:hAnsi="Arial" w:cs="Arial"/>
              <w:noProof/>
              <w:sz w:val="24"/>
              <w:szCs w:val="24"/>
              <w:lang w:eastAsia="en-GB"/>
            </w:rPr>
          </w:pPr>
          <w:hyperlink w:anchor="_Toc116471205" w:history="1">
            <w:r w:rsidR="001F76C8" w:rsidRPr="001F76C8">
              <w:rPr>
                <w:rStyle w:val="Hyperlink"/>
                <w:rFonts w:ascii="Arial" w:hAnsi="Arial" w:cs="Arial"/>
                <w:noProof/>
                <w:sz w:val="24"/>
                <w:szCs w:val="24"/>
              </w:rPr>
              <w:t>Experiences and insights from those who haven’t applied for funding</w:t>
            </w:r>
            <w:r w:rsidR="001F76C8" w:rsidRPr="001F76C8">
              <w:rPr>
                <w:rFonts w:ascii="Arial" w:hAnsi="Arial" w:cs="Arial"/>
                <w:noProof/>
                <w:webHidden/>
                <w:sz w:val="24"/>
                <w:szCs w:val="24"/>
              </w:rPr>
              <w:tab/>
            </w:r>
            <w:r w:rsidR="001F76C8" w:rsidRPr="001F76C8">
              <w:rPr>
                <w:rFonts w:ascii="Arial" w:hAnsi="Arial" w:cs="Arial"/>
                <w:noProof/>
                <w:webHidden/>
                <w:sz w:val="24"/>
                <w:szCs w:val="24"/>
              </w:rPr>
              <w:fldChar w:fldCharType="begin"/>
            </w:r>
            <w:r w:rsidR="001F76C8" w:rsidRPr="001F76C8">
              <w:rPr>
                <w:rFonts w:ascii="Arial" w:hAnsi="Arial" w:cs="Arial"/>
                <w:noProof/>
                <w:webHidden/>
                <w:sz w:val="24"/>
                <w:szCs w:val="24"/>
              </w:rPr>
              <w:instrText xml:space="preserve"> PAGEREF _Toc116471205 \h </w:instrText>
            </w:r>
            <w:r w:rsidR="001F76C8" w:rsidRPr="001F76C8">
              <w:rPr>
                <w:rFonts w:ascii="Arial" w:hAnsi="Arial" w:cs="Arial"/>
                <w:noProof/>
                <w:webHidden/>
                <w:sz w:val="24"/>
                <w:szCs w:val="24"/>
              </w:rPr>
            </w:r>
            <w:r w:rsidR="001F76C8" w:rsidRPr="001F76C8">
              <w:rPr>
                <w:rFonts w:ascii="Arial" w:hAnsi="Arial" w:cs="Arial"/>
                <w:noProof/>
                <w:webHidden/>
                <w:sz w:val="24"/>
                <w:szCs w:val="24"/>
              </w:rPr>
              <w:fldChar w:fldCharType="separate"/>
            </w:r>
            <w:r w:rsidR="001F76C8" w:rsidRPr="001F76C8">
              <w:rPr>
                <w:rFonts w:ascii="Arial" w:hAnsi="Arial" w:cs="Arial"/>
                <w:noProof/>
                <w:webHidden/>
                <w:sz w:val="24"/>
                <w:szCs w:val="24"/>
              </w:rPr>
              <w:t>22</w:t>
            </w:r>
            <w:r w:rsidR="001F76C8" w:rsidRPr="001F76C8">
              <w:rPr>
                <w:rFonts w:ascii="Arial" w:hAnsi="Arial" w:cs="Arial"/>
                <w:noProof/>
                <w:webHidden/>
                <w:sz w:val="24"/>
                <w:szCs w:val="24"/>
              </w:rPr>
              <w:fldChar w:fldCharType="end"/>
            </w:r>
          </w:hyperlink>
        </w:p>
        <w:p w14:paraId="5927C956" w14:textId="1372E992" w:rsidR="001F76C8" w:rsidRPr="001F76C8" w:rsidRDefault="00000000">
          <w:pPr>
            <w:pStyle w:val="TOC2"/>
            <w:rPr>
              <w:rFonts w:ascii="Arial" w:eastAsiaTheme="minorEastAsia" w:hAnsi="Arial" w:cs="Arial"/>
              <w:noProof/>
              <w:sz w:val="24"/>
              <w:szCs w:val="24"/>
              <w:lang w:eastAsia="en-GB"/>
            </w:rPr>
          </w:pPr>
          <w:hyperlink w:anchor="_Toc116471206" w:history="1">
            <w:r w:rsidR="001F76C8" w:rsidRPr="001F76C8">
              <w:rPr>
                <w:rStyle w:val="Hyperlink"/>
                <w:rFonts w:ascii="Arial" w:hAnsi="Arial" w:cs="Arial"/>
                <w:noProof/>
                <w:sz w:val="24"/>
                <w:szCs w:val="24"/>
              </w:rPr>
              <w:t>Understanding amounts, costs, and needs across the sector</w:t>
            </w:r>
            <w:r w:rsidR="001F76C8" w:rsidRPr="001F76C8">
              <w:rPr>
                <w:rFonts w:ascii="Arial" w:hAnsi="Arial" w:cs="Arial"/>
                <w:noProof/>
                <w:webHidden/>
                <w:sz w:val="24"/>
                <w:szCs w:val="24"/>
              </w:rPr>
              <w:tab/>
            </w:r>
            <w:r w:rsidR="001F76C8" w:rsidRPr="001F76C8">
              <w:rPr>
                <w:rFonts w:ascii="Arial" w:hAnsi="Arial" w:cs="Arial"/>
                <w:noProof/>
                <w:webHidden/>
                <w:sz w:val="24"/>
                <w:szCs w:val="24"/>
              </w:rPr>
              <w:fldChar w:fldCharType="begin"/>
            </w:r>
            <w:r w:rsidR="001F76C8" w:rsidRPr="001F76C8">
              <w:rPr>
                <w:rFonts w:ascii="Arial" w:hAnsi="Arial" w:cs="Arial"/>
                <w:noProof/>
                <w:webHidden/>
                <w:sz w:val="24"/>
                <w:szCs w:val="24"/>
              </w:rPr>
              <w:instrText xml:space="preserve"> PAGEREF _Toc116471206 \h </w:instrText>
            </w:r>
            <w:r w:rsidR="001F76C8" w:rsidRPr="001F76C8">
              <w:rPr>
                <w:rFonts w:ascii="Arial" w:hAnsi="Arial" w:cs="Arial"/>
                <w:noProof/>
                <w:webHidden/>
                <w:sz w:val="24"/>
                <w:szCs w:val="24"/>
              </w:rPr>
            </w:r>
            <w:r w:rsidR="001F76C8" w:rsidRPr="001F76C8">
              <w:rPr>
                <w:rFonts w:ascii="Arial" w:hAnsi="Arial" w:cs="Arial"/>
                <w:noProof/>
                <w:webHidden/>
                <w:sz w:val="24"/>
                <w:szCs w:val="24"/>
              </w:rPr>
              <w:fldChar w:fldCharType="separate"/>
            </w:r>
            <w:r w:rsidR="001F76C8" w:rsidRPr="001F76C8">
              <w:rPr>
                <w:rFonts w:ascii="Arial" w:hAnsi="Arial" w:cs="Arial"/>
                <w:noProof/>
                <w:webHidden/>
                <w:sz w:val="24"/>
                <w:szCs w:val="24"/>
              </w:rPr>
              <w:t>24</w:t>
            </w:r>
            <w:r w:rsidR="001F76C8" w:rsidRPr="001F76C8">
              <w:rPr>
                <w:rFonts w:ascii="Arial" w:hAnsi="Arial" w:cs="Arial"/>
                <w:noProof/>
                <w:webHidden/>
                <w:sz w:val="24"/>
                <w:szCs w:val="24"/>
              </w:rPr>
              <w:fldChar w:fldCharType="end"/>
            </w:r>
          </w:hyperlink>
        </w:p>
        <w:p w14:paraId="6663DB54" w14:textId="4F41D8DD" w:rsidR="001F76C8" w:rsidRPr="001F76C8" w:rsidRDefault="00000000">
          <w:pPr>
            <w:pStyle w:val="TOC2"/>
            <w:rPr>
              <w:rFonts w:ascii="Arial" w:eastAsiaTheme="minorEastAsia" w:hAnsi="Arial" w:cs="Arial"/>
              <w:noProof/>
              <w:sz w:val="24"/>
              <w:szCs w:val="24"/>
              <w:lang w:eastAsia="en-GB"/>
            </w:rPr>
          </w:pPr>
          <w:hyperlink w:anchor="_Toc116471207" w:history="1">
            <w:r w:rsidR="001F76C8" w:rsidRPr="001F76C8">
              <w:rPr>
                <w:rStyle w:val="Hyperlink"/>
                <w:rFonts w:ascii="Arial" w:hAnsi="Arial" w:cs="Arial"/>
                <w:noProof/>
                <w:sz w:val="24"/>
                <w:szCs w:val="24"/>
              </w:rPr>
              <w:t>Conclusions</w:t>
            </w:r>
            <w:r w:rsidR="001F76C8" w:rsidRPr="001F76C8">
              <w:rPr>
                <w:rFonts w:ascii="Arial" w:hAnsi="Arial" w:cs="Arial"/>
                <w:noProof/>
                <w:webHidden/>
                <w:sz w:val="24"/>
                <w:szCs w:val="24"/>
              </w:rPr>
              <w:tab/>
            </w:r>
            <w:r w:rsidR="001F76C8" w:rsidRPr="001F76C8">
              <w:rPr>
                <w:rFonts w:ascii="Arial" w:hAnsi="Arial" w:cs="Arial"/>
                <w:noProof/>
                <w:webHidden/>
                <w:sz w:val="24"/>
                <w:szCs w:val="24"/>
              </w:rPr>
              <w:fldChar w:fldCharType="begin"/>
            </w:r>
            <w:r w:rsidR="001F76C8" w:rsidRPr="001F76C8">
              <w:rPr>
                <w:rFonts w:ascii="Arial" w:hAnsi="Arial" w:cs="Arial"/>
                <w:noProof/>
                <w:webHidden/>
                <w:sz w:val="24"/>
                <w:szCs w:val="24"/>
              </w:rPr>
              <w:instrText xml:space="preserve"> PAGEREF _Toc116471207 \h </w:instrText>
            </w:r>
            <w:r w:rsidR="001F76C8" w:rsidRPr="001F76C8">
              <w:rPr>
                <w:rFonts w:ascii="Arial" w:hAnsi="Arial" w:cs="Arial"/>
                <w:noProof/>
                <w:webHidden/>
                <w:sz w:val="24"/>
                <w:szCs w:val="24"/>
              </w:rPr>
            </w:r>
            <w:r w:rsidR="001F76C8" w:rsidRPr="001F76C8">
              <w:rPr>
                <w:rFonts w:ascii="Arial" w:hAnsi="Arial" w:cs="Arial"/>
                <w:noProof/>
                <w:webHidden/>
                <w:sz w:val="24"/>
                <w:szCs w:val="24"/>
              </w:rPr>
              <w:fldChar w:fldCharType="separate"/>
            </w:r>
            <w:r w:rsidR="001F76C8" w:rsidRPr="001F76C8">
              <w:rPr>
                <w:rFonts w:ascii="Arial" w:hAnsi="Arial" w:cs="Arial"/>
                <w:noProof/>
                <w:webHidden/>
                <w:sz w:val="24"/>
                <w:szCs w:val="24"/>
              </w:rPr>
              <w:t>30</w:t>
            </w:r>
            <w:r w:rsidR="001F76C8" w:rsidRPr="001F76C8">
              <w:rPr>
                <w:rFonts w:ascii="Arial" w:hAnsi="Arial" w:cs="Arial"/>
                <w:noProof/>
                <w:webHidden/>
                <w:sz w:val="24"/>
                <w:szCs w:val="24"/>
              </w:rPr>
              <w:fldChar w:fldCharType="end"/>
            </w:r>
          </w:hyperlink>
        </w:p>
        <w:p w14:paraId="1FE225B8" w14:textId="7265C0CC" w:rsidR="001F76C8" w:rsidRPr="001F76C8" w:rsidRDefault="00000000">
          <w:pPr>
            <w:pStyle w:val="TOC2"/>
            <w:rPr>
              <w:rFonts w:ascii="Arial" w:eastAsiaTheme="minorEastAsia" w:hAnsi="Arial" w:cs="Arial"/>
              <w:noProof/>
              <w:sz w:val="24"/>
              <w:szCs w:val="24"/>
              <w:lang w:eastAsia="en-GB"/>
            </w:rPr>
          </w:pPr>
          <w:hyperlink w:anchor="_Toc116471208" w:history="1">
            <w:r w:rsidR="001F76C8" w:rsidRPr="001F76C8">
              <w:rPr>
                <w:rStyle w:val="Hyperlink"/>
                <w:rFonts w:ascii="Arial" w:hAnsi="Arial" w:cs="Arial"/>
                <w:noProof/>
                <w:sz w:val="24"/>
                <w:szCs w:val="24"/>
              </w:rPr>
              <w:t>Appendix</w:t>
            </w:r>
            <w:r w:rsidR="001F76C8" w:rsidRPr="001F76C8">
              <w:rPr>
                <w:rFonts w:ascii="Arial" w:hAnsi="Arial" w:cs="Arial"/>
                <w:noProof/>
                <w:webHidden/>
                <w:sz w:val="24"/>
                <w:szCs w:val="24"/>
              </w:rPr>
              <w:tab/>
            </w:r>
            <w:r w:rsidR="001F76C8" w:rsidRPr="001F76C8">
              <w:rPr>
                <w:rFonts w:ascii="Arial" w:hAnsi="Arial" w:cs="Arial"/>
                <w:noProof/>
                <w:webHidden/>
                <w:sz w:val="24"/>
                <w:szCs w:val="24"/>
              </w:rPr>
              <w:fldChar w:fldCharType="begin"/>
            </w:r>
            <w:r w:rsidR="001F76C8" w:rsidRPr="001F76C8">
              <w:rPr>
                <w:rFonts w:ascii="Arial" w:hAnsi="Arial" w:cs="Arial"/>
                <w:noProof/>
                <w:webHidden/>
                <w:sz w:val="24"/>
                <w:szCs w:val="24"/>
              </w:rPr>
              <w:instrText xml:space="preserve"> PAGEREF _Toc116471208 \h </w:instrText>
            </w:r>
            <w:r w:rsidR="001F76C8" w:rsidRPr="001F76C8">
              <w:rPr>
                <w:rFonts w:ascii="Arial" w:hAnsi="Arial" w:cs="Arial"/>
                <w:noProof/>
                <w:webHidden/>
                <w:sz w:val="24"/>
                <w:szCs w:val="24"/>
              </w:rPr>
            </w:r>
            <w:r w:rsidR="001F76C8" w:rsidRPr="001F76C8">
              <w:rPr>
                <w:rFonts w:ascii="Arial" w:hAnsi="Arial" w:cs="Arial"/>
                <w:noProof/>
                <w:webHidden/>
                <w:sz w:val="24"/>
                <w:szCs w:val="24"/>
              </w:rPr>
              <w:fldChar w:fldCharType="separate"/>
            </w:r>
            <w:r w:rsidR="001F76C8" w:rsidRPr="001F76C8">
              <w:rPr>
                <w:rFonts w:ascii="Arial" w:hAnsi="Arial" w:cs="Arial"/>
                <w:noProof/>
                <w:webHidden/>
                <w:sz w:val="24"/>
                <w:szCs w:val="24"/>
              </w:rPr>
              <w:t>32</w:t>
            </w:r>
            <w:r w:rsidR="001F76C8" w:rsidRPr="001F76C8">
              <w:rPr>
                <w:rFonts w:ascii="Arial" w:hAnsi="Arial" w:cs="Arial"/>
                <w:noProof/>
                <w:webHidden/>
                <w:sz w:val="24"/>
                <w:szCs w:val="24"/>
              </w:rPr>
              <w:fldChar w:fldCharType="end"/>
            </w:r>
          </w:hyperlink>
        </w:p>
        <w:p w14:paraId="3D3715E8" w14:textId="41CDD584" w:rsidR="00D669F8" w:rsidRDefault="00D669F8">
          <w:pPr>
            <w:rPr>
              <w:rFonts w:ascii="Arial" w:hAnsi="Arial" w:cs="Arial"/>
              <w:b/>
              <w:bCs/>
              <w:noProof/>
            </w:rPr>
          </w:pPr>
          <w:r w:rsidRPr="005D5ABB">
            <w:rPr>
              <w:rFonts w:ascii="Arial" w:hAnsi="Arial" w:cs="Arial"/>
              <w:noProof/>
              <w:sz w:val="28"/>
              <w:szCs w:val="28"/>
            </w:rPr>
            <w:fldChar w:fldCharType="end"/>
          </w:r>
        </w:p>
      </w:sdtContent>
    </w:sdt>
    <w:p w14:paraId="3404BF5C" w14:textId="77777777" w:rsidR="00AA028D" w:rsidRDefault="00AA028D">
      <w:pPr>
        <w:rPr>
          <w:rFonts w:ascii="Arial" w:eastAsiaTheme="majorEastAsia" w:hAnsi="Arial" w:cs="Arial"/>
          <w:b/>
          <w:bCs/>
          <w:color w:val="7030A0"/>
          <w:sz w:val="36"/>
          <w:szCs w:val="28"/>
        </w:rPr>
      </w:pPr>
      <w:r>
        <w:rPr>
          <w:rFonts w:cs="Arial"/>
          <w:b/>
          <w:bCs/>
          <w:sz w:val="36"/>
          <w:szCs w:val="28"/>
        </w:rPr>
        <w:br w:type="page"/>
      </w:r>
    </w:p>
    <w:p w14:paraId="5524ED26" w14:textId="25F7F1D2" w:rsidR="00A91FA5" w:rsidRPr="00763B20" w:rsidRDefault="00A91FA5" w:rsidP="00A91FA5">
      <w:pPr>
        <w:pStyle w:val="Heading2"/>
        <w:rPr>
          <w:rFonts w:cs="Arial"/>
          <w:b/>
          <w:bCs/>
          <w:sz w:val="36"/>
          <w:szCs w:val="28"/>
        </w:rPr>
      </w:pPr>
      <w:bookmarkStart w:id="0" w:name="_Toc116471200"/>
      <w:r>
        <w:rPr>
          <w:rFonts w:cs="Arial"/>
          <w:b/>
          <w:bCs/>
          <w:sz w:val="36"/>
          <w:szCs w:val="28"/>
        </w:rPr>
        <w:lastRenderedPageBreak/>
        <w:t>Executive summary</w:t>
      </w:r>
      <w:bookmarkEnd w:id="0"/>
    </w:p>
    <w:p w14:paraId="78E67227" w14:textId="4745E84D" w:rsidR="00A91FA5" w:rsidRDefault="00A91FA5" w:rsidP="00AA028D">
      <w:pPr>
        <w:spacing w:before="240"/>
        <w:rPr>
          <w:rFonts w:ascii="Arial" w:hAnsi="Arial" w:cs="Arial"/>
          <w:noProof/>
          <w:sz w:val="24"/>
          <w:szCs w:val="24"/>
        </w:rPr>
      </w:pPr>
      <w:r w:rsidRPr="00A91FA5">
        <w:rPr>
          <w:rFonts w:ascii="Arial" w:hAnsi="Arial" w:cs="Arial"/>
          <w:noProof/>
          <w:sz w:val="24"/>
          <w:szCs w:val="24"/>
        </w:rPr>
        <w:t xml:space="preserve">In the winter of 2021 we carried out a survey of </w:t>
      </w:r>
      <w:r w:rsidR="00825FBC">
        <w:rPr>
          <w:rFonts w:ascii="Arial" w:hAnsi="Arial" w:cs="Arial"/>
          <w:noProof/>
          <w:sz w:val="24"/>
          <w:szCs w:val="24"/>
        </w:rPr>
        <w:t xml:space="preserve">137 </w:t>
      </w:r>
      <w:r w:rsidRPr="00A91FA5">
        <w:rPr>
          <w:rFonts w:ascii="Arial" w:hAnsi="Arial" w:cs="Arial"/>
          <w:noProof/>
          <w:sz w:val="24"/>
          <w:szCs w:val="24"/>
        </w:rPr>
        <w:t xml:space="preserve">grassroots user-led mental health </w:t>
      </w:r>
      <w:r w:rsidR="00EE3F4C">
        <w:rPr>
          <w:rFonts w:ascii="Arial" w:hAnsi="Arial" w:cs="Arial"/>
          <w:noProof/>
          <w:sz w:val="24"/>
          <w:szCs w:val="24"/>
        </w:rPr>
        <w:t xml:space="preserve">groups </w:t>
      </w:r>
      <w:r w:rsidRPr="00A91FA5">
        <w:rPr>
          <w:rFonts w:ascii="Arial" w:hAnsi="Arial" w:cs="Arial"/>
          <w:noProof/>
          <w:sz w:val="24"/>
          <w:szCs w:val="24"/>
        </w:rPr>
        <w:t>regarding their funding experiences.</w:t>
      </w:r>
      <w:r w:rsidR="00AA028D">
        <w:rPr>
          <w:rFonts w:ascii="Arial" w:hAnsi="Arial" w:cs="Arial"/>
          <w:noProof/>
          <w:sz w:val="24"/>
          <w:szCs w:val="24"/>
        </w:rPr>
        <w:t xml:space="preserve"> </w:t>
      </w:r>
      <w:r w:rsidR="007819D4">
        <w:rPr>
          <w:rFonts w:ascii="Arial" w:hAnsi="Arial" w:cs="Arial"/>
          <w:noProof/>
          <w:sz w:val="24"/>
          <w:szCs w:val="24"/>
        </w:rPr>
        <w:t>These small, lived experience-led groups work to support the mental health and wellbeing of their communities. Our</w:t>
      </w:r>
      <w:r w:rsidRPr="00A91FA5">
        <w:rPr>
          <w:rFonts w:ascii="Arial" w:hAnsi="Arial" w:cs="Arial"/>
          <w:noProof/>
          <w:sz w:val="24"/>
          <w:szCs w:val="24"/>
        </w:rPr>
        <w:t xml:space="preserve"> research confirmed that these groups and organisations find it </w:t>
      </w:r>
      <w:r w:rsidR="00AA028D">
        <w:rPr>
          <w:rFonts w:ascii="Arial" w:hAnsi="Arial" w:cs="Arial"/>
          <w:noProof/>
          <w:sz w:val="24"/>
          <w:szCs w:val="24"/>
        </w:rPr>
        <w:t xml:space="preserve">very </w:t>
      </w:r>
      <w:r w:rsidRPr="00A91FA5">
        <w:rPr>
          <w:rFonts w:ascii="Arial" w:hAnsi="Arial" w:cs="Arial"/>
          <w:noProof/>
          <w:sz w:val="24"/>
          <w:szCs w:val="24"/>
        </w:rPr>
        <w:t xml:space="preserve">difficult to get the funding they need to sustain themselves. Despite being hugely varied in structure, size, and the activities they carry out, there </w:t>
      </w:r>
      <w:r w:rsidR="00AA028D">
        <w:rPr>
          <w:rFonts w:ascii="Arial" w:hAnsi="Arial" w:cs="Arial"/>
          <w:noProof/>
          <w:sz w:val="24"/>
          <w:szCs w:val="24"/>
        </w:rPr>
        <w:t>are</w:t>
      </w:r>
      <w:r w:rsidRPr="00A91FA5">
        <w:rPr>
          <w:rFonts w:ascii="Arial" w:hAnsi="Arial" w:cs="Arial"/>
          <w:noProof/>
          <w:sz w:val="24"/>
          <w:szCs w:val="24"/>
        </w:rPr>
        <w:t xml:space="preserve"> shared barriers when it comes to </w:t>
      </w:r>
      <w:r w:rsidR="007819D4">
        <w:rPr>
          <w:rFonts w:ascii="Arial" w:hAnsi="Arial" w:cs="Arial"/>
          <w:noProof/>
          <w:sz w:val="24"/>
          <w:szCs w:val="24"/>
        </w:rPr>
        <w:t>getting</w:t>
      </w:r>
      <w:r w:rsidRPr="00A91FA5">
        <w:rPr>
          <w:rFonts w:ascii="Arial" w:hAnsi="Arial" w:cs="Arial"/>
          <w:noProof/>
          <w:sz w:val="24"/>
          <w:szCs w:val="24"/>
        </w:rPr>
        <w:t xml:space="preserve"> </w:t>
      </w:r>
      <w:r w:rsidR="00AA028D">
        <w:rPr>
          <w:rFonts w:ascii="Arial" w:hAnsi="Arial" w:cs="Arial"/>
          <w:noProof/>
          <w:sz w:val="24"/>
          <w:szCs w:val="24"/>
        </w:rPr>
        <w:t>fundin</w:t>
      </w:r>
      <w:r w:rsidR="007819D4">
        <w:rPr>
          <w:rFonts w:ascii="Arial" w:hAnsi="Arial" w:cs="Arial"/>
          <w:noProof/>
          <w:sz w:val="24"/>
          <w:szCs w:val="24"/>
        </w:rPr>
        <w:t>g for their work.</w:t>
      </w:r>
    </w:p>
    <w:p w14:paraId="5B537A4A" w14:textId="5C93C534" w:rsidR="00A91FA5" w:rsidRPr="00A91FA5" w:rsidRDefault="007819D4" w:rsidP="00A91FA5">
      <w:pPr>
        <w:spacing w:before="240"/>
        <w:rPr>
          <w:rFonts w:ascii="Arial" w:hAnsi="Arial" w:cs="Arial"/>
          <w:noProof/>
          <w:sz w:val="24"/>
          <w:szCs w:val="24"/>
        </w:rPr>
      </w:pPr>
      <w:r>
        <w:rPr>
          <w:rFonts w:ascii="Arial" w:hAnsi="Arial" w:cs="Arial"/>
          <w:noProof/>
          <w:sz w:val="24"/>
          <w:szCs w:val="24"/>
        </w:rPr>
        <w:t>Those who have previously applied for funding</w:t>
      </w:r>
      <w:r w:rsidR="00773DBF">
        <w:rPr>
          <w:rFonts w:ascii="Arial" w:hAnsi="Arial" w:cs="Arial"/>
          <w:noProof/>
          <w:sz w:val="24"/>
          <w:szCs w:val="24"/>
        </w:rPr>
        <w:t xml:space="preserve"> report</w:t>
      </w:r>
      <w:r>
        <w:rPr>
          <w:rFonts w:ascii="Arial" w:hAnsi="Arial" w:cs="Arial"/>
          <w:noProof/>
          <w:sz w:val="24"/>
          <w:szCs w:val="24"/>
        </w:rPr>
        <w:t>ed inaccessible, inflexible and overly</w:t>
      </w:r>
      <w:r w:rsidR="00FE077D">
        <w:rPr>
          <w:rFonts w:ascii="Arial" w:hAnsi="Arial" w:cs="Arial"/>
          <w:noProof/>
          <w:sz w:val="24"/>
          <w:szCs w:val="24"/>
        </w:rPr>
        <w:t>-</w:t>
      </w:r>
      <w:r>
        <w:rPr>
          <w:rFonts w:ascii="Arial" w:hAnsi="Arial" w:cs="Arial"/>
          <w:noProof/>
          <w:sz w:val="24"/>
          <w:szCs w:val="24"/>
        </w:rPr>
        <w:t>complicated processes.</w:t>
      </w:r>
      <w:r w:rsidR="00A91FA5" w:rsidRPr="00A91FA5">
        <w:rPr>
          <w:rFonts w:ascii="Arial" w:hAnsi="Arial" w:cs="Arial"/>
          <w:noProof/>
          <w:sz w:val="24"/>
          <w:szCs w:val="24"/>
        </w:rPr>
        <w:t xml:space="preserve"> </w:t>
      </w:r>
      <w:r w:rsidR="00773DBF">
        <w:rPr>
          <w:rFonts w:ascii="Arial" w:hAnsi="Arial" w:cs="Arial"/>
          <w:noProof/>
          <w:sz w:val="24"/>
          <w:szCs w:val="24"/>
        </w:rPr>
        <w:t>I</w:t>
      </w:r>
      <w:r w:rsidR="00A91FA5" w:rsidRPr="00A91FA5">
        <w:rPr>
          <w:rFonts w:ascii="Arial" w:hAnsi="Arial" w:cs="Arial"/>
          <w:noProof/>
          <w:sz w:val="24"/>
          <w:szCs w:val="24"/>
        </w:rPr>
        <w:t xml:space="preserve">ntensive application processes </w:t>
      </w:r>
      <w:r w:rsidR="00773DBF">
        <w:rPr>
          <w:rFonts w:ascii="Arial" w:hAnsi="Arial" w:cs="Arial"/>
          <w:noProof/>
          <w:sz w:val="24"/>
          <w:szCs w:val="24"/>
        </w:rPr>
        <w:t xml:space="preserve">that demand huge amounts of information and paperwork </w:t>
      </w:r>
      <w:r w:rsidR="00FE077D">
        <w:rPr>
          <w:rFonts w:ascii="Arial" w:hAnsi="Arial" w:cs="Arial"/>
          <w:noProof/>
          <w:sz w:val="24"/>
          <w:szCs w:val="24"/>
        </w:rPr>
        <w:t xml:space="preserve">with no human element </w:t>
      </w:r>
      <w:r w:rsidR="00773DBF">
        <w:rPr>
          <w:rFonts w:ascii="Arial" w:hAnsi="Arial" w:cs="Arial"/>
          <w:noProof/>
          <w:sz w:val="24"/>
          <w:szCs w:val="24"/>
        </w:rPr>
        <w:t>are</w:t>
      </w:r>
      <w:r w:rsidR="00A91FA5" w:rsidRPr="00A91FA5">
        <w:rPr>
          <w:rFonts w:ascii="Arial" w:hAnsi="Arial" w:cs="Arial"/>
          <w:noProof/>
          <w:sz w:val="24"/>
          <w:szCs w:val="24"/>
        </w:rPr>
        <w:t xml:space="preserve"> described as a burden on the extremely limited capacities of grassroots groups, which are often run by a small number of volunteers</w:t>
      </w:r>
      <w:r w:rsidR="00FE077D">
        <w:rPr>
          <w:rFonts w:ascii="Arial" w:hAnsi="Arial" w:cs="Arial"/>
          <w:noProof/>
          <w:sz w:val="24"/>
          <w:szCs w:val="24"/>
        </w:rPr>
        <w:t xml:space="preserve"> who do the work along</w:t>
      </w:r>
      <w:r w:rsidR="005141ED">
        <w:rPr>
          <w:rFonts w:ascii="Arial" w:hAnsi="Arial" w:cs="Arial"/>
          <w:noProof/>
          <w:sz w:val="24"/>
          <w:szCs w:val="24"/>
        </w:rPr>
        <w:t>si</w:t>
      </w:r>
      <w:r w:rsidR="00FE077D">
        <w:rPr>
          <w:rFonts w:ascii="Arial" w:hAnsi="Arial" w:cs="Arial"/>
          <w:noProof/>
          <w:sz w:val="24"/>
          <w:szCs w:val="24"/>
        </w:rPr>
        <w:t>de other commitments</w:t>
      </w:r>
      <w:r w:rsidR="00A91FA5" w:rsidRPr="00A91FA5">
        <w:rPr>
          <w:rFonts w:ascii="Arial" w:hAnsi="Arial" w:cs="Arial"/>
          <w:noProof/>
          <w:sz w:val="24"/>
          <w:szCs w:val="24"/>
        </w:rPr>
        <w:t>.</w:t>
      </w:r>
    </w:p>
    <w:p w14:paraId="5F5BFF3E" w14:textId="25665F0A" w:rsidR="00A91FA5" w:rsidRPr="00A91FA5" w:rsidRDefault="00773DBF" w:rsidP="00A91FA5">
      <w:pPr>
        <w:spacing w:before="240"/>
        <w:rPr>
          <w:rFonts w:ascii="Arial" w:hAnsi="Arial" w:cs="Arial"/>
          <w:noProof/>
          <w:sz w:val="24"/>
          <w:szCs w:val="24"/>
        </w:rPr>
      </w:pPr>
      <w:r>
        <w:rPr>
          <w:rFonts w:ascii="Arial" w:hAnsi="Arial" w:cs="Arial"/>
          <w:noProof/>
          <w:sz w:val="24"/>
          <w:szCs w:val="24"/>
        </w:rPr>
        <w:t>O</w:t>
      </w:r>
      <w:r w:rsidR="00A91FA5" w:rsidRPr="00A91FA5">
        <w:rPr>
          <w:rFonts w:ascii="Arial" w:hAnsi="Arial" w:cs="Arial"/>
          <w:noProof/>
          <w:sz w:val="24"/>
          <w:szCs w:val="24"/>
        </w:rPr>
        <w:t xml:space="preserve">ver half of </w:t>
      </w:r>
      <w:r>
        <w:rPr>
          <w:rFonts w:ascii="Arial" w:hAnsi="Arial" w:cs="Arial"/>
          <w:noProof/>
          <w:sz w:val="24"/>
          <w:szCs w:val="24"/>
        </w:rPr>
        <w:t>the</w:t>
      </w:r>
      <w:r w:rsidR="00A91FA5" w:rsidRPr="00A91FA5">
        <w:rPr>
          <w:rFonts w:ascii="Arial" w:hAnsi="Arial" w:cs="Arial"/>
          <w:noProof/>
          <w:sz w:val="24"/>
          <w:szCs w:val="24"/>
        </w:rPr>
        <w:t xml:space="preserve"> groups surveyed did not feel that funders understood their work</w:t>
      </w:r>
      <w:r>
        <w:rPr>
          <w:rFonts w:ascii="Arial" w:hAnsi="Arial" w:cs="Arial"/>
          <w:noProof/>
          <w:sz w:val="24"/>
          <w:szCs w:val="24"/>
        </w:rPr>
        <w:t xml:space="preserve"> or </w:t>
      </w:r>
      <w:r w:rsidR="00A91FA5" w:rsidRPr="00A91FA5">
        <w:rPr>
          <w:rFonts w:ascii="Arial" w:hAnsi="Arial" w:cs="Arial"/>
          <w:noProof/>
          <w:sz w:val="24"/>
          <w:szCs w:val="24"/>
        </w:rPr>
        <w:t xml:space="preserve">the reality of the conditions </w:t>
      </w:r>
      <w:r>
        <w:rPr>
          <w:rFonts w:ascii="Arial" w:hAnsi="Arial" w:cs="Arial"/>
          <w:noProof/>
          <w:sz w:val="24"/>
          <w:szCs w:val="24"/>
        </w:rPr>
        <w:t>they</w:t>
      </w:r>
      <w:r w:rsidR="00A91FA5" w:rsidRPr="00A91FA5">
        <w:rPr>
          <w:rFonts w:ascii="Arial" w:hAnsi="Arial" w:cs="Arial"/>
          <w:noProof/>
          <w:sz w:val="24"/>
          <w:szCs w:val="24"/>
        </w:rPr>
        <w:t xml:space="preserve"> operate under – doing urgent and often deeply emotional work with little capacity, no time for impact measuring procedures to “prove” </w:t>
      </w:r>
      <w:r w:rsidR="00FE077D">
        <w:rPr>
          <w:rFonts w:ascii="Arial" w:hAnsi="Arial" w:cs="Arial"/>
          <w:noProof/>
          <w:sz w:val="24"/>
          <w:szCs w:val="24"/>
        </w:rPr>
        <w:t xml:space="preserve">that </w:t>
      </w:r>
      <w:r w:rsidR="00A91FA5" w:rsidRPr="00A91FA5">
        <w:rPr>
          <w:rFonts w:ascii="Arial" w:hAnsi="Arial" w:cs="Arial"/>
          <w:noProof/>
          <w:sz w:val="24"/>
          <w:szCs w:val="24"/>
        </w:rPr>
        <w:t>what they are doing helps people, and often no fundraising expertise.</w:t>
      </w:r>
      <w:r w:rsidR="00FE077D">
        <w:rPr>
          <w:rFonts w:ascii="Arial" w:hAnsi="Arial" w:cs="Arial"/>
          <w:noProof/>
          <w:sz w:val="24"/>
          <w:szCs w:val="24"/>
        </w:rPr>
        <w:t xml:space="preserve"> </w:t>
      </w:r>
      <w:r w:rsidR="00A91FA5" w:rsidRPr="00A91FA5">
        <w:rPr>
          <w:rFonts w:ascii="Arial" w:hAnsi="Arial" w:cs="Arial"/>
          <w:noProof/>
          <w:sz w:val="24"/>
          <w:szCs w:val="24"/>
        </w:rPr>
        <w:t xml:space="preserve">Many also </w:t>
      </w:r>
      <w:r>
        <w:rPr>
          <w:rFonts w:ascii="Arial" w:hAnsi="Arial" w:cs="Arial"/>
          <w:noProof/>
          <w:sz w:val="24"/>
          <w:szCs w:val="24"/>
        </w:rPr>
        <w:t>feel</w:t>
      </w:r>
      <w:r w:rsidR="00A91FA5" w:rsidRPr="00A91FA5">
        <w:rPr>
          <w:rFonts w:ascii="Arial" w:hAnsi="Arial" w:cs="Arial"/>
          <w:noProof/>
          <w:sz w:val="24"/>
          <w:szCs w:val="24"/>
        </w:rPr>
        <w:t xml:space="preserve"> </w:t>
      </w:r>
      <w:r w:rsidR="00D23E78">
        <w:rPr>
          <w:rFonts w:ascii="Arial" w:hAnsi="Arial" w:cs="Arial"/>
          <w:noProof/>
          <w:sz w:val="24"/>
          <w:szCs w:val="24"/>
        </w:rPr>
        <w:t>that</w:t>
      </w:r>
      <w:r w:rsidR="00A91FA5" w:rsidRPr="00A91FA5">
        <w:rPr>
          <w:rFonts w:ascii="Arial" w:hAnsi="Arial" w:cs="Arial"/>
          <w:noProof/>
          <w:sz w:val="24"/>
          <w:szCs w:val="24"/>
        </w:rPr>
        <w:t xml:space="preserve"> there is a lack of mutual trust</w:t>
      </w:r>
      <w:r w:rsidR="007819D4">
        <w:rPr>
          <w:rFonts w:ascii="Arial" w:hAnsi="Arial" w:cs="Arial"/>
          <w:noProof/>
          <w:sz w:val="24"/>
          <w:szCs w:val="24"/>
        </w:rPr>
        <w:t xml:space="preserve"> between groups and funders</w:t>
      </w:r>
      <w:r w:rsidR="00A91FA5" w:rsidRPr="00A91FA5">
        <w:rPr>
          <w:rFonts w:ascii="Arial" w:hAnsi="Arial" w:cs="Arial"/>
          <w:noProof/>
          <w:sz w:val="24"/>
          <w:szCs w:val="24"/>
        </w:rPr>
        <w:t xml:space="preserve">. Applicants </w:t>
      </w:r>
      <w:r w:rsidR="007819D4">
        <w:rPr>
          <w:rFonts w:ascii="Arial" w:hAnsi="Arial" w:cs="Arial"/>
          <w:noProof/>
          <w:sz w:val="24"/>
          <w:szCs w:val="24"/>
        </w:rPr>
        <w:t>want</w:t>
      </w:r>
      <w:r w:rsidR="00A91FA5" w:rsidRPr="00A91FA5">
        <w:rPr>
          <w:rFonts w:ascii="Arial" w:hAnsi="Arial" w:cs="Arial"/>
          <w:noProof/>
          <w:sz w:val="24"/>
          <w:szCs w:val="24"/>
        </w:rPr>
        <w:t xml:space="preserve"> evidence that funders value the work of small, user-led groups</w:t>
      </w:r>
      <w:r w:rsidR="007819D4">
        <w:rPr>
          <w:rFonts w:ascii="Arial" w:hAnsi="Arial" w:cs="Arial"/>
          <w:noProof/>
          <w:sz w:val="24"/>
          <w:szCs w:val="24"/>
        </w:rPr>
        <w:t xml:space="preserve"> through</w:t>
      </w:r>
      <w:r w:rsidR="00FE077D">
        <w:rPr>
          <w:rFonts w:ascii="Arial" w:hAnsi="Arial" w:cs="Arial"/>
          <w:noProof/>
          <w:sz w:val="24"/>
          <w:szCs w:val="24"/>
        </w:rPr>
        <w:t xml:space="preserve"> </w:t>
      </w:r>
      <w:r w:rsidR="00A91FA5" w:rsidRPr="00A91FA5">
        <w:rPr>
          <w:rFonts w:ascii="Arial" w:hAnsi="Arial" w:cs="Arial"/>
          <w:noProof/>
          <w:sz w:val="24"/>
          <w:szCs w:val="24"/>
        </w:rPr>
        <w:t xml:space="preserve">evidence of previously funding similar groups or explicit statements of the </w:t>
      </w:r>
      <w:r w:rsidR="00D23E78">
        <w:rPr>
          <w:rFonts w:ascii="Arial" w:hAnsi="Arial" w:cs="Arial"/>
          <w:noProof/>
          <w:sz w:val="24"/>
          <w:szCs w:val="24"/>
        </w:rPr>
        <w:t xml:space="preserve">funders’ </w:t>
      </w:r>
      <w:r w:rsidR="00A91FA5" w:rsidRPr="00A91FA5">
        <w:rPr>
          <w:rFonts w:ascii="Arial" w:hAnsi="Arial" w:cs="Arial"/>
          <w:noProof/>
          <w:sz w:val="24"/>
          <w:szCs w:val="24"/>
        </w:rPr>
        <w:t>values, so that potential applicants can see an alignment</w:t>
      </w:r>
      <w:r w:rsidR="00D23E78">
        <w:rPr>
          <w:rFonts w:ascii="Arial" w:hAnsi="Arial" w:cs="Arial"/>
          <w:noProof/>
          <w:sz w:val="24"/>
          <w:szCs w:val="24"/>
        </w:rPr>
        <w:t>.</w:t>
      </w:r>
    </w:p>
    <w:p w14:paraId="0A90A40D" w14:textId="051BEA76" w:rsidR="00A91FA5" w:rsidRPr="00A91FA5" w:rsidRDefault="00A91FA5" w:rsidP="00A91FA5">
      <w:pPr>
        <w:spacing w:before="240"/>
        <w:rPr>
          <w:rFonts w:ascii="Arial" w:hAnsi="Arial" w:cs="Arial"/>
          <w:noProof/>
          <w:sz w:val="24"/>
          <w:szCs w:val="24"/>
        </w:rPr>
      </w:pPr>
      <w:r w:rsidRPr="00A91FA5">
        <w:rPr>
          <w:rFonts w:ascii="Arial" w:hAnsi="Arial" w:cs="Arial"/>
          <w:noProof/>
          <w:sz w:val="24"/>
          <w:szCs w:val="24"/>
        </w:rPr>
        <w:t xml:space="preserve">Groups who </w:t>
      </w:r>
      <w:r w:rsidR="00A97D91">
        <w:rPr>
          <w:rFonts w:ascii="Arial" w:hAnsi="Arial" w:cs="Arial"/>
          <w:noProof/>
          <w:sz w:val="24"/>
          <w:szCs w:val="24"/>
        </w:rPr>
        <w:t>have</w:t>
      </w:r>
      <w:r w:rsidRPr="00A91FA5">
        <w:rPr>
          <w:rFonts w:ascii="Arial" w:hAnsi="Arial" w:cs="Arial"/>
          <w:noProof/>
          <w:sz w:val="24"/>
          <w:szCs w:val="24"/>
        </w:rPr>
        <w:t xml:space="preserve"> </w:t>
      </w:r>
      <w:r w:rsidRPr="00FE077D">
        <w:rPr>
          <w:rFonts w:ascii="Arial" w:hAnsi="Arial" w:cs="Arial"/>
          <w:i/>
          <w:iCs/>
          <w:noProof/>
          <w:sz w:val="24"/>
          <w:szCs w:val="24"/>
        </w:rPr>
        <w:t>not</w:t>
      </w:r>
      <w:r w:rsidRPr="00A91FA5">
        <w:rPr>
          <w:rFonts w:ascii="Arial" w:hAnsi="Arial" w:cs="Arial"/>
          <w:noProof/>
          <w:sz w:val="24"/>
          <w:szCs w:val="24"/>
        </w:rPr>
        <w:t xml:space="preserve"> </w:t>
      </w:r>
      <w:r w:rsidR="00FE077D">
        <w:rPr>
          <w:rFonts w:ascii="Arial" w:hAnsi="Arial" w:cs="Arial"/>
          <w:noProof/>
          <w:sz w:val="24"/>
          <w:szCs w:val="24"/>
        </w:rPr>
        <w:t xml:space="preserve">previously </w:t>
      </w:r>
      <w:r w:rsidRPr="00A91FA5">
        <w:rPr>
          <w:rFonts w:ascii="Arial" w:hAnsi="Arial" w:cs="Arial"/>
          <w:noProof/>
          <w:sz w:val="24"/>
          <w:szCs w:val="24"/>
        </w:rPr>
        <w:t xml:space="preserve">applied for funding </w:t>
      </w:r>
      <w:r w:rsidR="00FE077D">
        <w:rPr>
          <w:rFonts w:ascii="Arial" w:hAnsi="Arial" w:cs="Arial"/>
          <w:noProof/>
          <w:sz w:val="24"/>
          <w:szCs w:val="24"/>
        </w:rPr>
        <w:t>have</w:t>
      </w:r>
      <w:r w:rsidR="00D23E78">
        <w:rPr>
          <w:rFonts w:ascii="Arial" w:hAnsi="Arial" w:cs="Arial"/>
          <w:noProof/>
          <w:sz w:val="24"/>
          <w:szCs w:val="24"/>
        </w:rPr>
        <w:t xml:space="preserve"> many reasons. T</w:t>
      </w:r>
      <w:r w:rsidRPr="00A91FA5">
        <w:rPr>
          <w:rFonts w:ascii="Arial" w:hAnsi="Arial" w:cs="Arial"/>
          <w:noProof/>
          <w:sz w:val="24"/>
          <w:szCs w:val="24"/>
        </w:rPr>
        <w:t xml:space="preserve">hey often </w:t>
      </w:r>
      <w:r w:rsidR="00FE077D">
        <w:rPr>
          <w:rFonts w:ascii="Arial" w:hAnsi="Arial" w:cs="Arial"/>
          <w:noProof/>
          <w:sz w:val="24"/>
          <w:szCs w:val="24"/>
        </w:rPr>
        <w:t xml:space="preserve">simply </w:t>
      </w:r>
      <w:r w:rsidR="00D23E78">
        <w:rPr>
          <w:rFonts w:ascii="Arial" w:hAnsi="Arial" w:cs="Arial"/>
          <w:noProof/>
          <w:sz w:val="24"/>
          <w:szCs w:val="24"/>
        </w:rPr>
        <w:t>struggle to</w:t>
      </w:r>
      <w:r w:rsidRPr="00A91FA5">
        <w:rPr>
          <w:rFonts w:ascii="Arial" w:hAnsi="Arial" w:cs="Arial"/>
          <w:noProof/>
          <w:sz w:val="24"/>
          <w:szCs w:val="24"/>
        </w:rPr>
        <w:t xml:space="preserve"> know what </w:t>
      </w:r>
      <w:r w:rsidR="00D23E78">
        <w:rPr>
          <w:rFonts w:ascii="Arial" w:hAnsi="Arial" w:cs="Arial"/>
          <w:noProof/>
          <w:sz w:val="24"/>
          <w:szCs w:val="24"/>
        </w:rPr>
        <w:t>funding opportunities are available</w:t>
      </w:r>
      <w:r w:rsidRPr="00A91FA5">
        <w:rPr>
          <w:rFonts w:ascii="Arial" w:hAnsi="Arial" w:cs="Arial"/>
          <w:noProof/>
          <w:sz w:val="24"/>
          <w:szCs w:val="24"/>
        </w:rPr>
        <w:t>, pointing to a need for better communications and outreach from funders.</w:t>
      </w:r>
      <w:r w:rsidR="004426AA">
        <w:rPr>
          <w:rFonts w:ascii="Arial" w:hAnsi="Arial" w:cs="Arial"/>
          <w:noProof/>
          <w:sz w:val="24"/>
          <w:szCs w:val="24"/>
        </w:rPr>
        <w:t xml:space="preserve"> </w:t>
      </w:r>
      <w:r w:rsidRPr="00A91FA5">
        <w:rPr>
          <w:rFonts w:ascii="Arial" w:hAnsi="Arial" w:cs="Arial"/>
          <w:noProof/>
          <w:sz w:val="24"/>
          <w:szCs w:val="24"/>
        </w:rPr>
        <w:t xml:space="preserve">They </w:t>
      </w:r>
      <w:r w:rsidR="00D23E78">
        <w:rPr>
          <w:rFonts w:ascii="Arial" w:hAnsi="Arial" w:cs="Arial"/>
          <w:noProof/>
          <w:sz w:val="24"/>
          <w:szCs w:val="24"/>
        </w:rPr>
        <w:t>might be</w:t>
      </w:r>
      <w:r w:rsidRPr="00A91FA5">
        <w:rPr>
          <w:rFonts w:ascii="Arial" w:hAnsi="Arial" w:cs="Arial"/>
          <w:noProof/>
          <w:sz w:val="24"/>
          <w:szCs w:val="24"/>
        </w:rPr>
        <w:t xml:space="preserve"> put off applying because their groups were not eligible due to </w:t>
      </w:r>
      <w:r w:rsidR="00D23E78">
        <w:rPr>
          <w:rFonts w:ascii="Arial" w:hAnsi="Arial" w:cs="Arial"/>
          <w:noProof/>
          <w:sz w:val="24"/>
          <w:szCs w:val="24"/>
        </w:rPr>
        <w:t>rigid requirements around things like structure.</w:t>
      </w:r>
      <w:r w:rsidR="00FE077D">
        <w:rPr>
          <w:rFonts w:ascii="Arial" w:hAnsi="Arial" w:cs="Arial"/>
          <w:noProof/>
          <w:sz w:val="24"/>
          <w:szCs w:val="24"/>
        </w:rPr>
        <w:t xml:space="preserve"> </w:t>
      </w:r>
      <w:r w:rsidRPr="00A91FA5">
        <w:rPr>
          <w:rFonts w:ascii="Arial" w:hAnsi="Arial" w:cs="Arial"/>
          <w:noProof/>
          <w:sz w:val="24"/>
          <w:szCs w:val="24"/>
        </w:rPr>
        <w:t xml:space="preserve">Many </w:t>
      </w:r>
      <w:r w:rsidR="00A97D91">
        <w:rPr>
          <w:rFonts w:ascii="Arial" w:hAnsi="Arial" w:cs="Arial"/>
          <w:noProof/>
          <w:sz w:val="24"/>
          <w:szCs w:val="24"/>
        </w:rPr>
        <w:t>have</w:t>
      </w:r>
      <w:r w:rsidRPr="00A91FA5">
        <w:rPr>
          <w:rFonts w:ascii="Arial" w:hAnsi="Arial" w:cs="Arial"/>
          <w:noProof/>
          <w:sz w:val="24"/>
          <w:szCs w:val="24"/>
        </w:rPr>
        <w:t xml:space="preserve"> not applied because they </w:t>
      </w:r>
      <w:r w:rsidR="00A97D91">
        <w:rPr>
          <w:rFonts w:ascii="Arial" w:hAnsi="Arial" w:cs="Arial"/>
          <w:noProof/>
          <w:sz w:val="24"/>
          <w:szCs w:val="24"/>
        </w:rPr>
        <w:t>are discouraged by</w:t>
      </w:r>
      <w:r w:rsidRPr="00A91FA5">
        <w:rPr>
          <w:rFonts w:ascii="Arial" w:hAnsi="Arial" w:cs="Arial"/>
          <w:noProof/>
          <w:sz w:val="24"/>
          <w:szCs w:val="24"/>
        </w:rPr>
        <w:t xml:space="preserve"> extensive </w:t>
      </w:r>
      <w:r w:rsidR="00A97D91">
        <w:rPr>
          <w:rFonts w:ascii="Arial" w:hAnsi="Arial" w:cs="Arial"/>
          <w:noProof/>
          <w:sz w:val="24"/>
          <w:szCs w:val="24"/>
        </w:rPr>
        <w:t xml:space="preserve">application and </w:t>
      </w:r>
      <w:r w:rsidRPr="00A91FA5">
        <w:rPr>
          <w:rFonts w:ascii="Arial" w:hAnsi="Arial" w:cs="Arial"/>
          <w:noProof/>
          <w:sz w:val="24"/>
          <w:szCs w:val="24"/>
        </w:rPr>
        <w:t>reporting process</w:t>
      </w:r>
      <w:r w:rsidR="00A97D91">
        <w:rPr>
          <w:rFonts w:ascii="Arial" w:hAnsi="Arial" w:cs="Arial"/>
          <w:noProof/>
          <w:sz w:val="24"/>
          <w:szCs w:val="24"/>
        </w:rPr>
        <w:t>es</w:t>
      </w:r>
      <w:r w:rsidRPr="00A91FA5">
        <w:rPr>
          <w:rFonts w:ascii="Arial" w:hAnsi="Arial" w:cs="Arial"/>
          <w:noProof/>
          <w:sz w:val="24"/>
          <w:szCs w:val="24"/>
        </w:rPr>
        <w:t>. The</w:t>
      </w:r>
      <w:r w:rsidR="00A97D91">
        <w:rPr>
          <w:rFonts w:ascii="Arial" w:hAnsi="Arial" w:cs="Arial"/>
          <w:noProof/>
          <w:sz w:val="24"/>
          <w:szCs w:val="24"/>
        </w:rPr>
        <w:t>se</w:t>
      </w:r>
      <w:r w:rsidRPr="00A91FA5">
        <w:rPr>
          <w:rFonts w:ascii="Arial" w:hAnsi="Arial" w:cs="Arial"/>
          <w:noProof/>
          <w:sz w:val="24"/>
          <w:szCs w:val="24"/>
        </w:rPr>
        <w:t xml:space="preserve"> were regarded as inaccessible to people with lived experience of mental ill-health, distress, trauma and/or neurodiversity because of their complexity, </w:t>
      </w:r>
      <w:r w:rsidR="00A97D91">
        <w:rPr>
          <w:rFonts w:ascii="Arial" w:hAnsi="Arial" w:cs="Arial"/>
          <w:noProof/>
          <w:sz w:val="24"/>
          <w:szCs w:val="24"/>
        </w:rPr>
        <w:t>and</w:t>
      </w:r>
      <w:r w:rsidRPr="00A91FA5">
        <w:rPr>
          <w:rFonts w:ascii="Arial" w:hAnsi="Arial" w:cs="Arial"/>
          <w:noProof/>
          <w:sz w:val="24"/>
          <w:szCs w:val="24"/>
        </w:rPr>
        <w:t xml:space="preserve"> to those with a lack of confidence in written English because of the language used.</w:t>
      </w:r>
    </w:p>
    <w:p w14:paraId="69F24955" w14:textId="0EAEB2E9" w:rsidR="00A91FA5" w:rsidRDefault="00A97D91" w:rsidP="00A91FA5">
      <w:pPr>
        <w:spacing w:before="240"/>
        <w:rPr>
          <w:rFonts w:ascii="Arial" w:hAnsi="Arial" w:cs="Arial"/>
          <w:noProof/>
          <w:sz w:val="24"/>
          <w:szCs w:val="24"/>
        </w:rPr>
      </w:pPr>
      <w:r>
        <w:rPr>
          <w:rFonts w:ascii="Arial" w:hAnsi="Arial" w:cs="Arial"/>
          <w:noProof/>
          <w:sz w:val="24"/>
          <w:szCs w:val="24"/>
        </w:rPr>
        <w:t>Pe</w:t>
      </w:r>
      <w:r w:rsidR="00A91FA5" w:rsidRPr="00A91FA5">
        <w:rPr>
          <w:rFonts w:ascii="Arial" w:hAnsi="Arial" w:cs="Arial"/>
          <w:noProof/>
          <w:sz w:val="24"/>
          <w:szCs w:val="24"/>
        </w:rPr>
        <w:t xml:space="preserve">ople </w:t>
      </w:r>
      <w:r w:rsidR="004426AA">
        <w:rPr>
          <w:rFonts w:ascii="Arial" w:hAnsi="Arial" w:cs="Arial"/>
          <w:noProof/>
          <w:sz w:val="24"/>
          <w:szCs w:val="24"/>
        </w:rPr>
        <w:t>told us that they want to see</w:t>
      </w:r>
      <w:r w:rsidR="00A91FA5" w:rsidRPr="00A91FA5">
        <w:rPr>
          <w:rFonts w:ascii="Arial" w:hAnsi="Arial" w:cs="Arial"/>
          <w:noProof/>
          <w:sz w:val="24"/>
          <w:szCs w:val="24"/>
        </w:rPr>
        <w:t xml:space="preserve"> simpler processes where </w:t>
      </w:r>
      <w:r>
        <w:rPr>
          <w:rFonts w:ascii="Arial" w:hAnsi="Arial" w:cs="Arial"/>
          <w:noProof/>
          <w:sz w:val="24"/>
          <w:szCs w:val="24"/>
        </w:rPr>
        <w:t xml:space="preserve">tailored </w:t>
      </w:r>
      <w:r w:rsidR="00A91FA5" w:rsidRPr="00A91FA5">
        <w:rPr>
          <w:rFonts w:ascii="Arial" w:hAnsi="Arial" w:cs="Arial"/>
          <w:noProof/>
          <w:sz w:val="24"/>
          <w:szCs w:val="24"/>
        </w:rPr>
        <w:t xml:space="preserve">support </w:t>
      </w:r>
      <w:r w:rsidR="004426AA">
        <w:rPr>
          <w:rFonts w:ascii="Arial" w:hAnsi="Arial" w:cs="Arial"/>
          <w:noProof/>
          <w:sz w:val="24"/>
          <w:szCs w:val="24"/>
        </w:rPr>
        <w:t>is</w:t>
      </w:r>
      <w:r w:rsidR="00A91FA5" w:rsidRPr="00A91FA5">
        <w:rPr>
          <w:rFonts w:ascii="Arial" w:hAnsi="Arial" w:cs="Arial"/>
          <w:noProof/>
          <w:sz w:val="24"/>
          <w:szCs w:val="24"/>
        </w:rPr>
        <w:t xml:space="preserve"> </w:t>
      </w:r>
      <w:r w:rsidR="004426AA">
        <w:rPr>
          <w:rFonts w:ascii="Arial" w:hAnsi="Arial" w:cs="Arial"/>
          <w:noProof/>
          <w:sz w:val="24"/>
          <w:szCs w:val="24"/>
        </w:rPr>
        <w:t xml:space="preserve">on </w:t>
      </w:r>
      <w:r w:rsidR="00A91FA5" w:rsidRPr="00A91FA5">
        <w:rPr>
          <w:rFonts w:ascii="Arial" w:hAnsi="Arial" w:cs="Arial"/>
          <w:noProof/>
          <w:sz w:val="24"/>
          <w:szCs w:val="24"/>
        </w:rPr>
        <w:t>offer</w:t>
      </w:r>
      <w:r w:rsidR="004426AA">
        <w:rPr>
          <w:rFonts w:ascii="Arial" w:hAnsi="Arial" w:cs="Arial"/>
          <w:noProof/>
          <w:sz w:val="24"/>
          <w:szCs w:val="24"/>
        </w:rPr>
        <w:t>.</w:t>
      </w:r>
      <w:r>
        <w:rPr>
          <w:rFonts w:ascii="Arial" w:hAnsi="Arial" w:cs="Arial"/>
          <w:noProof/>
          <w:sz w:val="24"/>
          <w:szCs w:val="24"/>
        </w:rPr>
        <w:t xml:space="preserve"> </w:t>
      </w:r>
      <w:r w:rsidR="004426AA">
        <w:rPr>
          <w:rFonts w:ascii="Arial" w:hAnsi="Arial" w:cs="Arial"/>
          <w:noProof/>
          <w:sz w:val="24"/>
          <w:szCs w:val="24"/>
        </w:rPr>
        <w:t>They also want to see more</w:t>
      </w:r>
      <w:r w:rsidR="00A91FA5" w:rsidRPr="00A91FA5">
        <w:rPr>
          <w:rFonts w:ascii="Arial" w:hAnsi="Arial" w:cs="Arial"/>
          <w:noProof/>
          <w:sz w:val="24"/>
          <w:szCs w:val="24"/>
        </w:rPr>
        <w:t xml:space="preserve"> funding pots where money </w:t>
      </w:r>
      <w:r w:rsidR="004426AA">
        <w:rPr>
          <w:rFonts w:ascii="Arial" w:hAnsi="Arial" w:cs="Arial"/>
          <w:noProof/>
          <w:sz w:val="24"/>
          <w:szCs w:val="24"/>
        </w:rPr>
        <w:t>is</w:t>
      </w:r>
      <w:r w:rsidR="00A91FA5" w:rsidRPr="00A91FA5">
        <w:rPr>
          <w:rFonts w:ascii="Arial" w:hAnsi="Arial" w:cs="Arial"/>
          <w:noProof/>
          <w:sz w:val="24"/>
          <w:szCs w:val="24"/>
        </w:rPr>
        <w:t xml:space="preserve"> available for core costs</w:t>
      </w:r>
      <w:r>
        <w:rPr>
          <w:rFonts w:ascii="Arial" w:hAnsi="Arial" w:cs="Arial"/>
          <w:noProof/>
          <w:sz w:val="24"/>
          <w:szCs w:val="24"/>
        </w:rPr>
        <w:t>.</w:t>
      </w:r>
      <w:r w:rsidR="00A91FA5" w:rsidRPr="00A91FA5">
        <w:rPr>
          <w:rFonts w:ascii="Arial" w:hAnsi="Arial" w:cs="Arial"/>
          <w:noProof/>
          <w:sz w:val="24"/>
          <w:szCs w:val="24"/>
        </w:rPr>
        <w:t xml:space="preserve"> </w:t>
      </w:r>
    </w:p>
    <w:p w14:paraId="5AA7FC27" w14:textId="32680BD2" w:rsidR="00EE3F4C" w:rsidRPr="004426AA" w:rsidRDefault="004426AA" w:rsidP="00EE3F4C">
      <w:pPr>
        <w:spacing w:before="240"/>
        <w:rPr>
          <w:rFonts w:ascii="Arial" w:hAnsi="Arial" w:cs="Arial"/>
          <w:noProof/>
          <w:sz w:val="24"/>
          <w:szCs w:val="24"/>
        </w:rPr>
      </w:pPr>
      <w:r>
        <w:rPr>
          <w:rFonts w:ascii="Arial" w:hAnsi="Arial" w:cs="Arial"/>
          <w:noProof/>
          <w:sz w:val="24"/>
          <w:szCs w:val="24"/>
        </w:rPr>
        <w:t xml:space="preserve">The </w:t>
      </w:r>
      <w:r w:rsidR="00637875">
        <w:rPr>
          <w:rFonts w:ascii="Arial" w:hAnsi="Arial" w:cs="Arial"/>
          <w:noProof/>
          <w:sz w:val="24"/>
          <w:szCs w:val="24"/>
        </w:rPr>
        <w:t>difficulty</w:t>
      </w:r>
      <w:r w:rsidR="00FE077D" w:rsidRPr="00A91FA5">
        <w:rPr>
          <w:rFonts w:ascii="Arial" w:hAnsi="Arial" w:cs="Arial"/>
          <w:noProof/>
          <w:sz w:val="24"/>
          <w:szCs w:val="24"/>
        </w:rPr>
        <w:t xml:space="preserve"> </w:t>
      </w:r>
      <w:r>
        <w:rPr>
          <w:rFonts w:ascii="Arial" w:hAnsi="Arial" w:cs="Arial"/>
          <w:noProof/>
          <w:sz w:val="24"/>
          <w:szCs w:val="24"/>
        </w:rPr>
        <w:t>groups have in trying</w:t>
      </w:r>
      <w:r w:rsidR="00FE077D" w:rsidRPr="00A91FA5">
        <w:rPr>
          <w:rFonts w:ascii="Arial" w:hAnsi="Arial" w:cs="Arial"/>
          <w:noProof/>
          <w:sz w:val="24"/>
          <w:szCs w:val="24"/>
        </w:rPr>
        <w:t xml:space="preserve"> to secure funding for core costs</w:t>
      </w:r>
      <w:r>
        <w:rPr>
          <w:rFonts w:ascii="Arial" w:hAnsi="Arial" w:cs="Arial"/>
          <w:noProof/>
          <w:sz w:val="24"/>
          <w:szCs w:val="24"/>
        </w:rPr>
        <w:t xml:space="preserve"> is an urgent issue</w:t>
      </w:r>
      <w:r w:rsidR="00FE077D" w:rsidRPr="00A91FA5">
        <w:rPr>
          <w:rFonts w:ascii="Arial" w:hAnsi="Arial" w:cs="Arial"/>
          <w:noProof/>
          <w:sz w:val="24"/>
          <w:szCs w:val="24"/>
        </w:rPr>
        <w:t>.</w:t>
      </w:r>
      <w:r w:rsidR="00FE077D">
        <w:rPr>
          <w:rFonts w:ascii="Arial" w:hAnsi="Arial" w:cs="Arial"/>
          <w:noProof/>
          <w:sz w:val="24"/>
          <w:szCs w:val="24"/>
        </w:rPr>
        <w:t xml:space="preserve"> </w:t>
      </w:r>
      <w:r w:rsidR="00FE077D" w:rsidRPr="00A91FA5">
        <w:rPr>
          <w:rFonts w:ascii="Arial" w:hAnsi="Arial" w:cs="Arial"/>
          <w:noProof/>
          <w:sz w:val="24"/>
          <w:szCs w:val="24"/>
        </w:rPr>
        <w:t xml:space="preserve">There </w:t>
      </w:r>
      <w:r>
        <w:rPr>
          <w:rFonts w:ascii="Arial" w:hAnsi="Arial" w:cs="Arial"/>
          <w:noProof/>
          <w:sz w:val="24"/>
          <w:szCs w:val="24"/>
        </w:rPr>
        <w:t>is</w:t>
      </w:r>
      <w:r w:rsidR="00FE077D" w:rsidRPr="00A91FA5">
        <w:rPr>
          <w:rFonts w:ascii="Arial" w:hAnsi="Arial" w:cs="Arial"/>
          <w:noProof/>
          <w:sz w:val="24"/>
          <w:szCs w:val="24"/>
        </w:rPr>
        <w:t xml:space="preserve"> a huge amount of need for </w:t>
      </w:r>
      <w:r>
        <w:rPr>
          <w:rFonts w:ascii="Arial" w:hAnsi="Arial" w:cs="Arial"/>
          <w:noProof/>
          <w:sz w:val="24"/>
          <w:szCs w:val="24"/>
        </w:rPr>
        <w:t xml:space="preserve">larger, </w:t>
      </w:r>
      <w:r w:rsidR="00FE077D" w:rsidRPr="00A91FA5">
        <w:rPr>
          <w:rFonts w:ascii="Arial" w:hAnsi="Arial" w:cs="Arial"/>
          <w:noProof/>
          <w:sz w:val="24"/>
          <w:szCs w:val="24"/>
        </w:rPr>
        <w:t>longer</w:t>
      </w:r>
      <w:r>
        <w:rPr>
          <w:rFonts w:ascii="Arial" w:hAnsi="Arial" w:cs="Arial"/>
          <w:noProof/>
          <w:sz w:val="24"/>
          <w:szCs w:val="24"/>
        </w:rPr>
        <w:t>-</w:t>
      </w:r>
      <w:r w:rsidR="00FE077D" w:rsidRPr="00A91FA5">
        <w:rPr>
          <w:rFonts w:ascii="Arial" w:hAnsi="Arial" w:cs="Arial"/>
          <w:noProof/>
          <w:sz w:val="24"/>
          <w:szCs w:val="24"/>
        </w:rPr>
        <w:t xml:space="preserve">term </w:t>
      </w:r>
      <w:r>
        <w:rPr>
          <w:rFonts w:ascii="Arial" w:hAnsi="Arial" w:cs="Arial"/>
          <w:noProof/>
          <w:sz w:val="24"/>
          <w:szCs w:val="24"/>
        </w:rPr>
        <w:t>amoun</w:t>
      </w:r>
      <w:r w:rsidR="00637875">
        <w:rPr>
          <w:rFonts w:ascii="Arial" w:hAnsi="Arial" w:cs="Arial"/>
          <w:noProof/>
          <w:sz w:val="24"/>
          <w:szCs w:val="24"/>
        </w:rPr>
        <w:t>t</w:t>
      </w:r>
      <w:r>
        <w:rPr>
          <w:rFonts w:ascii="Arial" w:hAnsi="Arial" w:cs="Arial"/>
          <w:noProof/>
          <w:sz w:val="24"/>
          <w:szCs w:val="24"/>
        </w:rPr>
        <w:t xml:space="preserve">s of </w:t>
      </w:r>
      <w:r w:rsidR="00FE077D" w:rsidRPr="00A91FA5">
        <w:rPr>
          <w:rFonts w:ascii="Arial" w:hAnsi="Arial" w:cs="Arial"/>
          <w:noProof/>
          <w:sz w:val="24"/>
          <w:szCs w:val="24"/>
        </w:rPr>
        <w:t xml:space="preserve">funding that is not just for new projects, so that groups </w:t>
      </w:r>
      <w:r w:rsidR="0072135B">
        <w:rPr>
          <w:rFonts w:ascii="Arial" w:hAnsi="Arial" w:cs="Arial"/>
          <w:noProof/>
          <w:sz w:val="24"/>
          <w:szCs w:val="24"/>
        </w:rPr>
        <w:t>can</w:t>
      </w:r>
      <w:r w:rsidR="00FE077D" w:rsidRPr="00A91FA5">
        <w:rPr>
          <w:rFonts w:ascii="Arial" w:hAnsi="Arial" w:cs="Arial"/>
          <w:noProof/>
          <w:sz w:val="24"/>
          <w:szCs w:val="24"/>
        </w:rPr>
        <w:t xml:space="preserve"> move towards sustainability</w:t>
      </w:r>
      <w:r w:rsidR="0072135B">
        <w:rPr>
          <w:rFonts w:ascii="Arial" w:hAnsi="Arial" w:cs="Arial"/>
          <w:noProof/>
          <w:sz w:val="24"/>
          <w:szCs w:val="24"/>
        </w:rPr>
        <w:t xml:space="preserve"> </w:t>
      </w:r>
      <w:r w:rsidR="00FE077D" w:rsidRPr="00A91FA5">
        <w:rPr>
          <w:rFonts w:ascii="Arial" w:hAnsi="Arial" w:cs="Arial"/>
          <w:noProof/>
          <w:sz w:val="24"/>
          <w:szCs w:val="24"/>
        </w:rPr>
        <w:t>rather than constantly chasing small</w:t>
      </w:r>
      <w:r w:rsidR="00FE077D">
        <w:rPr>
          <w:rFonts w:ascii="Arial" w:hAnsi="Arial" w:cs="Arial"/>
          <w:noProof/>
          <w:sz w:val="24"/>
          <w:szCs w:val="24"/>
        </w:rPr>
        <w:t>, restricted</w:t>
      </w:r>
      <w:r w:rsidR="00FE077D" w:rsidRPr="00A91FA5">
        <w:rPr>
          <w:rFonts w:ascii="Arial" w:hAnsi="Arial" w:cs="Arial"/>
          <w:noProof/>
          <w:sz w:val="24"/>
          <w:szCs w:val="24"/>
        </w:rPr>
        <w:t xml:space="preserve"> pots of funding. </w:t>
      </w:r>
      <w:r w:rsidR="00EE3F4C" w:rsidRPr="00EE3F4C">
        <w:rPr>
          <w:rFonts w:ascii="Arial" w:hAnsi="Arial" w:cs="Arial"/>
          <w:noProof/>
          <w:color w:val="000000" w:themeColor="text1"/>
          <w:sz w:val="24"/>
          <w:szCs w:val="24"/>
        </w:rPr>
        <w:t>Funding is needed for core costs such as staff salaries (and other costs, including development and wellbeing) and rent of physical space in order to enable groups to carry on doing what they do well whilst also providing the time and space for them to build their capacity on their own terms.</w:t>
      </w:r>
    </w:p>
    <w:p w14:paraId="05D07F9F" w14:textId="7E907184" w:rsidR="00A91FA5" w:rsidRDefault="0072135B" w:rsidP="00EE3F4C">
      <w:pPr>
        <w:spacing w:before="240"/>
        <w:rPr>
          <w:rFonts w:ascii="Arial" w:hAnsi="Arial" w:cs="Arial"/>
          <w:noProof/>
          <w:color w:val="000000" w:themeColor="text1"/>
          <w:sz w:val="24"/>
          <w:szCs w:val="24"/>
        </w:rPr>
      </w:pPr>
      <w:r>
        <w:rPr>
          <w:rFonts w:ascii="Arial" w:hAnsi="Arial" w:cs="Arial"/>
          <w:noProof/>
          <w:color w:val="000000" w:themeColor="text1"/>
          <w:sz w:val="24"/>
          <w:szCs w:val="24"/>
        </w:rPr>
        <w:lastRenderedPageBreak/>
        <w:t>Funding</w:t>
      </w:r>
      <w:r w:rsidR="00EE3F4C" w:rsidRPr="00EE3F4C">
        <w:rPr>
          <w:rFonts w:ascii="Arial" w:hAnsi="Arial" w:cs="Arial"/>
          <w:noProof/>
          <w:color w:val="000000" w:themeColor="text1"/>
          <w:sz w:val="24"/>
          <w:szCs w:val="24"/>
        </w:rPr>
        <w:t xml:space="preserve"> norms are having a negative impact on the </w:t>
      </w:r>
      <w:r w:rsidR="006D03F9">
        <w:rPr>
          <w:rFonts w:ascii="Arial" w:hAnsi="Arial" w:cs="Arial"/>
          <w:noProof/>
          <w:color w:val="000000" w:themeColor="text1"/>
          <w:sz w:val="24"/>
          <w:szCs w:val="24"/>
        </w:rPr>
        <w:t xml:space="preserve">already-difficult </w:t>
      </w:r>
      <w:r w:rsidR="00EE3F4C" w:rsidRPr="00EE3F4C">
        <w:rPr>
          <w:rFonts w:ascii="Arial" w:hAnsi="Arial" w:cs="Arial"/>
          <w:noProof/>
          <w:color w:val="000000" w:themeColor="text1"/>
          <w:sz w:val="24"/>
          <w:szCs w:val="24"/>
        </w:rPr>
        <w:t>working conditions of those in user-led organisations. Burnout</w:t>
      </w:r>
      <w:r w:rsidR="00234BE7">
        <w:rPr>
          <w:rFonts w:ascii="Arial" w:hAnsi="Arial" w:cs="Arial"/>
          <w:noProof/>
          <w:color w:val="000000" w:themeColor="text1"/>
          <w:sz w:val="24"/>
          <w:szCs w:val="24"/>
        </w:rPr>
        <w:t>, fatigue</w:t>
      </w:r>
      <w:r w:rsidR="00E559B7">
        <w:rPr>
          <w:rFonts w:ascii="Arial" w:hAnsi="Arial" w:cs="Arial"/>
          <w:noProof/>
          <w:color w:val="000000" w:themeColor="text1"/>
          <w:sz w:val="24"/>
          <w:szCs w:val="24"/>
        </w:rPr>
        <w:t>,</w:t>
      </w:r>
      <w:r w:rsidR="00234BE7">
        <w:rPr>
          <w:rFonts w:ascii="Arial" w:hAnsi="Arial" w:cs="Arial"/>
          <w:noProof/>
          <w:color w:val="000000" w:themeColor="text1"/>
          <w:sz w:val="24"/>
          <w:szCs w:val="24"/>
        </w:rPr>
        <w:t xml:space="preserve"> and precarious working conditions </w:t>
      </w:r>
      <w:r w:rsidR="00EE3F4C" w:rsidRPr="00EE3F4C">
        <w:rPr>
          <w:rFonts w:ascii="Arial" w:hAnsi="Arial" w:cs="Arial"/>
          <w:noProof/>
          <w:color w:val="000000" w:themeColor="text1"/>
          <w:sz w:val="24"/>
          <w:szCs w:val="24"/>
        </w:rPr>
        <w:t xml:space="preserve">were prominent themes in this research. The process of applying for funding is exhausting and financial insecurity creates huge amounts of anxiety. This is on top of the work itself already being emotionally taxing and deeply personal, with many user-led organisations being run by a couple of </w:t>
      </w:r>
      <w:r w:rsidR="00825FBC">
        <w:rPr>
          <w:rFonts w:ascii="Arial" w:hAnsi="Arial" w:cs="Arial"/>
          <w:noProof/>
          <w:color w:val="000000" w:themeColor="text1"/>
          <w:sz w:val="24"/>
          <w:szCs w:val="24"/>
        </w:rPr>
        <w:t xml:space="preserve">unpaid or underpaid </w:t>
      </w:r>
      <w:r w:rsidR="00EE3F4C" w:rsidRPr="00EE3F4C">
        <w:rPr>
          <w:rFonts w:ascii="Arial" w:hAnsi="Arial" w:cs="Arial"/>
          <w:noProof/>
          <w:color w:val="000000" w:themeColor="text1"/>
          <w:sz w:val="24"/>
          <w:szCs w:val="24"/>
        </w:rPr>
        <w:t xml:space="preserve">people who must chase funding as  </w:t>
      </w:r>
      <w:r w:rsidR="00234BE7">
        <w:rPr>
          <w:rFonts w:ascii="Arial" w:hAnsi="Arial" w:cs="Arial"/>
          <w:noProof/>
          <w:color w:val="000000" w:themeColor="text1"/>
          <w:sz w:val="24"/>
          <w:szCs w:val="24"/>
        </w:rPr>
        <w:t xml:space="preserve">another </w:t>
      </w:r>
      <w:r w:rsidR="00EE3F4C" w:rsidRPr="00EE3F4C">
        <w:rPr>
          <w:rFonts w:ascii="Arial" w:hAnsi="Arial" w:cs="Arial"/>
          <w:noProof/>
          <w:color w:val="000000" w:themeColor="text1"/>
          <w:sz w:val="24"/>
          <w:szCs w:val="24"/>
        </w:rPr>
        <w:t>unpaid job.</w:t>
      </w:r>
    </w:p>
    <w:p w14:paraId="7D0C9634" w14:textId="051FAE8A" w:rsidR="006D03F9" w:rsidRPr="00EE3F4C" w:rsidRDefault="006D03F9" w:rsidP="00EE3F4C">
      <w:pPr>
        <w:spacing w:before="240"/>
        <w:rPr>
          <w:rFonts w:ascii="Arial" w:hAnsi="Arial" w:cs="Arial"/>
          <w:noProof/>
          <w:color w:val="000000" w:themeColor="text1"/>
          <w:sz w:val="24"/>
          <w:szCs w:val="24"/>
        </w:rPr>
      </w:pPr>
      <w:r>
        <w:rPr>
          <w:rFonts w:ascii="Arial" w:hAnsi="Arial" w:cs="Arial"/>
          <w:noProof/>
          <w:color w:val="000000" w:themeColor="text1"/>
          <w:sz w:val="24"/>
          <w:szCs w:val="24"/>
        </w:rPr>
        <w:t xml:space="preserve">Funders can and should make changes to their processes in order to increase their accessibility to user-led </w:t>
      </w:r>
      <w:r w:rsidR="00960E98">
        <w:rPr>
          <w:rFonts w:ascii="Arial" w:hAnsi="Arial" w:cs="Arial"/>
          <w:noProof/>
          <w:color w:val="000000" w:themeColor="text1"/>
          <w:sz w:val="24"/>
          <w:szCs w:val="24"/>
        </w:rPr>
        <w:t xml:space="preserve">mental health </w:t>
      </w:r>
      <w:r>
        <w:rPr>
          <w:rFonts w:ascii="Arial" w:hAnsi="Arial" w:cs="Arial"/>
          <w:noProof/>
          <w:color w:val="000000" w:themeColor="text1"/>
          <w:sz w:val="24"/>
          <w:szCs w:val="24"/>
        </w:rPr>
        <w:t>groups. This can be done through simplifying processes, providing bespoke support to user-led groups, and offering less restricted funding that seeks to make these groups more sustainable, allowing them to continue to do their vital work while also becoming more nourishing places to work and volunteer.</w:t>
      </w:r>
    </w:p>
    <w:p w14:paraId="3A1E10F0" w14:textId="77777777" w:rsidR="00AA028D" w:rsidRDefault="00AA028D">
      <w:pPr>
        <w:rPr>
          <w:rFonts w:ascii="Arial" w:eastAsiaTheme="majorEastAsia" w:hAnsi="Arial" w:cs="Arial"/>
          <w:b/>
          <w:bCs/>
          <w:color w:val="7030A0"/>
          <w:sz w:val="36"/>
          <w:szCs w:val="28"/>
        </w:rPr>
      </w:pPr>
      <w:r>
        <w:rPr>
          <w:rFonts w:cs="Arial"/>
          <w:b/>
          <w:bCs/>
          <w:sz w:val="36"/>
          <w:szCs w:val="28"/>
        </w:rPr>
        <w:br w:type="page"/>
      </w:r>
    </w:p>
    <w:p w14:paraId="015D33B2" w14:textId="1A228A3D" w:rsidR="00AA028D" w:rsidRPr="00AA028D" w:rsidRDefault="00AA028D" w:rsidP="00AA028D">
      <w:pPr>
        <w:pStyle w:val="Heading2"/>
        <w:rPr>
          <w:rFonts w:cs="Arial"/>
          <w:b/>
          <w:bCs/>
          <w:sz w:val="36"/>
          <w:szCs w:val="28"/>
        </w:rPr>
      </w:pPr>
      <w:bookmarkStart w:id="1" w:name="_Toc116471201"/>
      <w:r>
        <w:rPr>
          <w:rFonts w:cs="Arial"/>
          <w:b/>
          <w:bCs/>
          <w:sz w:val="36"/>
          <w:szCs w:val="28"/>
        </w:rPr>
        <w:lastRenderedPageBreak/>
        <w:t>Action points for funders</w:t>
      </w:r>
      <w:bookmarkEnd w:id="1"/>
    </w:p>
    <w:p w14:paraId="774A47DE" w14:textId="77777777" w:rsidR="00A91FA5" w:rsidRPr="00A91FA5" w:rsidRDefault="00A91FA5" w:rsidP="00A91FA5">
      <w:pPr>
        <w:numPr>
          <w:ilvl w:val="0"/>
          <w:numId w:val="15"/>
        </w:numPr>
        <w:spacing w:before="240"/>
        <w:rPr>
          <w:rFonts w:ascii="Arial" w:hAnsi="Arial" w:cs="Arial"/>
          <w:b/>
          <w:bCs/>
          <w:noProof/>
          <w:sz w:val="24"/>
          <w:szCs w:val="24"/>
        </w:rPr>
      </w:pPr>
      <w:r w:rsidRPr="00A91FA5">
        <w:rPr>
          <w:rFonts w:ascii="Arial" w:hAnsi="Arial" w:cs="Arial"/>
          <w:b/>
          <w:bCs/>
          <w:noProof/>
          <w:sz w:val="24"/>
          <w:szCs w:val="24"/>
        </w:rPr>
        <w:t>Increase simplicity, flexibility and transparency</w:t>
      </w:r>
    </w:p>
    <w:p w14:paraId="77B41551" w14:textId="77777777" w:rsidR="00A91FA5" w:rsidRPr="00A91FA5" w:rsidRDefault="00A91FA5" w:rsidP="00A91FA5">
      <w:pPr>
        <w:spacing w:before="240"/>
        <w:rPr>
          <w:rFonts w:ascii="Arial" w:hAnsi="Arial" w:cs="Arial"/>
          <w:noProof/>
          <w:sz w:val="24"/>
          <w:szCs w:val="24"/>
        </w:rPr>
      </w:pPr>
      <w:r w:rsidRPr="00A91FA5">
        <w:rPr>
          <w:rFonts w:ascii="Arial" w:hAnsi="Arial" w:cs="Arial"/>
          <w:noProof/>
          <w:sz w:val="24"/>
          <w:szCs w:val="24"/>
        </w:rPr>
        <w:t>Making the application and reporting processes as simple and flexible as possible increases their accessibility to user-led groups, which are often run by a small number of volunteers with extremely limited capacity and little fundraising expertise.</w:t>
      </w:r>
    </w:p>
    <w:p w14:paraId="52A2C66D" w14:textId="77777777" w:rsidR="00A91FA5" w:rsidRPr="00A91FA5" w:rsidRDefault="00A91FA5" w:rsidP="00A91FA5">
      <w:pPr>
        <w:spacing w:before="240"/>
        <w:rPr>
          <w:rFonts w:ascii="Arial" w:hAnsi="Arial" w:cs="Arial"/>
          <w:noProof/>
          <w:sz w:val="24"/>
          <w:szCs w:val="24"/>
        </w:rPr>
      </w:pPr>
      <w:r w:rsidRPr="00A91FA5">
        <w:rPr>
          <w:rFonts w:ascii="Arial" w:hAnsi="Arial" w:cs="Arial"/>
          <w:noProof/>
          <w:sz w:val="24"/>
          <w:szCs w:val="24"/>
        </w:rPr>
        <w:t>Ways to improve funding processes for these groups include:</w:t>
      </w:r>
    </w:p>
    <w:p w14:paraId="49A32322" w14:textId="77777777" w:rsidR="00A91FA5" w:rsidRPr="00A91FA5" w:rsidRDefault="00A91FA5" w:rsidP="00A91FA5">
      <w:pPr>
        <w:numPr>
          <w:ilvl w:val="0"/>
          <w:numId w:val="10"/>
        </w:numPr>
        <w:spacing w:before="240"/>
        <w:rPr>
          <w:rFonts w:ascii="Arial" w:hAnsi="Arial" w:cs="Arial"/>
          <w:noProof/>
          <w:sz w:val="24"/>
          <w:szCs w:val="24"/>
        </w:rPr>
      </w:pPr>
      <w:r w:rsidRPr="00A91FA5">
        <w:rPr>
          <w:rFonts w:ascii="Arial" w:hAnsi="Arial" w:cs="Arial"/>
          <w:noProof/>
          <w:sz w:val="24"/>
          <w:szCs w:val="24"/>
        </w:rPr>
        <w:t>Using straightforward language without jargon</w:t>
      </w:r>
    </w:p>
    <w:p w14:paraId="12879989" w14:textId="77777777" w:rsidR="00A91FA5" w:rsidRPr="00A91FA5" w:rsidRDefault="00A91FA5" w:rsidP="00A91FA5">
      <w:pPr>
        <w:numPr>
          <w:ilvl w:val="0"/>
          <w:numId w:val="10"/>
        </w:numPr>
        <w:spacing w:before="240"/>
        <w:rPr>
          <w:rFonts w:ascii="Arial" w:hAnsi="Arial" w:cs="Arial"/>
          <w:noProof/>
          <w:sz w:val="24"/>
          <w:szCs w:val="24"/>
        </w:rPr>
      </w:pPr>
      <w:r w:rsidRPr="00A91FA5">
        <w:rPr>
          <w:rFonts w:ascii="Arial" w:hAnsi="Arial" w:cs="Arial"/>
          <w:noProof/>
          <w:sz w:val="24"/>
          <w:szCs w:val="24"/>
        </w:rPr>
        <w:t>Evaluating whether the requirements in the application are reasonable and proportionate to the amount of funding on offer</w:t>
      </w:r>
    </w:p>
    <w:p w14:paraId="7719C980" w14:textId="77777777" w:rsidR="00A91FA5" w:rsidRPr="00A91FA5" w:rsidRDefault="00A91FA5" w:rsidP="00A91FA5">
      <w:pPr>
        <w:numPr>
          <w:ilvl w:val="0"/>
          <w:numId w:val="10"/>
        </w:numPr>
        <w:spacing w:before="240"/>
        <w:rPr>
          <w:rFonts w:ascii="Arial" w:hAnsi="Arial" w:cs="Arial"/>
          <w:noProof/>
          <w:sz w:val="24"/>
          <w:szCs w:val="24"/>
        </w:rPr>
      </w:pPr>
      <w:r w:rsidRPr="00A91FA5">
        <w:rPr>
          <w:rFonts w:ascii="Arial" w:hAnsi="Arial" w:cs="Arial"/>
          <w:noProof/>
          <w:sz w:val="24"/>
          <w:szCs w:val="24"/>
        </w:rPr>
        <w:t>Increasing flexibility in the eligibility criteria and the reporting requirements - not all user-led groups are registered with the Charity Commission or Companies House, have a bank account, or have extensive finance documentation and ‘impact reporting’ paperwork</w:t>
      </w:r>
    </w:p>
    <w:p w14:paraId="33541E33" w14:textId="78E48CDB" w:rsidR="00A91FA5" w:rsidRDefault="00A91FA5" w:rsidP="00A91FA5">
      <w:pPr>
        <w:numPr>
          <w:ilvl w:val="0"/>
          <w:numId w:val="10"/>
        </w:numPr>
        <w:spacing w:before="240"/>
        <w:rPr>
          <w:rFonts w:ascii="Arial" w:hAnsi="Arial" w:cs="Arial"/>
          <w:noProof/>
          <w:sz w:val="24"/>
          <w:szCs w:val="24"/>
        </w:rPr>
      </w:pPr>
      <w:r w:rsidRPr="00A91FA5">
        <w:rPr>
          <w:rFonts w:ascii="Arial" w:hAnsi="Arial" w:cs="Arial"/>
          <w:noProof/>
          <w:sz w:val="24"/>
          <w:szCs w:val="24"/>
        </w:rPr>
        <w:t>Improving clarity on eligibility criteria and greater transparency around how funding is allocated so time is not wasted on applications that are unlikely to be successful</w:t>
      </w:r>
    </w:p>
    <w:p w14:paraId="72FCB1F4" w14:textId="33F09081" w:rsidR="00282FE2" w:rsidRPr="00A91FA5" w:rsidRDefault="00282FE2" w:rsidP="00A91FA5">
      <w:pPr>
        <w:numPr>
          <w:ilvl w:val="0"/>
          <w:numId w:val="10"/>
        </w:numPr>
        <w:spacing w:before="240"/>
        <w:rPr>
          <w:rFonts w:ascii="Arial" w:hAnsi="Arial" w:cs="Arial"/>
          <w:noProof/>
          <w:sz w:val="24"/>
          <w:szCs w:val="24"/>
        </w:rPr>
      </w:pPr>
      <w:r>
        <w:rPr>
          <w:rFonts w:ascii="Arial" w:hAnsi="Arial" w:cs="Arial"/>
          <w:noProof/>
          <w:sz w:val="24"/>
          <w:szCs w:val="24"/>
        </w:rPr>
        <w:t>Working with intermediary funders and infrastructure organisations with deeper roots in the communities you’re aiming to resource</w:t>
      </w:r>
    </w:p>
    <w:p w14:paraId="3D17572E" w14:textId="77777777" w:rsidR="00A91FA5" w:rsidRPr="00A91FA5" w:rsidRDefault="00A91FA5" w:rsidP="00A91FA5">
      <w:pPr>
        <w:numPr>
          <w:ilvl w:val="0"/>
          <w:numId w:val="15"/>
        </w:numPr>
        <w:spacing w:before="240"/>
        <w:rPr>
          <w:rFonts w:ascii="Arial" w:hAnsi="Arial" w:cs="Arial"/>
          <w:b/>
          <w:bCs/>
          <w:noProof/>
          <w:sz w:val="24"/>
          <w:szCs w:val="24"/>
        </w:rPr>
      </w:pPr>
      <w:r w:rsidRPr="00A91FA5">
        <w:rPr>
          <w:rFonts w:ascii="Arial" w:hAnsi="Arial" w:cs="Arial"/>
          <w:b/>
          <w:bCs/>
          <w:noProof/>
          <w:sz w:val="24"/>
          <w:szCs w:val="24"/>
        </w:rPr>
        <w:t>Offer support and interactivity to small, user-led groups</w:t>
      </w:r>
    </w:p>
    <w:p w14:paraId="43785295" w14:textId="77777777" w:rsidR="00A91FA5" w:rsidRPr="00A91FA5" w:rsidRDefault="00A91FA5" w:rsidP="00A91FA5">
      <w:pPr>
        <w:spacing w:before="240"/>
        <w:rPr>
          <w:rFonts w:ascii="Arial" w:hAnsi="Arial" w:cs="Arial"/>
          <w:noProof/>
          <w:sz w:val="24"/>
          <w:szCs w:val="24"/>
        </w:rPr>
      </w:pPr>
      <w:r w:rsidRPr="00A91FA5">
        <w:rPr>
          <w:rFonts w:ascii="Arial" w:hAnsi="Arial" w:cs="Arial"/>
          <w:noProof/>
          <w:sz w:val="24"/>
          <w:szCs w:val="24"/>
        </w:rPr>
        <w:t>Providing a way for an applicant representing a user-led group to interact with “an actual person” from your organisation is felt to be hugely valuable in order to allow user-led groups to fully explain their work and what they need. Again, the person writing the applications often has no prior experience of doing so and would benefit from guidance and answers to questions around costing their activities and more broadly what funders want and need to see in applications in order for them to be successful.</w:t>
      </w:r>
    </w:p>
    <w:p w14:paraId="7A04F3EB" w14:textId="77777777" w:rsidR="00A91FA5" w:rsidRPr="00A91FA5" w:rsidRDefault="00A91FA5" w:rsidP="00A91FA5">
      <w:pPr>
        <w:spacing w:before="240"/>
        <w:rPr>
          <w:rFonts w:ascii="Arial" w:hAnsi="Arial" w:cs="Arial"/>
          <w:noProof/>
          <w:sz w:val="24"/>
          <w:szCs w:val="24"/>
        </w:rPr>
      </w:pPr>
      <w:r w:rsidRPr="00A91FA5">
        <w:rPr>
          <w:rFonts w:ascii="Arial" w:hAnsi="Arial" w:cs="Arial"/>
          <w:noProof/>
          <w:sz w:val="24"/>
          <w:szCs w:val="24"/>
        </w:rPr>
        <w:t>Another aspect of support and interactivity is providing feedback to these small and under-funded groups that can help them improve further funding applications.</w:t>
      </w:r>
    </w:p>
    <w:p w14:paraId="2B0E7DC0" w14:textId="77777777" w:rsidR="00A91FA5" w:rsidRPr="00A91FA5" w:rsidRDefault="00A91FA5" w:rsidP="00A91FA5">
      <w:pPr>
        <w:spacing w:before="240"/>
        <w:rPr>
          <w:rFonts w:ascii="Arial" w:hAnsi="Arial" w:cs="Arial"/>
          <w:noProof/>
          <w:sz w:val="24"/>
          <w:szCs w:val="24"/>
        </w:rPr>
      </w:pPr>
      <w:r w:rsidRPr="00A91FA5">
        <w:rPr>
          <w:rFonts w:ascii="Arial" w:hAnsi="Arial" w:cs="Arial"/>
          <w:noProof/>
          <w:sz w:val="24"/>
          <w:szCs w:val="24"/>
        </w:rPr>
        <w:t>These conversations shouldn’t be one-way. The opportunity to work through applications alongside small groups often brings up feedback and questions which may help you to reframe your application process and your work in more accessible ways. Treat your engagements as learning opportunities.</w:t>
      </w:r>
    </w:p>
    <w:p w14:paraId="65FB007F" w14:textId="77777777" w:rsidR="00A91FA5" w:rsidRPr="00A91FA5" w:rsidRDefault="00A91FA5" w:rsidP="00A91FA5">
      <w:pPr>
        <w:numPr>
          <w:ilvl w:val="0"/>
          <w:numId w:val="15"/>
        </w:numPr>
        <w:spacing w:before="240"/>
        <w:rPr>
          <w:rFonts w:ascii="Arial" w:hAnsi="Arial" w:cs="Arial"/>
          <w:b/>
          <w:bCs/>
          <w:noProof/>
          <w:sz w:val="24"/>
          <w:szCs w:val="24"/>
        </w:rPr>
      </w:pPr>
      <w:r w:rsidRPr="00A91FA5">
        <w:rPr>
          <w:rFonts w:ascii="Arial" w:hAnsi="Arial" w:cs="Arial"/>
          <w:b/>
          <w:bCs/>
          <w:noProof/>
          <w:sz w:val="24"/>
          <w:szCs w:val="24"/>
        </w:rPr>
        <w:t>Make your offer less project-bound</w:t>
      </w:r>
    </w:p>
    <w:p w14:paraId="694EE87E" w14:textId="20071461" w:rsidR="00A91FA5" w:rsidRDefault="00A91FA5" w:rsidP="00A91FA5">
      <w:pPr>
        <w:spacing w:before="240"/>
        <w:rPr>
          <w:rFonts w:ascii="Arial" w:hAnsi="Arial" w:cs="Arial"/>
          <w:noProof/>
          <w:sz w:val="24"/>
          <w:szCs w:val="24"/>
        </w:rPr>
      </w:pPr>
      <w:r w:rsidRPr="00A91FA5">
        <w:rPr>
          <w:rFonts w:ascii="Arial" w:hAnsi="Arial" w:cs="Arial"/>
          <w:noProof/>
          <w:sz w:val="24"/>
          <w:szCs w:val="24"/>
        </w:rPr>
        <w:t xml:space="preserve">The desire for longer-term, unrestricted and stable funding for core costs was the most prominent theme to arise throughout this piece of research. The push for new </w:t>
      </w:r>
      <w:r w:rsidRPr="00A91FA5">
        <w:rPr>
          <w:rFonts w:ascii="Arial" w:hAnsi="Arial" w:cs="Arial"/>
          <w:noProof/>
          <w:sz w:val="24"/>
          <w:szCs w:val="24"/>
        </w:rPr>
        <w:lastRenderedPageBreak/>
        <w:t>and innovative projects to fund comes at the cost of allowing groups to continue working on their urgent core activities and what they know is needed (and what they know they do well), hindering the ability for user-led groups to become sustainable and stop constantly chasing funding or run with no funding.</w:t>
      </w:r>
    </w:p>
    <w:p w14:paraId="4AA592B2" w14:textId="7A9041E9" w:rsidR="006B2D66" w:rsidRPr="00A91FA5" w:rsidRDefault="006B2D66" w:rsidP="00A91FA5">
      <w:pPr>
        <w:spacing w:before="240"/>
        <w:rPr>
          <w:rFonts w:ascii="Arial" w:hAnsi="Arial" w:cs="Arial"/>
          <w:noProof/>
          <w:sz w:val="24"/>
          <w:szCs w:val="24"/>
        </w:rPr>
      </w:pPr>
      <w:r>
        <w:rPr>
          <w:rFonts w:ascii="Arial" w:hAnsi="Arial" w:cs="Arial"/>
          <w:noProof/>
          <w:sz w:val="24"/>
          <w:szCs w:val="24"/>
        </w:rPr>
        <w:t>In addition to core funding,</w:t>
      </w:r>
      <w:r w:rsidR="00234BE7">
        <w:rPr>
          <w:rFonts w:ascii="Arial" w:hAnsi="Arial" w:cs="Arial"/>
          <w:noProof/>
          <w:sz w:val="24"/>
          <w:szCs w:val="24"/>
        </w:rPr>
        <w:t xml:space="preserve"> or conceptualised as </w:t>
      </w:r>
      <w:r w:rsidR="00234BE7" w:rsidRPr="00E559B7">
        <w:rPr>
          <w:rFonts w:ascii="Arial" w:hAnsi="Arial" w:cs="Arial"/>
          <w:noProof/>
          <w:sz w:val="24"/>
          <w:szCs w:val="24"/>
        </w:rPr>
        <w:t>part</w:t>
      </w:r>
      <w:r w:rsidR="00234BE7">
        <w:rPr>
          <w:rFonts w:ascii="Arial" w:hAnsi="Arial" w:cs="Arial"/>
          <w:noProof/>
          <w:sz w:val="24"/>
          <w:szCs w:val="24"/>
        </w:rPr>
        <w:t xml:space="preserve"> of core funding,</w:t>
      </w:r>
      <w:r>
        <w:rPr>
          <w:rFonts w:ascii="Arial" w:hAnsi="Arial" w:cs="Arial"/>
          <w:noProof/>
          <w:sz w:val="24"/>
          <w:szCs w:val="24"/>
        </w:rPr>
        <w:t xml:space="preserve"> </w:t>
      </w:r>
      <w:r w:rsidR="00234BE7">
        <w:rPr>
          <w:rFonts w:ascii="Arial" w:hAnsi="Arial" w:cs="Arial"/>
          <w:noProof/>
          <w:sz w:val="24"/>
          <w:szCs w:val="24"/>
        </w:rPr>
        <w:t xml:space="preserve">funders should provide </w:t>
      </w:r>
      <w:r>
        <w:rPr>
          <w:rFonts w:ascii="Arial" w:hAnsi="Arial" w:cs="Arial"/>
          <w:noProof/>
          <w:sz w:val="24"/>
          <w:szCs w:val="24"/>
        </w:rPr>
        <w:t>funding to support the wellbeing of those working in small user-led groups</w:t>
      </w:r>
      <w:r w:rsidR="00234BE7">
        <w:rPr>
          <w:rFonts w:ascii="Arial" w:hAnsi="Arial" w:cs="Arial"/>
          <w:noProof/>
          <w:sz w:val="24"/>
          <w:szCs w:val="24"/>
        </w:rPr>
        <w:t>.</w:t>
      </w:r>
    </w:p>
    <w:p w14:paraId="133A1A3E" w14:textId="77777777" w:rsidR="00A91FA5" w:rsidRPr="00A91FA5" w:rsidRDefault="00A91FA5" w:rsidP="00A91FA5">
      <w:pPr>
        <w:numPr>
          <w:ilvl w:val="0"/>
          <w:numId w:val="15"/>
        </w:numPr>
        <w:spacing w:before="240"/>
        <w:rPr>
          <w:rFonts w:ascii="Arial" w:hAnsi="Arial" w:cs="Arial"/>
          <w:b/>
          <w:bCs/>
          <w:noProof/>
          <w:sz w:val="24"/>
          <w:szCs w:val="24"/>
        </w:rPr>
      </w:pPr>
      <w:r w:rsidRPr="00A91FA5">
        <w:rPr>
          <w:rFonts w:ascii="Arial" w:hAnsi="Arial" w:cs="Arial"/>
          <w:b/>
          <w:bCs/>
          <w:noProof/>
          <w:sz w:val="24"/>
          <w:szCs w:val="24"/>
        </w:rPr>
        <w:t>Work towards trust</w:t>
      </w:r>
    </w:p>
    <w:p w14:paraId="370D88A7" w14:textId="77777777" w:rsidR="00A91FA5" w:rsidRPr="00A91FA5" w:rsidRDefault="00A91FA5" w:rsidP="00A91FA5">
      <w:pPr>
        <w:spacing w:before="240"/>
        <w:rPr>
          <w:rFonts w:ascii="Arial" w:hAnsi="Arial" w:cs="Arial"/>
          <w:noProof/>
          <w:sz w:val="24"/>
          <w:szCs w:val="24"/>
        </w:rPr>
      </w:pPr>
      <w:r w:rsidRPr="00A91FA5">
        <w:rPr>
          <w:rFonts w:ascii="Arial" w:hAnsi="Arial" w:cs="Arial"/>
          <w:noProof/>
          <w:sz w:val="24"/>
          <w:szCs w:val="24"/>
        </w:rPr>
        <w:t xml:space="preserve">Many representatives of user-led groups spoke of the importance of mutual trust between themselves and funders. This includes trust from funders that groups know what is needed in their communities without extensive demands for data and evidence, trust that they will deliver their work with funding without intensive reporting requirements, and trust that funders are aligned with their values. </w:t>
      </w:r>
    </w:p>
    <w:p w14:paraId="1D403720" w14:textId="4F234CA0" w:rsidR="00A91FA5" w:rsidRDefault="00A91FA5" w:rsidP="00A91FA5">
      <w:pPr>
        <w:spacing w:before="240"/>
        <w:rPr>
          <w:rFonts w:ascii="Arial" w:hAnsi="Arial" w:cs="Arial"/>
          <w:noProof/>
          <w:sz w:val="24"/>
          <w:szCs w:val="24"/>
        </w:rPr>
      </w:pPr>
      <w:r w:rsidRPr="00A91FA5">
        <w:rPr>
          <w:rFonts w:ascii="Arial" w:hAnsi="Arial" w:cs="Arial"/>
          <w:noProof/>
          <w:sz w:val="24"/>
          <w:szCs w:val="24"/>
        </w:rPr>
        <w:t>Funders could provide evidence of previously funding user-led work and articulation of funders’ values, aims and priorities to help groups feel that they stand a chance of being funded by an organisation that understands the nature of and need for their work and so will be a “good fit”.</w:t>
      </w:r>
    </w:p>
    <w:p w14:paraId="438F92E7" w14:textId="77777777" w:rsidR="00A91FA5" w:rsidRPr="00A91FA5" w:rsidRDefault="00A91FA5" w:rsidP="00A91FA5">
      <w:pPr>
        <w:numPr>
          <w:ilvl w:val="0"/>
          <w:numId w:val="15"/>
        </w:numPr>
        <w:spacing w:before="240"/>
        <w:rPr>
          <w:rFonts w:ascii="Arial" w:hAnsi="Arial" w:cs="Arial"/>
          <w:b/>
          <w:bCs/>
          <w:noProof/>
          <w:sz w:val="24"/>
          <w:szCs w:val="24"/>
        </w:rPr>
      </w:pPr>
      <w:r w:rsidRPr="00A91FA5">
        <w:rPr>
          <w:rFonts w:ascii="Arial" w:hAnsi="Arial" w:cs="Arial"/>
          <w:b/>
          <w:bCs/>
          <w:noProof/>
          <w:sz w:val="24"/>
          <w:szCs w:val="24"/>
        </w:rPr>
        <w:t>Reject a one size fits all approach and develop your understanding of the work of user-led groups</w:t>
      </w:r>
    </w:p>
    <w:p w14:paraId="76037E4F" w14:textId="27C26833" w:rsidR="00A91FA5" w:rsidRPr="00A91FA5" w:rsidRDefault="00A91FA5" w:rsidP="00A91FA5">
      <w:pPr>
        <w:spacing w:before="240"/>
        <w:rPr>
          <w:rFonts w:ascii="Arial" w:hAnsi="Arial" w:cs="Arial"/>
          <w:noProof/>
          <w:sz w:val="24"/>
          <w:szCs w:val="24"/>
        </w:rPr>
      </w:pPr>
      <w:r w:rsidRPr="00A91FA5">
        <w:rPr>
          <w:rFonts w:ascii="Arial" w:hAnsi="Arial" w:cs="Arial"/>
          <w:noProof/>
          <w:sz w:val="24"/>
          <w:szCs w:val="24"/>
        </w:rPr>
        <w:t xml:space="preserve">The above recommendations are underpinned by rejecting a one size fits all approach in favour of developing an understanding of the hugely varied work these groups do and the range of constraints they face. </w:t>
      </w:r>
    </w:p>
    <w:p w14:paraId="7F118718" w14:textId="71580B10" w:rsidR="00A91FA5" w:rsidRDefault="00A91FA5" w:rsidP="00A91FA5">
      <w:pPr>
        <w:spacing w:before="240"/>
        <w:rPr>
          <w:rFonts w:ascii="Arial" w:hAnsi="Arial" w:cs="Arial"/>
          <w:noProof/>
          <w:sz w:val="24"/>
          <w:szCs w:val="24"/>
        </w:rPr>
      </w:pPr>
      <w:r w:rsidRPr="00A91FA5">
        <w:rPr>
          <w:rFonts w:ascii="Arial" w:hAnsi="Arial" w:cs="Arial"/>
          <w:noProof/>
          <w:sz w:val="24"/>
          <w:szCs w:val="24"/>
        </w:rPr>
        <w:t>Funders should recognise the deeply personal emotional labour and time cost for user-led groups of searching for funding out of desperation to continue working to support their communities, and build this understanding into how they approach their funding processes. Funders should recognise the gaps in knowledge around the needs of user-led groups and seek to work proactively to fill them by working with and interacting more meaningfully with these groups.</w:t>
      </w:r>
    </w:p>
    <w:p w14:paraId="45E9709E" w14:textId="77777777" w:rsidR="00A91FA5" w:rsidRPr="008460B8" w:rsidRDefault="00A91FA5" w:rsidP="00A91FA5">
      <w:pPr>
        <w:spacing w:after="0"/>
        <w:rPr>
          <w:rFonts w:ascii="Arial" w:hAnsi="Arial" w:cs="Arial"/>
        </w:rPr>
      </w:pPr>
    </w:p>
    <w:p w14:paraId="20E1CE98" w14:textId="77777777" w:rsidR="00A91FA5" w:rsidRDefault="00A91FA5">
      <w:pPr>
        <w:rPr>
          <w:rFonts w:ascii="Arial" w:eastAsiaTheme="majorEastAsia" w:hAnsi="Arial" w:cs="Arial"/>
          <w:b/>
          <w:bCs/>
          <w:color w:val="7030A0"/>
          <w:sz w:val="36"/>
          <w:szCs w:val="28"/>
        </w:rPr>
      </w:pPr>
      <w:r>
        <w:rPr>
          <w:rFonts w:cs="Arial"/>
          <w:b/>
          <w:bCs/>
          <w:sz w:val="36"/>
          <w:szCs w:val="28"/>
        </w:rPr>
        <w:br w:type="page"/>
      </w:r>
    </w:p>
    <w:p w14:paraId="0689C9D4" w14:textId="2ABC9D0D" w:rsidR="00D21C6C" w:rsidRPr="00763B20" w:rsidRDefault="00D21C6C" w:rsidP="0052600F">
      <w:pPr>
        <w:pStyle w:val="Heading2"/>
        <w:rPr>
          <w:rFonts w:cs="Arial"/>
          <w:b/>
          <w:bCs/>
          <w:sz w:val="36"/>
          <w:szCs w:val="28"/>
        </w:rPr>
      </w:pPr>
      <w:bookmarkStart w:id="2" w:name="_Toc116471202"/>
      <w:r w:rsidRPr="00763B20">
        <w:rPr>
          <w:rFonts w:cs="Arial"/>
          <w:b/>
          <w:bCs/>
          <w:sz w:val="36"/>
          <w:szCs w:val="28"/>
        </w:rPr>
        <w:lastRenderedPageBreak/>
        <w:t>Introduction</w:t>
      </w:r>
      <w:bookmarkEnd w:id="2"/>
    </w:p>
    <w:p w14:paraId="25F1B6CD" w14:textId="77777777" w:rsidR="00F74D57" w:rsidRDefault="00F74D57" w:rsidP="006536D1">
      <w:pPr>
        <w:spacing w:after="0" w:line="240" w:lineRule="auto"/>
        <w:rPr>
          <w:rFonts w:ascii="Arial" w:eastAsia="Times New Roman" w:hAnsi="Arial" w:cs="Arial"/>
          <w:color w:val="000000"/>
          <w:lang w:eastAsia="en-GB"/>
        </w:rPr>
      </w:pPr>
    </w:p>
    <w:p w14:paraId="710CB115" w14:textId="77777777" w:rsidR="00B13F0A" w:rsidRPr="00F47F3E" w:rsidRDefault="00B13F0A" w:rsidP="00B13F0A">
      <w:pPr>
        <w:rPr>
          <w:rFonts w:ascii="Arial" w:hAnsi="Arial" w:cs="Arial"/>
          <w:sz w:val="24"/>
          <w:szCs w:val="24"/>
        </w:rPr>
      </w:pPr>
      <w:r w:rsidRPr="00F47F3E">
        <w:rPr>
          <w:rFonts w:ascii="Arial" w:hAnsi="Arial" w:cs="Arial"/>
          <w:sz w:val="24"/>
          <w:szCs w:val="24"/>
        </w:rPr>
        <w:t xml:space="preserve">“Funding is never as simple as ‘you apply, and then you get the funding’. It’s going through different rounds and different mechanisms. And that for me is quite challenging because we’re quite time-strapped, we’re low on resource, we’re </w:t>
      </w:r>
      <w:r w:rsidRPr="006149A5">
        <w:rPr>
          <w:rFonts w:ascii="Arial" w:hAnsi="Arial" w:cs="Arial"/>
          <w:i/>
          <w:iCs/>
          <w:sz w:val="24"/>
          <w:szCs w:val="24"/>
        </w:rPr>
        <w:t>low on funding</w:t>
      </w:r>
      <w:r w:rsidRPr="00F47F3E">
        <w:rPr>
          <w:rFonts w:ascii="Arial" w:hAnsi="Arial" w:cs="Arial"/>
          <w:sz w:val="24"/>
          <w:szCs w:val="24"/>
        </w:rPr>
        <w:t>…we’re low on everything you can pretty much imagine you can be low on.”</w:t>
      </w:r>
    </w:p>
    <w:p w14:paraId="0EF26340" w14:textId="6C37EC01" w:rsidR="00B13F0A" w:rsidRPr="00F47F3E" w:rsidRDefault="00B13F0A" w:rsidP="00B13F0A">
      <w:pPr>
        <w:jc w:val="right"/>
        <w:rPr>
          <w:rFonts w:ascii="Arial" w:hAnsi="Arial" w:cs="Arial"/>
          <w:sz w:val="24"/>
          <w:szCs w:val="24"/>
        </w:rPr>
      </w:pPr>
      <w:r w:rsidRPr="00F47F3E">
        <w:rPr>
          <w:rFonts w:ascii="Arial" w:hAnsi="Arial" w:cs="Arial"/>
          <w:sz w:val="24"/>
          <w:szCs w:val="24"/>
        </w:rPr>
        <w:t xml:space="preserve">Taimour Ahmed, of </w:t>
      </w:r>
      <w:hyperlink r:id="rId8" w:history="1">
        <w:r w:rsidRPr="00B13F0A">
          <w:rPr>
            <w:rStyle w:val="Hyperlink"/>
            <w:rFonts w:ascii="Arial" w:hAnsi="Arial" w:cs="Arial"/>
            <w:sz w:val="24"/>
            <w:szCs w:val="24"/>
          </w:rPr>
          <w:t>Expert by Experience</w:t>
        </w:r>
      </w:hyperlink>
      <w:r>
        <w:rPr>
          <w:rFonts w:ascii="Arial" w:hAnsi="Arial" w:cs="Arial"/>
          <w:sz w:val="24"/>
          <w:szCs w:val="24"/>
        </w:rPr>
        <w:t>, in “</w:t>
      </w:r>
      <w:hyperlink r:id="rId9" w:history="1">
        <w:r w:rsidRPr="00556792">
          <w:rPr>
            <w:rStyle w:val="Hyperlink"/>
            <w:rFonts w:ascii="Arial" w:hAnsi="Arial" w:cs="Arial"/>
            <w:sz w:val="24"/>
            <w:szCs w:val="24"/>
          </w:rPr>
          <w:t>Tips for funders: red flags for user-led groups</w:t>
        </w:r>
      </w:hyperlink>
      <w:r>
        <w:rPr>
          <w:rFonts w:ascii="Arial" w:hAnsi="Arial" w:cs="Arial"/>
          <w:sz w:val="24"/>
          <w:szCs w:val="24"/>
        </w:rPr>
        <w:t>”</w:t>
      </w:r>
    </w:p>
    <w:p w14:paraId="03D64208" w14:textId="00720596" w:rsidR="00B13F0A" w:rsidRDefault="00B13F0A" w:rsidP="00B13F0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idea and the motivation for this report came from conversations with recipients of NSUN’s Side </w:t>
      </w:r>
      <w:proofErr w:type="gramStart"/>
      <w:r>
        <w:rPr>
          <w:rFonts w:ascii="Arial" w:eastAsia="Times New Roman" w:hAnsi="Arial" w:cs="Arial"/>
          <w:color w:val="000000"/>
          <w:sz w:val="24"/>
          <w:szCs w:val="24"/>
          <w:lang w:eastAsia="en-GB"/>
        </w:rPr>
        <w:t>By</w:t>
      </w:r>
      <w:proofErr w:type="gramEnd"/>
      <w:r>
        <w:rPr>
          <w:rFonts w:ascii="Arial" w:eastAsia="Times New Roman" w:hAnsi="Arial" w:cs="Arial"/>
          <w:color w:val="000000"/>
          <w:sz w:val="24"/>
          <w:szCs w:val="24"/>
          <w:lang w:eastAsia="en-GB"/>
        </w:rPr>
        <w:t xml:space="preserve"> Side small grants fund. Grantees helped us create </w:t>
      </w:r>
      <w:r w:rsidRPr="008460B8">
        <w:rPr>
          <w:rFonts w:ascii="Arial" w:eastAsia="Times New Roman" w:hAnsi="Arial" w:cs="Arial"/>
          <w:color w:val="000000"/>
          <w:sz w:val="24"/>
          <w:szCs w:val="24"/>
          <w:lang w:eastAsia="en-GB"/>
        </w:rPr>
        <w:t xml:space="preserve">a </w:t>
      </w:r>
      <w:hyperlink r:id="rId10" w:history="1">
        <w:r w:rsidRPr="008460B8">
          <w:rPr>
            <w:rStyle w:val="Hyperlink"/>
            <w:rFonts w:ascii="Arial" w:eastAsia="Times New Roman" w:hAnsi="Arial" w:cs="Arial"/>
            <w:sz w:val="24"/>
            <w:szCs w:val="24"/>
            <w:lang w:eastAsia="en-GB"/>
          </w:rPr>
          <w:t>series of videos, blogs and interviews</w:t>
        </w:r>
      </w:hyperlink>
      <w:r w:rsidRPr="008460B8">
        <w:rPr>
          <w:rFonts w:ascii="Arial" w:eastAsia="Times New Roman" w:hAnsi="Arial" w:cs="Arial"/>
          <w:color w:val="000000"/>
          <w:sz w:val="24"/>
          <w:szCs w:val="24"/>
          <w:lang w:eastAsia="en-GB"/>
        </w:rPr>
        <w:t xml:space="preserve"> exploring what funders could do to encourage grassroots groups to apply – and what grassroots groups saw as a red flag, which would put them off applying or asking more questions.</w:t>
      </w:r>
      <w:r>
        <w:rPr>
          <w:rFonts w:ascii="Arial" w:eastAsia="Times New Roman" w:hAnsi="Arial" w:cs="Arial"/>
          <w:color w:val="000000"/>
          <w:sz w:val="24"/>
          <w:szCs w:val="24"/>
          <w:lang w:eastAsia="en-GB"/>
        </w:rPr>
        <w:t xml:space="preserve"> The idea was to shift the focus: rather than </w:t>
      </w:r>
      <w:r w:rsidR="006B2D66">
        <w:rPr>
          <w:rFonts w:ascii="Arial" w:eastAsia="Times New Roman" w:hAnsi="Arial" w:cs="Arial"/>
          <w:color w:val="000000"/>
          <w:sz w:val="24"/>
          <w:szCs w:val="24"/>
          <w:lang w:eastAsia="en-GB"/>
        </w:rPr>
        <w:t xml:space="preserve">asking why </w:t>
      </w:r>
      <w:r>
        <w:rPr>
          <w:rFonts w:ascii="Arial" w:eastAsia="Times New Roman" w:hAnsi="Arial" w:cs="Arial"/>
          <w:color w:val="000000"/>
          <w:sz w:val="24"/>
          <w:szCs w:val="24"/>
          <w:lang w:eastAsia="en-GB"/>
        </w:rPr>
        <w:t xml:space="preserve">organisations </w:t>
      </w:r>
      <w:r w:rsidR="006B2D66">
        <w:rPr>
          <w:rFonts w:ascii="Arial" w:eastAsia="Times New Roman" w:hAnsi="Arial" w:cs="Arial"/>
          <w:color w:val="000000"/>
          <w:sz w:val="24"/>
          <w:szCs w:val="24"/>
          <w:lang w:eastAsia="en-GB"/>
        </w:rPr>
        <w:t>aren’t meeting the</w:t>
      </w:r>
      <w:r>
        <w:rPr>
          <w:rFonts w:ascii="Arial" w:eastAsia="Times New Roman" w:hAnsi="Arial" w:cs="Arial"/>
          <w:color w:val="000000"/>
          <w:sz w:val="24"/>
          <w:szCs w:val="24"/>
          <w:lang w:eastAsia="en-GB"/>
        </w:rPr>
        <w:t xml:space="preserve"> standards of a funder, </w:t>
      </w:r>
      <w:r w:rsidR="006B2D66">
        <w:rPr>
          <w:rFonts w:ascii="Arial" w:eastAsia="Times New Roman" w:hAnsi="Arial" w:cs="Arial"/>
          <w:color w:val="000000"/>
          <w:sz w:val="24"/>
          <w:szCs w:val="24"/>
          <w:lang w:eastAsia="en-GB"/>
        </w:rPr>
        <w:t>our questions are about how funders fail to meet the needs of grassroots groups.</w:t>
      </w:r>
    </w:p>
    <w:p w14:paraId="4DAFCDB9" w14:textId="77777777" w:rsidR="00B13F0A" w:rsidRDefault="00B13F0A" w:rsidP="00B13F0A">
      <w:pPr>
        <w:spacing w:after="0" w:line="240" w:lineRule="auto"/>
        <w:rPr>
          <w:rFonts w:ascii="Arial" w:eastAsia="Times New Roman" w:hAnsi="Arial" w:cs="Arial"/>
          <w:color w:val="000000"/>
          <w:sz w:val="24"/>
          <w:szCs w:val="24"/>
          <w:lang w:eastAsia="en-GB"/>
        </w:rPr>
      </w:pPr>
    </w:p>
    <w:p w14:paraId="15752B07" w14:textId="385145DD" w:rsidR="00B13F0A" w:rsidRDefault="00B13F0A" w:rsidP="00B13F0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Through these conversations, we</w:t>
      </w:r>
      <w:r w:rsidRPr="008460B8">
        <w:rPr>
          <w:rFonts w:ascii="Arial" w:eastAsia="Times New Roman" w:hAnsi="Arial" w:cs="Arial"/>
          <w:color w:val="000000"/>
          <w:sz w:val="24"/>
          <w:szCs w:val="24"/>
          <w:lang w:eastAsia="en-GB"/>
        </w:rPr>
        <w:t xml:space="preserve"> hit upon the idea of a survey into funding experiences of small user-led organisations in the mental health space</w:t>
      </w:r>
      <w:r>
        <w:rPr>
          <w:rFonts w:ascii="Arial" w:eastAsia="Times New Roman" w:hAnsi="Arial" w:cs="Arial"/>
          <w:color w:val="000000"/>
          <w:sz w:val="24"/>
          <w:szCs w:val="24"/>
          <w:lang w:eastAsia="en-GB"/>
        </w:rPr>
        <w:t xml:space="preserve">, </w:t>
      </w:r>
      <w:proofErr w:type="gramStart"/>
      <w:r>
        <w:rPr>
          <w:rFonts w:ascii="Arial" w:eastAsia="Times New Roman" w:hAnsi="Arial" w:cs="Arial"/>
          <w:color w:val="000000"/>
          <w:sz w:val="24"/>
          <w:szCs w:val="24"/>
          <w:lang w:eastAsia="en-GB"/>
        </w:rPr>
        <w:t>whether or not</w:t>
      </w:r>
      <w:proofErr w:type="gramEnd"/>
      <w:r>
        <w:rPr>
          <w:rFonts w:ascii="Arial" w:eastAsia="Times New Roman" w:hAnsi="Arial" w:cs="Arial"/>
          <w:color w:val="000000"/>
          <w:sz w:val="24"/>
          <w:szCs w:val="24"/>
          <w:lang w:eastAsia="en-GB"/>
        </w:rPr>
        <w:t xml:space="preserve"> they had ever applied or been successful in accessing funding.</w:t>
      </w:r>
      <w:r w:rsidRPr="008460B8">
        <w:rPr>
          <w:rFonts w:ascii="Arial" w:eastAsia="Times New Roman" w:hAnsi="Arial" w:cs="Arial"/>
          <w:color w:val="000000"/>
          <w:sz w:val="24"/>
          <w:szCs w:val="24"/>
          <w:lang w:eastAsia="en-GB"/>
        </w:rPr>
        <w:t xml:space="preserve"> The idea was to broaden our engagement and see whether what we were hearing from our small cohort of grantees and other members was being replicated across the sector.</w:t>
      </w:r>
      <w:r>
        <w:rPr>
          <w:rFonts w:ascii="Arial" w:eastAsia="Times New Roman" w:hAnsi="Arial" w:cs="Arial"/>
          <w:color w:val="000000"/>
          <w:sz w:val="24"/>
          <w:szCs w:val="24"/>
          <w:lang w:eastAsia="en-GB"/>
        </w:rPr>
        <w:t xml:space="preserve"> </w:t>
      </w:r>
    </w:p>
    <w:p w14:paraId="4B0071D3" w14:textId="77777777" w:rsidR="00B13F0A" w:rsidRDefault="00B13F0A" w:rsidP="00B13F0A">
      <w:pPr>
        <w:spacing w:after="0" w:line="240" w:lineRule="auto"/>
        <w:rPr>
          <w:rFonts w:ascii="Arial" w:eastAsia="Times New Roman" w:hAnsi="Arial" w:cs="Arial"/>
          <w:color w:val="000000"/>
          <w:sz w:val="24"/>
          <w:szCs w:val="24"/>
          <w:lang w:eastAsia="en-GB"/>
        </w:rPr>
      </w:pPr>
    </w:p>
    <w:p w14:paraId="6B1B9406" w14:textId="35B3A1F1" w:rsidR="00B13F0A" w:rsidRPr="008460B8" w:rsidRDefault="00446C77" w:rsidP="00B13F0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With support from the</w:t>
      </w:r>
      <w:r w:rsidR="00B13F0A">
        <w:rPr>
          <w:rFonts w:ascii="Arial" w:eastAsia="Times New Roman" w:hAnsi="Arial" w:cs="Arial"/>
          <w:color w:val="000000"/>
          <w:sz w:val="24"/>
          <w:szCs w:val="24"/>
          <w:lang w:eastAsia="en-GB"/>
        </w:rPr>
        <w:t xml:space="preserve"> </w:t>
      </w:r>
      <w:hyperlink r:id="rId11" w:history="1">
        <w:proofErr w:type="spellStart"/>
        <w:r w:rsidR="00B13F0A" w:rsidRPr="004B3973">
          <w:rPr>
            <w:rStyle w:val="Hyperlink"/>
            <w:rFonts w:ascii="Arial" w:eastAsia="Times New Roman" w:hAnsi="Arial" w:cs="Arial"/>
            <w:sz w:val="24"/>
            <w:szCs w:val="24"/>
            <w:lang w:eastAsia="en-GB"/>
          </w:rPr>
          <w:t>The</w:t>
        </w:r>
        <w:proofErr w:type="spellEnd"/>
        <w:r w:rsidR="00B13F0A" w:rsidRPr="004B3973">
          <w:rPr>
            <w:rStyle w:val="Hyperlink"/>
            <w:rFonts w:ascii="Arial" w:eastAsia="Times New Roman" w:hAnsi="Arial" w:cs="Arial"/>
            <w:sz w:val="24"/>
            <w:szCs w:val="24"/>
            <w:lang w:eastAsia="en-GB"/>
          </w:rPr>
          <w:t xml:space="preserve"> Fore</w:t>
        </w:r>
      </w:hyperlink>
      <w:r w:rsidR="00B13F0A">
        <w:rPr>
          <w:rFonts w:ascii="Arial" w:eastAsia="Times New Roman" w:hAnsi="Arial" w:cs="Arial"/>
          <w:color w:val="000000"/>
          <w:sz w:val="24"/>
          <w:szCs w:val="24"/>
          <w:lang w:eastAsia="en-GB"/>
        </w:rPr>
        <w:t xml:space="preserve">, we developed </w:t>
      </w:r>
      <w:r w:rsidR="00A71E61">
        <w:rPr>
          <w:rFonts w:ascii="Arial" w:eastAsia="Times New Roman" w:hAnsi="Arial" w:cs="Arial"/>
          <w:color w:val="000000"/>
          <w:sz w:val="24"/>
          <w:szCs w:val="24"/>
          <w:lang w:eastAsia="en-GB"/>
        </w:rPr>
        <w:t xml:space="preserve">and disseminated </w:t>
      </w:r>
      <w:r w:rsidR="00B13F0A">
        <w:rPr>
          <w:rFonts w:ascii="Arial" w:eastAsia="Times New Roman" w:hAnsi="Arial" w:cs="Arial"/>
          <w:color w:val="000000"/>
          <w:sz w:val="24"/>
          <w:szCs w:val="24"/>
          <w:lang w:eastAsia="en-GB"/>
        </w:rPr>
        <w:t>a survey that asked questions around the following themes: what encourages or puts people off applying for funding, what could be changed to make applying for funding more accessible, and what types and amounts of funding might be most helpful. These questions were for organisations who had and had not received grants funding before, including those who had never applied. Our hope was to understand more about – and then communicate to funders – the experiences small grassroots groups have trying to financially sustain their work and their ideas around how those experiences can be improved by changes to funders’ processes.</w:t>
      </w:r>
    </w:p>
    <w:p w14:paraId="5CB00E65" w14:textId="77777777" w:rsidR="00B13F0A" w:rsidRDefault="00B13F0A" w:rsidP="00B13F0A">
      <w:pPr>
        <w:spacing w:after="0" w:line="240" w:lineRule="auto"/>
        <w:rPr>
          <w:rFonts w:ascii="Arial" w:eastAsia="Times New Roman" w:hAnsi="Arial" w:cs="Arial"/>
          <w:color w:val="000000"/>
          <w:sz w:val="24"/>
          <w:szCs w:val="24"/>
          <w:lang w:eastAsia="en-GB"/>
        </w:rPr>
      </w:pPr>
    </w:p>
    <w:p w14:paraId="06290F85" w14:textId="2BB35EA2" w:rsidR="00B13F0A" w:rsidRPr="00900485" w:rsidRDefault="00B13F0A" w:rsidP="00B13F0A">
      <w:pPr>
        <w:spacing w:after="0" w:line="240" w:lineRule="auto"/>
        <w:rPr>
          <w:rFonts w:ascii="Arial" w:hAnsi="Arial" w:cs="Arial"/>
          <w:color w:val="000000"/>
          <w:sz w:val="24"/>
          <w:szCs w:val="24"/>
          <w:shd w:val="clear" w:color="auto" w:fill="FFFFFF"/>
        </w:rPr>
      </w:pPr>
      <w:r>
        <w:rPr>
          <w:rFonts w:ascii="Arial" w:eastAsia="Times New Roman" w:hAnsi="Arial" w:cs="Arial"/>
          <w:color w:val="000000"/>
          <w:sz w:val="24"/>
          <w:szCs w:val="24"/>
          <w:lang w:eastAsia="en-GB"/>
        </w:rPr>
        <w:t xml:space="preserve">This report draws on that survey, the contributions of the Side by Side grantees, and previous research commissioned by NSUN including </w:t>
      </w:r>
      <w:hyperlink r:id="rId12" w:history="1">
        <w:r w:rsidRPr="008460B8">
          <w:rPr>
            <w:rStyle w:val="Hyperlink"/>
            <w:rFonts w:ascii="Arial" w:eastAsia="Times New Roman" w:hAnsi="Arial" w:cs="Arial"/>
            <w:sz w:val="24"/>
            <w:szCs w:val="24"/>
            <w:lang w:eastAsia="en-GB"/>
          </w:rPr>
          <w:t>What Do User-Led Groups Need?</w:t>
        </w:r>
      </w:hyperlink>
      <w:r w:rsidRPr="008460B8">
        <w:rPr>
          <w:rFonts w:ascii="Arial" w:eastAsia="Times New Roman" w:hAnsi="Arial" w:cs="Arial"/>
          <w:color w:val="000000"/>
          <w:sz w:val="24"/>
          <w:szCs w:val="24"/>
          <w:lang w:eastAsia="en-GB"/>
        </w:rPr>
        <w:t xml:space="preserve"> (Mark Brown &amp; Emma Ormerod, 2020) and </w:t>
      </w:r>
      <w:hyperlink r:id="rId13" w:history="1">
        <w:r w:rsidRPr="008460B8">
          <w:rPr>
            <w:rStyle w:val="Hyperlink"/>
            <w:rFonts w:ascii="Arial" w:eastAsia="Times New Roman" w:hAnsi="Arial" w:cs="Arial"/>
            <w:sz w:val="24"/>
            <w:szCs w:val="24"/>
            <w:lang w:eastAsia="en-GB"/>
          </w:rPr>
          <w:t>Mapping The Lived Experience Landscape</w:t>
        </w:r>
      </w:hyperlink>
      <w:r w:rsidRPr="008460B8">
        <w:rPr>
          <w:rFonts w:ascii="Arial" w:eastAsia="Times New Roman" w:hAnsi="Arial" w:cs="Arial"/>
          <w:color w:val="000000"/>
          <w:sz w:val="24"/>
          <w:szCs w:val="24"/>
          <w:lang w:eastAsia="en-GB"/>
        </w:rPr>
        <w:t xml:space="preserve"> (Rai Waddingham, 2021</w:t>
      </w:r>
      <w:r>
        <w:rPr>
          <w:rFonts w:ascii="Arial" w:eastAsia="Times New Roman" w:hAnsi="Arial" w:cs="Arial"/>
          <w:color w:val="000000"/>
          <w:sz w:val="24"/>
          <w:szCs w:val="24"/>
          <w:lang w:eastAsia="en-GB"/>
        </w:rPr>
        <w:t xml:space="preserve">). </w:t>
      </w:r>
      <w:r>
        <w:rPr>
          <w:rFonts w:ascii="Arial" w:hAnsi="Arial" w:cs="Arial"/>
          <w:color w:val="000000"/>
          <w:sz w:val="24"/>
          <w:szCs w:val="24"/>
          <w:shd w:val="clear" w:color="auto" w:fill="FFFFFF"/>
        </w:rPr>
        <w:t xml:space="preserve">We hope this report can support funders to </w:t>
      </w:r>
      <w:r w:rsidRPr="008460B8">
        <w:rPr>
          <w:rFonts w:ascii="Arial" w:hAnsi="Arial" w:cs="Arial"/>
          <w:color w:val="000000"/>
          <w:sz w:val="24"/>
          <w:szCs w:val="24"/>
          <w:shd w:val="clear" w:color="auto" w:fill="FFFFFF"/>
        </w:rPr>
        <w:t>resourc</w:t>
      </w:r>
      <w:r>
        <w:rPr>
          <w:rFonts w:ascii="Arial" w:hAnsi="Arial" w:cs="Arial"/>
          <w:color w:val="000000"/>
          <w:sz w:val="24"/>
          <w:szCs w:val="24"/>
          <w:shd w:val="clear" w:color="auto" w:fill="FFFFFF"/>
        </w:rPr>
        <w:t>e</w:t>
      </w:r>
      <w:r w:rsidRPr="008460B8">
        <w:rPr>
          <w:rFonts w:ascii="Arial" w:hAnsi="Arial" w:cs="Arial"/>
          <w:color w:val="000000"/>
          <w:sz w:val="24"/>
          <w:szCs w:val="24"/>
          <w:shd w:val="clear" w:color="auto" w:fill="FFFFFF"/>
        </w:rPr>
        <w:t xml:space="preserve"> small grassroots groups sustainably, while preserving the qualities that make their work effective and powerful</w:t>
      </w:r>
      <w:r>
        <w:rPr>
          <w:rFonts w:ascii="Arial" w:hAnsi="Arial" w:cs="Arial"/>
          <w:color w:val="000000"/>
          <w:sz w:val="24"/>
          <w:szCs w:val="24"/>
          <w:shd w:val="clear" w:color="auto" w:fill="FFFFFF"/>
        </w:rPr>
        <w:t>, such as their independence and autonomy</w:t>
      </w:r>
      <w:r w:rsidRPr="008460B8">
        <w:rPr>
          <w:rFonts w:ascii="Arial" w:hAnsi="Arial" w:cs="Arial"/>
          <w:color w:val="000000"/>
          <w:sz w:val="24"/>
          <w:szCs w:val="24"/>
          <w:shd w:val="clear" w:color="auto" w:fill="FFFFFF"/>
        </w:rPr>
        <w:t xml:space="preserve">. </w:t>
      </w:r>
    </w:p>
    <w:p w14:paraId="70450DD2" w14:textId="77777777" w:rsidR="00B13F0A" w:rsidRPr="00F47F3E" w:rsidRDefault="00B13F0A" w:rsidP="00B13F0A">
      <w:pPr>
        <w:rPr>
          <w:rFonts w:ascii="Arial" w:hAnsi="Arial" w:cs="Arial"/>
          <w:sz w:val="24"/>
          <w:szCs w:val="24"/>
        </w:rPr>
      </w:pPr>
    </w:p>
    <w:p w14:paraId="24302D73" w14:textId="77777777" w:rsidR="00B13F0A" w:rsidRPr="00F47F3E" w:rsidRDefault="00B13F0A" w:rsidP="00B13F0A">
      <w:pPr>
        <w:rPr>
          <w:rFonts w:ascii="Arial" w:hAnsi="Arial" w:cs="Arial"/>
          <w:b/>
          <w:bCs/>
          <w:sz w:val="24"/>
          <w:szCs w:val="24"/>
          <w:lang w:val="en-US"/>
        </w:rPr>
      </w:pPr>
      <w:r>
        <w:rPr>
          <w:rFonts w:ascii="Arial" w:hAnsi="Arial" w:cs="Arial"/>
          <w:b/>
          <w:bCs/>
          <w:sz w:val="24"/>
          <w:szCs w:val="24"/>
          <w:lang w:val="en-US"/>
        </w:rPr>
        <w:t>User-led mental health organisations</w:t>
      </w:r>
    </w:p>
    <w:p w14:paraId="674C4780" w14:textId="5D1501AB" w:rsidR="00B13F0A" w:rsidRPr="008460B8" w:rsidRDefault="00B13F0A" w:rsidP="00B13F0A">
      <w:pPr>
        <w:spacing w:after="0" w:line="240" w:lineRule="auto"/>
        <w:rPr>
          <w:rFonts w:ascii="Arial" w:hAnsi="Arial" w:cs="Arial"/>
          <w:color w:val="000000"/>
          <w:sz w:val="24"/>
          <w:szCs w:val="24"/>
          <w:shd w:val="clear" w:color="auto" w:fill="FFFFFF"/>
        </w:rPr>
      </w:pPr>
      <w:r>
        <w:rPr>
          <w:rFonts w:ascii="Arial" w:hAnsi="Arial" w:cs="Arial"/>
          <w:sz w:val="24"/>
          <w:szCs w:val="24"/>
          <w:shd w:val="clear" w:color="auto" w:fill="FFFFFF"/>
          <w:lang w:val="en-US"/>
        </w:rPr>
        <w:t>In addition to a relatively small number of bigger national organisations, the mental health voluntary sector includes a</w:t>
      </w:r>
      <w:r w:rsidRPr="00F716BD">
        <w:rPr>
          <w:rFonts w:ascii="Arial" w:hAnsi="Arial" w:cs="Arial"/>
          <w:sz w:val="24"/>
          <w:szCs w:val="24"/>
          <w:shd w:val="clear" w:color="auto" w:fill="FFFFFF"/>
          <w:lang w:val="en-US"/>
        </w:rPr>
        <w:t xml:space="preserve"> </w:t>
      </w:r>
      <w:r w:rsidRPr="00F716BD">
        <w:rPr>
          <w:rFonts w:ascii="Arial" w:hAnsi="Arial" w:cs="Arial"/>
          <w:sz w:val="24"/>
          <w:szCs w:val="24"/>
          <w:shd w:val="clear" w:color="auto" w:fill="FFFFFF"/>
        </w:rPr>
        <w:t>rich landscape of small organisations carrying out work which larger, slower, less community-centred organisations can’t or won’t</w:t>
      </w:r>
      <w:r>
        <w:rPr>
          <w:rFonts w:ascii="Arial" w:hAnsi="Arial" w:cs="Arial"/>
          <w:sz w:val="24"/>
          <w:szCs w:val="24"/>
          <w:shd w:val="clear" w:color="auto" w:fill="FFFFFF"/>
        </w:rPr>
        <w:t xml:space="preserve">. A section of these organisations </w:t>
      </w:r>
      <w:proofErr w:type="gramStart"/>
      <w:r>
        <w:rPr>
          <w:rFonts w:ascii="Arial" w:hAnsi="Arial" w:cs="Arial"/>
          <w:sz w:val="24"/>
          <w:szCs w:val="24"/>
          <w:shd w:val="clear" w:color="auto" w:fill="FFFFFF"/>
        </w:rPr>
        <w:t>are</w:t>
      </w:r>
      <w:proofErr w:type="gramEnd"/>
      <w:r>
        <w:rPr>
          <w:rFonts w:ascii="Arial" w:hAnsi="Arial" w:cs="Arial"/>
          <w:sz w:val="24"/>
          <w:szCs w:val="24"/>
          <w:shd w:val="clear" w:color="auto" w:fill="FFFFFF"/>
        </w:rPr>
        <w:t xml:space="preserve"> user-led</w:t>
      </w:r>
      <w:r w:rsidR="004B3973">
        <w:rPr>
          <w:rFonts w:ascii="Arial" w:hAnsi="Arial" w:cs="Arial"/>
          <w:sz w:val="24"/>
          <w:szCs w:val="24"/>
          <w:shd w:val="clear" w:color="auto" w:fill="FFFFFF"/>
        </w:rPr>
        <w:t xml:space="preserve">. </w:t>
      </w:r>
      <w:r w:rsidR="004B3973" w:rsidRPr="004B3973">
        <w:rPr>
          <w:rFonts w:ascii="Arial" w:hAnsi="Arial" w:cs="Arial"/>
          <w:sz w:val="24"/>
          <w:szCs w:val="24"/>
          <w:shd w:val="clear" w:color="auto" w:fill="FFFFFF"/>
        </w:rPr>
        <w:t xml:space="preserve">Broadly, </w:t>
      </w:r>
      <w:r w:rsidR="004B3973">
        <w:rPr>
          <w:rFonts w:ascii="Arial" w:hAnsi="Arial" w:cs="Arial"/>
          <w:sz w:val="24"/>
          <w:szCs w:val="24"/>
          <w:shd w:val="clear" w:color="auto" w:fill="FFFFFF"/>
        </w:rPr>
        <w:t>“user-led groups”</w:t>
      </w:r>
      <w:r w:rsidR="004B3973" w:rsidRPr="004B3973">
        <w:rPr>
          <w:rFonts w:ascii="Arial" w:hAnsi="Arial" w:cs="Arial"/>
          <w:sz w:val="24"/>
          <w:szCs w:val="24"/>
          <w:shd w:val="clear" w:color="auto" w:fill="FFFFFF"/>
        </w:rPr>
        <w:t xml:space="preserve"> are groups or organisations led by and for people with lived experience of a particular issue; they are by and for their communities, which may be based on shared experiences, identities, or geographies. </w:t>
      </w:r>
      <w:r w:rsidR="004B3973">
        <w:rPr>
          <w:rFonts w:ascii="Arial" w:hAnsi="Arial" w:cs="Arial"/>
          <w:sz w:val="24"/>
          <w:szCs w:val="24"/>
          <w:shd w:val="clear" w:color="auto" w:fill="FFFFFF"/>
        </w:rPr>
        <w:t xml:space="preserve">These user-led groups are </w:t>
      </w:r>
      <w:r>
        <w:rPr>
          <w:rFonts w:ascii="Arial" w:hAnsi="Arial" w:cs="Arial"/>
          <w:sz w:val="24"/>
          <w:szCs w:val="24"/>
          <w:shd w:val="clear" w:color="auto" w:fill="FFFFFF"/>
        </w:rPr>
        <w:t xml:space="preserve">often overlooked due to their </w:t>
      </w:r>
      <w:r>
        <w:rPr>
          <w:rFonts w:ascii="Arial" w:hAnsi="Arial" w:cs="Arial"/>
          <w:sz w:val="24"/>
          <w:szCs w:val="24"/>
          <w:shd w:val="clear" w:color="auto" w:fill="FFFFFF"/>
        </w:rPr>
        <w:lastRenderedPageBreak/>
        <w:t xml:space="preserve">size, their </w:t>
      </w:r>
      <w:proofErr w:type="gramStart"/>
      <w:r>
        <w:rPr>
          <w:rFonts w:ascii="Arial" w:hAnsi="Arial" w:cs="Arial"/>
          <w:sz w:val="24"/>
          <w:szCs w:val="24"/>
          <w:shd w:val="clear" w:color="auto" w:fill="FFFFFF"/>
        </w:rPr>
        <w:t>specificity</w:t>
      </w:r>
      <w:proofErr w:type="gramEnd"/>
      <w:r>
        <w:rPr>
          <w:rFonts w:ascii="Arial" w:hAnsi="Arial" w:cs="Arial"/>
          <w:sz w:val="24"/>
          <w:szCs w:val="24"/>
          <w:shd w:val="clear" w:color="auto" w:fill="FFFFFF"/>
        </w:rPr>
        <w:t xml:space="preserve"> and the way they work. </w:t>
      </w:r>
      <w:r w:rsidR="004B3973">
        <w:rPr>
          <w:rFonts w:ascii="Arial" w:hAnsi="Arial" w:cs="Arial"/>
          <w:sz w:val="24"/>
          <w:szCs w:val="24"/>
          <w:shd w:val="clear" w:color="auto" w:fill="FFFFFF"/>
        </w:rPr>
        <w:t>Their</w:t>
      </w:r>
      <w:r>
        <w:rPr>
          <w:rFonts w:ascii="Arial" w:hAnsi="Arial" w:cs="Arial"/>
          <w:sz w:val="24"/>
          <w:szCs w:val="24"/>
          <w:shd w:val="clear" w:color="auto" w:fill="FFFFFF"/>
        </w:rPr>
        <w:t xml:space="preserve"> experiences accessing or not accessing grants funding, are the focus of this report. </w:t>
      </w:r>
    </w:p>
    <w:p w14:paraId="745FF893" w14:textId="77777777" w:rsidR="00B13F0A" w:rsidRDefault="00B13F0A" w:rsidP="00B13F0A">
      <w:pPr>
        <w:spacing w:after="0" w:line="240" w:lineRule="auto"/>
        <w:rPr>
          <w:rFonts w:ascii="Arial" w:hAnsi="Arial" w:cs="Arial"/>
          <w:sz w:val="24"/>
          <w:szCs w:val="24"/>
          <w:shd w:val="clear" w:color="auto" w:fill="FFFFFF"/>
        </w:rPr>
      </w:pPr>
    </w:p>
    <w:p w14:paraId="20D02201" w14:textId="1F3869F9" w:rsidR="00B13F0A" w:rsidRDefault="00B13F0A" w:rsidP="00B13F0A">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Some user-led organisations may not connect with “mental health” as a framework for their work. </w:t>
      </w:r>
      <w:r w:rsidR="004B3973">
        <w:rPr>
          <w:rFonts w:ascii="Arial" w:hAnsi="Arial" w:cs="Arial"/>
          <w:sz w:val="24"/>
          <w:szCs w:val="24"/>
          <w:shd w:val="clear" w:color="auto" w:fill="FFFFFF"/>
        </w:rPr>
        <w:t>T</w:t>
      </w:r>
      <w:r>
        <w:rPr>
          <w:rFonts w:ascii="Arial" w:hAnsi="Arial" w:cs="Arial"/>
          <w:sz w:val="24"/>
          <w:szCs w:val="24"/>
          <w:shd w:val="clear" w:color="auto" w:fill="FFFFFF"/>
        </w:rPr>
        <w:t xml:space="preserve">hey </w:t>
      </w:r>
      <w:r>
        <w:rPr>
          <w:rFonts w:ascii="Arial" w:hAnsi="Arial" w:cs="Arial"/>
          <w:sz w:val="24"/>
          <w:szCs w:val="24"/>
        </w:rPr>
        <w:t>may describe themselves first and foremost as</w:t>
      </w:r>
      <w:r w:rsidR="004B3973">
        <w:rPr>
          <w:rFonts w:ascii="Arial" w:hAnsi="Arial" w:cs="Arial"/>
          <w:sz w:val="24"/>
          <w:szCs w:val="24"/>
        </w:rPr>
        <w:t xml:space="preserve"> specialist community-led projects led by and for their members; for example, there are many user-led groups </w:t>
      </w:r>
      <w:r>
        <w:rPr>
          <w:rFonts w:ascii="Arial" w:hAnsi="Arial" w:cs="Arial"/>
          <w:sz w:val="24"/>
          <w:szCs w:val="24"/>
        </w:rPr>
        <w:t>led by and for</w:t>
      </w:r>
      <w:r w:rsidRPr="00F716BD">
        <w:rPr>
          <w:rFonts w:ascii="Arial" w:hAnsi="Arial" w:cs="Arial"/>
          <w:sz w:val="24"/>
          <w:szCs w:val="24"/>
        </w:rPr>
        <w:t xml:space="preserve"> migrants and asylum seekers, </w:t>
      </w:r>
      <w:r w:rsidR="004B3973">
        <w:rPr>
          <w:rFonts w:ascii="Arial" w:hAnsi="Arial" w:cs="Arial"/>
          <w:sz w:val="24"/>
          <w:szCs w:val="24"/>
        </w:rPr>
        <w:t>or LGBTQ+ people, or</w:t>
      </w:r>
      <w:r w:rsidRPr="00F716BD">
        <w:rPr>
          <w:rFonts w:ascii="Arial" w:hAnsi="Arial" w:cs="Arial"/>
          <w:sz w:val="24"/>
          <w:szCs w:val="24"/>
        </w:rPr>
        <w:t xml:space="preserve"> survivors of domestic violence</w:t>
      </w:r>
      <w:r w:rsidR="004B3973">
        <w:rPr>
          <w:rFonts w:ascii="Arial" w:hAnsi="Arial" w:cs="Arial"/>
          <w:sz w:val="24"/>
          <w:szCs w:val="24"/>
        </w:rPr>
        <w:t>.</w:t>
      </w:r>
      <w:r w:rsidRPr="00F716BD">
        <w:rPr>
          <w:rFonts w:ascii="Arial" w:hAnsi="Arial" w:cs="Arial"/>
          <w:sz w:val="24"/>
          <w:szCs w:val="24"/>
        </w:rPr>
        <w:t xml:space="preserve"> </w:t>
      </w:r>
      <w:r w:rsidR="00234BE7">
        <w:rPr>
          <w:rFonts w:ascii="Arial" w:hAnsi="Arial" w:cs="Arial"/>
          <w:sz w:val="24"/>
          <w:szCs w:val="24"/>
        </w:rPr>
        <w:t xml:space="preserve">Others </w:t>
      </w:r>
      <w:r w:rsidR="004B3973">
        <w:rPr>
          <w:rFonts w:ascii="Arial" w:hAnsi="Arial" w:cs="Arial"/>
          <w:sz w:val="24"/>
          <w:szCs w:val="24"/>
        </w:rPr>
        <w:t xml:space="preserve">may find that “mental health” doesn’t resonate with their </w:t>
      </w:r>
      <w:proofErr w:type="gramStart"/>
      <w:r w:rsidR="004B3973">
        <w:rPr>
          <w:rFonts w:ascii="Arial" w:hAnsi="Arial" w:cs="Arial"/>
          <w:sz w:val="24"/>
          <w:szCs w:val="24"/>
        </w:rPr>
        <w:t>community, or</w:t>
      </w:r>
      <w:proofErr w:type="gramEnd"/>
      <w:r w:rsidR="004B3973">
        <w:rPr>
          <w:rFonts w:ascii="Arial" w:hAnsi="Arial" w:cs="Arial"/>
          <w:sz w:val="24"/>
          <w:szCs w:val="24"/>
        </w:rPr>
        <w:t xml:space="preserve"> express the breadth of their activities. </w:t>
      </w:r>
      <w:r w:rsidR="00E559B7">
        <w:rPr>
          <w:rFonts w:ascii="Arial" w:hAnsi="Arial" w:cs="Arial"/>
          <w:sz w:val="24"/>
          <w:szCs w:val="24"/>
        </w:rPr>
        <w:t>I</w:t>
      </w:r>
      <w:r w:rsidR="00966164">
        <w:rPr>
          <w:rFonts w:ascii="Arial" w:hAnsi="Arial" w:cs="Arial"/>
          <w:sz w:val="24"/>
          <w:szCs w:val="24"/>
        </w:rPr>
        <w:t xml:space="preserve">t may be that these groups do describe themselves as offering mental health support, but that what they offer is deemed too ad-hoc or non-clinical to count – see Sue’s account from North Tyneside Disability Forum, below. </w:t>
      </w:r>
      <w:r w:rsidRPr="00F716BD">
        <w:rPr>
          <w:rFonts w:ascii="Arial" w:hAnsi="Arial" w:cs="Arial"/>
          <w:sz w:val="24"/>
          <w:szCs w:val="24"/>
          <w:shd w:val="clear" w:color="auto" w:fill="FFFFFF"/>
        </w:rPr>
        <w:t>Nonetheless, through their work at the grassroots levels, the</w:t>
      </w:r>
      <w:r w:rsidR="004B3973">
        <w:rPr>
          <w:rFonts w:ascii="Arial" w:hAnsi="Arial" w:cs="Arial"/>
          <w:sz w:val="24"/>
          <w:szCs w:val="24"/>
          <w:shd w:val="clear" w:color="auto" w:fill="FFFFFF"/>
        </w:rPr>
        <w:t>se groups</w:t>
      </w:r>
      <w:r w:rsidRPr="00F716BD">
        <w:rPr>
          <w:rFonts w:ascii="Arial" w:hAnsi="Arial" w:cs="Arial"/>
          <w:sz w:val="24"/>
          <w:szCs w:val="24"/>
          <w:shd w:val="clear" w:color="auto" w:fill="FFFFFF"/>
        </w:rPr>
        <w:t xml:space="preserve"> offer support – emotional, cultural, social, spiritual, material, practical, financial – that seeks to alleviate social conditions and inequalities that drive distress or mental-ill health.</w:t>
      </w:r>
    </w:p>
    <w:p w14:paraId="6BB54AEA" w14:textId="77777777" w:rsidR="00B13F0A" w:rsidRDefault="00B13F0A" w:rsidP="00B13F0A">
      <w:pPr>
        <w:spacing w:after="0" w:line="240" w:lineRule="auto"/>
        <w:rPr>
          <w:rFonts w:ascii="Arial" w:hAnsi="Arial" w:cs="Arial"/>
          <w:sz w:val="24"/>
          <w:szCs w:val="24"/>
          <w:shd w:val="clear" w:color="auto" w:fill="FFFFFF"/>
        </w:rPr>
      </w:pPr>
    </w:p>
    <w:p w14:paraId="2507E8F2" w14:textId="1CA256B4" w:rsidR="00B13F0A" w:rsidRDefault="00B13F0A" w:rsidP="00B13F0A">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For the purposes of this report, we’re referring to </w:t>
      </w:r>
      <w:proofErr w:type="gramStart"/>
      <w:r w:rsidR="008538B2">
        <w:rPr>
          <w:rFonts w:ascii="Arial" w:hAnsi="Arial" w:cs="Arial"/>
          <w:sz w:val="24"/>
          <w:szCs w:val="24"/>
          <w:shd w:val="clear" w:color="auto" w:fill="FFFFFF"/>
        </w:rPr>
        <w:t>all of</w:t>
      </w:r>
      <w:proofErr w:type="gramEnd"/>
      <w:r w:rsidR="008538B2">
        <w:rPr>
          <w:rFonts w:ascii="Arial" w:hAnsi="Arial" w:cs="Arial"/>
          <w:sz w:val="24"/>
          <w:szCs w:val="24"/>
          <w:shd w:val="clear" w:color="auto" w:fill="FFFFFF"/>
        </w:rPr>
        <w:t xml:space="preserve"> this </w:t>
      </w:r>
      <w:r>
        <w:rPr>
          <w:rFonts w:ascii="Arial" w:hAnsi="Arial" w:cs="Arial"/>
          <w:sz w:val="24"/>
          <w:szCs w:val="24"/>
          <w:shd w:val="clear" w:color="auto" w:fill="FFFFFF"/>
        </w:rPr>
        <w:t xml:space="preserve">as mental health work. </w:t>
      </w:r>
      <w:r w:rsidR="00E805EE">
        <w:rPr>
          <w:rFonts w:ascii="Arial" w:hAnsi="Arial" w:cs="Arial"/>
          <w:sz w:val="24"/>
          <w:szCs w:val="24"/>
          <w:shd w:val="clear" w:color="auto" w:fill="FFFFFF"/>
        </w:rPr>
        <w:t>We’re not trying to</w:t>
      </w:r>
      <w:r>
        <w:rPr>
          <w:rFonts w:ascii="Arial" w:hAnsi="Arial" w:cs="Arial"/>
          <w:sz w:val="24"/>
          <w:szCs w:val="24"/>
          <w:shd w:val="clear" w:color="auto" w:fill="FFFFFF"/>
        </w:rPr>
        <w:t xml:space="preserve"> flatten the specificity and variety of the work carried out in the grassroots</w:t>
      </w:r>
      <w:r w:rsidR="00E805EE">
        <w:rPr>
          <w:rFonts w:ascii="Arial" w:hAnsi="Arial" w:cs="Arial"/>
          <w:sz w:val="24"/>
          <w:szCs w:val="24"/>
          <w:shd w:val="clear" w:color="auto" w:fill="FFFFFF"/>
        </w:rPr>
        <w:t xml:space="preserve">: </w:t>
      </w:r>
      <w:proofErr w:type="gramStart"/>
      <w:r w:rsidR="00E805EE">
        <w:rPr>
          <w:rFonts w:ascii="Arial" w:hAnsi="Arial" w:cs="Arial"/>
          <w:sz w:val="24"/>
          <w:szCs w:val="24"/>
          <w:shd w:val="clear" w:color="auto" w:fill="FFFFFF"/>
        </w:rPr>
        <w:t>instead</w:t>
      </w:r>
      <w:proofErr w:type="gramEnd"/>
      <w:r w:rsidR="00E805EE">
        <w:rPr>
          <w:rFonts w:ascii="Arial" w:hAnsi="Arial" w:cs="Arial"/>
          <w:sz w:val="24"/>
          <w:szCs w:val="24"/>
          <w:shd w:val="clear" w:color="auto" w:fill="FFFFFF"/>
        </w:rPr>
        <w:t xml:space="preserve"> we want to show</w:t>
      </w:r>
      <w:r>
        <w:rPr>
          <w:rFonts w:ascii="Arial" w:hAnsi="Arial" w:cs="Arial"/>
          <w:sz w:val="24"/>
          <w:szCs w:val="24"/>
          <w:shd w:val="clear" w:color="auto" w:fill="FFFFFF"/>
        </w:rPr>
        <w:t xml:space="preserve"> how funding which should be open and responsive to organisations doing mental health work is currently failing to reach organisations who need it and are eligible for it.</w:t>
      </w:r>
    </w:p>
    <w:p w14:paraId="1462C459" w14:textId="2EA30F0F" w:rsidR="00966164" w:rsidRDefault="00966164" w:rsidP="00B13F0A">
      <w:pPr>
        <w:spacing w:after="0" w:line="240" w:lineRule="auto"/>
        <w:rPr>
          <w:rFonts w:ascii="Arial" w:hAnsi="Arial" w:cs="Arial"/>
          <w:sz w:val="24"/>
          <w:szCs w:val="24"/>
          <w:shd w:val="clear" w:color="auto" w:fill="FFFFFF"/>
        </w:rPr>
      </w:pPr>
      <w:r w:rsidRPr="00966164">
        <w:rPr>
          <w:i/>
          <w:noProof/>
        </w:rPr>
        <mc:AlternateContent>
          <mc:Choice Requires="wps">
            <w:drawing>
              <wp:anchor distT="45720" distB="45720" distL="114300" distR="114300" simplePos="0" relativeHeight="251661312" behindDoc="0" locked="0" layoutInCell="1" allowOverlap="1" wp14:anchorId="6D0E91C8" wp14:editId="40856F37">
                <wp:simplePos x="0" y="0"/>
                <wp:positionH relativeFrom="margin">
                  <wp:align>right</wp:align>
                </wp:positionH>
                <wp:positionV relativeFrom="paragraph">
                  <wp:posOffset>354965</wp:posOffset>
                </wp:positionV>
                <wp:extent cx="5705475" cy="1404620"/>
                <wp:effectExtent l="0" t="0" r="2857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835E853" w14:textId="77777777" w:rsidR="00A51BE8" w:rsidRPr="008538B2" w:rsidRDefault="00A51BE8">
                            <w:pPr>
                              <w:rPr>
                                <w:rFonts w:ascii="Arial" w:hAnsi="Arial" w:cs="Arial"/>
                                <w:b/>
                                <w:bCs/>
                                <w:iCs/>
                                <w:sz w:val="28"/>
                                <w:szCs w:val="28"/>
                              </w:rPr>
                            </w:pPr>
                            <w:r w:rsidRPr="008538B2">
                              <w:rPr>
                                <w:rFonts w:ascii="Arial" w:hAnsi="Arial" w:cs="Arial"/>
                                <w:b/>
                                <w:bCs/>
                                <w:iCs/>
                                <w:sz w:val="28"/>
                                <w:szCs w:val="28"/>
                              </w:rPr>
                              <w:t>“Informal access”</w:t>
                            </w:r>
                          </w:p>
                          <w:p w14:paraId="0F02A915" w14:textId="407734EB" w:rsidR="00A51BE8" w:rsidRPr="00966164" w:rsidRDefault="00A51BE8">
                            <w:pPr>
                              <w:rPr>
                                <w:rFonts w:ascii="Arial" w:hAnsi="Arial" w:cs="Arial"/>
                              </w:rPr>
                            </w:pPr>
                            <w:r w:rsidRPr="00966164">
                              <w:rPr>
                                <w:rFonts w:ascii="Arial" w:hAnsi="Arial" w:cs="Arial"/>
                                <w:b/>
                                <w:bCs/>
                                <w:iCs/>
                              </w:rPr>
                              <w:t xml:space="preserve">In </w:t>
                            </w:r>
                            <w:hyperlink r:id="rId14" w:history="1">
                              <w:r w:rsidRPr="00966164">
                                <w:rPr>
                                  <w:rStyle w:val="Hyperlink"/>
                                  <w:rFonts w:ascii="Arial" w:hAnsi="Arial" w:cs="Arial"/>
                                  <w:b/>
                                  <w:bCs/>
                                  <w:iCs/>
                                </w:rPr>
                                <w:t>What Do User Led Groups Need?</w:t>
                              </w:r>
                            </w:hyperlink>
                            <w:r w:rsidRPr="00966164">
                              <w:rPr>
                                <w:rFonts w:ascii="Arial" w:hAnsi="Arial" w:cs="Arial"/>
                                <w:b/>
                                <w:bCs/>
                                <w:iCs/>
                              </w:rPr>
                              <w:t xml:space="preserve"> Sue Adams of North Tyneside Disability Forum describes the challenges of funding ad-hoc and responsive mental health work</w:t>
                            </w:r>
                            <w:r>
                              <w:rPr>
                                <w:rFonts w:ascii="Arial" w:hAnsi="Arial" w:cs="Arial"/>
                                <w:b/>
                                <w:bCs/>
                                <w:iCs/>
                              </w:rPr>
                              <w:t>:</w:t>
                            </w:r>
                            <w:r w:rsidRPr="00966164">
                              <w:rPr>
                                <w:rFonts w:ascii="Arial" w:hAnsi="Arial" w:cs="Arial"/>
                                <w:iCs/>
                              </w:rPr>
                              <w:t xml:space="preserve"> “I don't struggle at all making people understand poverty and hunger. I do struggle to make people understand mental health. When you look at funding pots, we can apply to funding from different groups, but it is only to work with people who have got a diagnosis. </w:t>
                            </w:r>
                            <w:proofErr w:type="gramStart"/>
                            <w:r w:rsidRPr="00966164">
                              <w:rPr>
                                <w:rFonts w:ascii="Arial" w:hAnsi="Arial" w:cs="Arial"/>
                                <w:iCs/>
                              </w:rPr>
                              <w:t>The majority of</w:t>
                            </w:r>
                            <w:proofErr w:type="gramEnd"/>
                            <w:r w:rsidRPr="00966164">
                              <w:rPr>
                                <w:rFonts w:ascii="Arial" w:hAnsi="Arial" w:cs="Arial"/>
                                <w:iCs/>
                              </w:rPr>
                              <w:t xml:space="preserve"> our problematic areas are around people who don't have that diagnosis. Who dip in and out of things. Who want informal access to things. Who need support on an ad-hoc basis.</w:t>
                            </w:r>
                            <w:r>
                              <w:rPr>
                                <w:rFonts w:ascii="Arial" w:hAnsi="Arial" w:cs="Arial"/>
                                <w:iC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0E91C8" id="_x0000_t202" coordsize="21600,21600" o:spt="202" path="m,l,21600r21600,l21600,xe">
                <v:stroke joinstyle="miter"/>
                <v:path gradientshapeok="t" o:connecttype="rect"/>
              </v:shapetype>
              <v:shape id="Text Box 2" o:spid="_x0000_s1026" type="#_x0000_t202" style="position:absolute;margin-left:398.05pt;margin-top:27.95pt;width:449.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">
                <v:textbox style="mso-fit-shape-to-text:t">
                  <w:txbxContent>
                    <w:p w14:paraId="3835E853" w14:textId="77777777" w:rsidR="00A51BE8" w:rsidRPr="008538B2" w:rsidRDefault="00A51BE8">
                      <w:pPr>
                        <w:rPr>
                          <w:rFonts w:ascii="Arial" w:hAnsi="Arial" w:cs="Arial"/>
                          <w:b/>
                          <w:bCs/>
                          <w:iCs/>
                          <w:sz w:val="28"/>
                          <w:szCs w:val="28"/>
                        </w:rPr>
                      </w:pPr>
                      <w:r w:rsidRPr="008538B2">
                        <w:rPr>
                          <w:rFonts w:ascii="Arial" w:hAnsi="Arial" w:cs="Arial"/>
                          <w:b/>
                          <w:bCs/>
                          <w:iCs/>
                          <w:sz w:val="28"/>
                          <w:szCs w:val="28"/>
                        </w:rPr>
                        <w:t>“Informal access”</w:t>
                      </w:r>
                    </w:p>
                    <w:p w14:paraId="0F02A915" w14:textId="407734EB" w:rsidR="00A51BE8" w:rsidRPr="00966164" w:rsidRDefault="00A51BE8">
                      <w:pPr>
                        <w:rPr>
                          <w:rFonts w:ascii="Arial" w:hAnsi="Arial" w:cs="Arial"/>
                        </w:rPr>
                      </w:pPr>
                      <w:r w:rsidRPr="00966164">
                        <w:rPr>
                          <w:rFonts w:ascii="Arial" w:hAnsi="Arial" w:cs="Arial"/>
                          <w:b/>
                          <w:bCs/>
                          <w:iCs/>
                        </w:rPr>
                        <w:t xml:space="preserve">In </w:t>
                      </w:r>
                      <w:hyperlink r:id="rId15" w:history="1">
                        <w:r w:rsidRPr="00966164">
                          <w:rPr>
                            <w:rStyle w:val="Hyperlink"/>
                            <w:rFonts w:ascii="Arial" w:hAnsi="Arial" w:cs="Arial"/>
                            <w:b/>
                            <w:bCs/>
                            <w:iCs/>
                          </w:rPr>
                          <w:t>What Do User Led Groups Need?</w:t>
                        </w:r>
                      </w:hyperlink>
                      <w:r w:rsidRPr="00966164">
                        <w:rPr>
                          <w:rFonts w:ascii="Arial" w:hAnsi="Arial" w:cs="Arial"/>
                          <w:b/>
                          <w:bCs/>
                          <w:iCs/>
                        </w:rPr>
                        <w:t xml:space="preserve"> Sue Adams of North Tyneside Disability Forum describes the challenges of funding ad-hoc and responsive mental health work</w:t>
                      </w:r>
                      <w:r>
                        <w:rPr>
                          <w:rFonts w:ascii="Arial" w:hAnsi="Arial" w:cs="Arial"/>
                          <w:b/>
                          <w:bCs/>
                          <w:iCs/>
                        </w:rPr>
                        <w:t>:</w:t>
                      </w:r>
                      <w:r w:rsidRPr="00966164">
                        <w:rPr>
                          <w:rFonts w:ascii="Arial" w:hAnsi="Arial" w:cs="Arial"/>
                          <w:iCs/>
                        </w:rPr>
                        <w:t xml:space="preserve"> “I don't struggle at all making people understand poverty and hunger. I do struggle to make people understand mental health. When you look at funding pots, we can apply to funding from different groups, but it is only to work with people who have got a diagnosis. </w:t>
                      </w:r>
                      <w:proofErr w:type="gramStart"/>
                      <w:r w:rsidRPr="00966164">
                        <w:rPr>
                          <w:rFonts w:ascii="Arial" w:hAnsi="Arial" w:cs="Arial"/>
                          <w:iCs/>
                        </w:rPr>
                        <w:t>The majority of</w:t>
                      </w:r>
                      <w:proofErr w:type="gramEnd"/>
                      <w:r w:rsidRPr="00966164">
                        <w:rPr>
                          <w:rFonts w:ascii="Arial" w:hAnsi="Arial" w:cs="Arial"/>
                          <w:iCs/>
                        </w:rPr>
                        <w:t xml:space="preserve"> our problematic areas are around people who don't have that diagnosis. Who dip in and out of things. Who want informal access to things. Who need support on an ad-hoc basis.</w:t>
                      </w:r>
                      <w:r>
                        <w:rPr>
                          <w:rFonts w:ascii="Arial" w:hAnsi="Arial" w:cs="Arial"/>
                          <w:iCs/>
                        </w:rPr>
                        <w:t xml:space="preserve">” </w:t>
                      </w:r>
                    </w:p>
                  </w:txbxContent>
                </v:textbox>
                <w10:wrap type="square" anchorx="margin"/>
              </v:shape>
            </w:pict>
          </mc:Fallback>
        </mc:AlternateContent>
      </w:r>
    </w:p>
    <w:p w14:paraId="7B30E91B" w14:textId="0634B226" w:rsidR="00966164" w:rsidRPr="00F716BD" w:rsidRDefault="00966164" w:rsidP="00B13F0A">
      <w:pPr>
        <w:spacing w:after="0" w:line="240" w:lineRule="auto"/>
        <w:rPr>
          <w:rFonts w:ascii="Arial" w:hAnsi="Arial" w:cs="Arial"/>
          <w:sz w:val="24"/>
          <w:szCs w:val="24"/>
          <w:shd w:val="clear" w:color="auto" w:fill="FFFFFF"/>
        </w:rPr>
      </w:pPr>
      <w:r w:rsidRPr="005F3D57">
        <w:rPr>
          <w:i/>
        </w:rPr>
        <w:t xml:space="preserve"> </w:t>
      </w:r>
    </w:p>
    <w:p w14:paraId="3B806228" w14:textId="77777777" w:rsidR="00B13F0A" w:rsidRPr="007F42AF" w:rsidRDefault="00B13F0A" w:rsidP="00B13F0A">
      <w:pPr>
        <w:spacing w:after="0" w:line="240" w:lineRule="auto"/>
        <w:rPr>
          <w:rFonts w:ascii="Arial" w:hAnsi="Arial" w:cs="Arial"/>
          <w:color w:val="ED7D31" w:themeColor="accent2"/>
          <w:sz w:val="24"/>
          <w:szCs w:val="24"/>
          <w:shd w:val="clear" w:color="auto" w:fill="FFFFFF"/>
        </w:rPr>
      </w:pPr>
    </w:p>
    <w:p w14:paraId="474274FE" w14:textId="77777777" w:rsidR="00B13F0A" w:rsidRPr="00C30A40" w:rsidRDefault="00B13F0A" w:rsidP="00B13F0A">
      <w:pPr>
        <w:rPr>
          <w:rFonts w:ascii="Arial" w:hAnsi="Arial" w:cs="Arial"/>
          <w:b/>
          <w:bCs/>
          <w:color w:val="000000"/>
          <w:sz w:val="24"/>
          <w:szCs w:val="24"/>
          <w:shd w:val="clear" w:color="auto" w:fill="FFFFFF"/>
        </w:rPr>
      </w:pPr>
      <w:r w:rsidRPr="00C30A40">
        <w:rPr>
          <w:rFonts w:ascii="Arial" w:hAnsi="Arial" w:cs="Arial"/>
          <w:b/>
          <w:bCs/>
          <w:color w:val="000000"/>
          <w:sz w:val="24"/>
          <w:szCs w:val="24"/>
          <w:shd w:val="clear" w:color="auto" w:fill="FFFFFF"/>
        </w:rPr>
        <w:t>Struggling to survive</w:t>
      </w:r>
    </w:p>
    <w:p w14:paraId="0ACBC5C8" w14:textId="02E3900F" w:rsidR="00D365CF" w:rsidRDefault="00B13F0A" w:rsidP="00B13F0A">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Most of the organisations which responded to our survey were small charities, charitable interest companies, or unregistered groups (with or without a constitution). </w:t>
      </w:r>
      <w:proofErr w:type="gramStart"/>
      <w:r>
        <w:rPr>
          <w:rFonts w:ascii="Arial" w:hAnsi="Arial" w:cs="Arial"/>
          <w:color w:val="000000"/>
          <w:sz w:val="24"/>
          <w:szCs w:val="24"/>
          <w:shd w:val="clear" w:color="auto" w:fill="FFFFFF"/>
        </w:rPr>
        <w:t>On the whole</w:t>
      </w:r>
      <w:proofErr w:type="gramEnd"/>
      <w:r>
        <w:rPr>
          <w:rFonts w:ascii="Arial" w:hAnsi="Arial" w:cs="Arial"/>
          <w:color w:val="000000"/>
          <w:sz w:val="24"/>
          <w:szCs w:val="24"/>
          <w:shd w:val="clear" w:color="auto" w:fill="FFFFFF"/>
        </w:rPr>
        <w:t xml:space="preserve">, small charities experience funding challenges. This is despite making up the bulk of the voluntary sector: the NCVO estimates that </w:t>
      </w:r>
      <w:r>
        <w:rPr>
          <w:rFonts w:ascii="Arial" w:hAnsi="Arial" w:cs="Arial"/>
          <w:sz w:val="24"/>
          <w:szCs w:val="24"/>
          <w:lang w:val="en-US"/>
        </w:rPr>
        <w:t>organisations with an</w:t>
      </w:r>
      <w:r w:rsidRPr="008C227E">
        <w:rPr>
          <w:rFonts w:ascii="Arial" w:hAnsi="Arial" w:cs="Arial"/>
          <w:sz w:val="24"/>
          <w:szCs w:val="24"/>
          <w:lang w:val="en-US"/>
        </w:rPr>
        <w:t xml:space="preserve"> income of less than £100,000 </w:t>
      </w:r>
      <w:r>
        <w:rPr>
          <w:rFonts w:ascii="Arial" w:hAnsi="Arial" w:cs="Arial"/>
          <w:sz w:val="24"/>
          <w:szCs w:val="24"/>
          <w:lang w:val="en-US"/>
        </w:rPr>
        <w:t xml:space="preserve">make up around 80% of the UK voluntary sector </w:t>
      </w:r>
      <w:r w:rsidRPr="008C227E">
        <w:rPr>
          <w:rFonts w:ascii="Arial" w:hAnsi="Arial" w:cs="Arial"/>
          <w:color w:val="000000"/>
          <w:sz w:val="24"/>
          <w:szCs w:val="24"/>
          <w:shd w:val="clear" w:color="auto" w:fill="FFFFFF"/>
        </w:rPr>
        <w:t>(</w:t>
      </w:r>
      <w:hyperlink r:id="rId16" w:history="1">
        <w:r w:rsidRPr="004B3973">
          <w:rPr>
            <w:rStyle w:val="Hyperlink"/>
            <w:rFonts w:ascii="Arial" w:hAnsi="Arial" w:cs="Arial"/>
            <w:sz w:val="24"/>
            <w:szCs w:val="24"/>
            <w:shd w:val="clear" w:color="auto" w:fill="FFFFFF"/>
          </w:rPr>
          <w:t>NCVO Almanac</w:t>
        </w:r>
      </w:hyperlink>
      <w:r w:rsidRPr="008C227E">
        <w:rPr>
          <w:rFonts w:ascii="Arial" w:hAnsi="Arial" w:cs="Arial"/>
          <w:color w:val="000000"/>
          <w:sz w:val="24"/>
          <w:szCs w:val="24"/>
          <w:shd w:val="clear" w:color="auto" w:fill="FFFFFF"/>
        </w:rPr>
        <w:t>, 2021)</w:t>
      </w:r>
      <w:r>
        <w:rPr>
          <w:rFonts w:ascii="Arial" w:hAnsi="Arial" w:cs="Arial"/>
          <w:color w:val="000000"/>
          <w:sz w:val="24"/>
          <w:szCs w:val="24"/>
          <w:shd w:val="clear" w:color="auto" w:fill="FFFFFF"/>
        </w:rPr>
        <w:t>. Small charities experience a lack of investment from the government and from trusts and foundations, bear the brunt of a challenging funding environment, and often struggle to articulate the difference their work makes in a way that resonates with funders</w:t>
      </w:r>
      <w:r w:rsidR="00B02655">
        <w:rPr>
          <w:rFonts w:ascii="Arial" w:hAnsi="Arial" w:cs="Arial"/>
          <w:color w:val="000000"/>
          <w:sz w:val="24"/>
          <w:szCs w:val="24"/>
          <w:shd w:val="clear" w:color="auto" w:fill="FFFFFF"/>
        </w:rPr>
        <w:t xml:space="preserve"> </w:t>
      </w:r>
      <w:r w:rsidR="004B3973">
        <w:rPr>
          <w:rFonts w:ascii="Arial" w:hAnsi="Arial" w:cs="Arial"/>
          <w:color w:val="000000"/>
          <w:sz w:val="24"/>
          <w:szCs w:val="24"/>
          <w:shd w:val="clear" w:color="auto" w:fill="FFFFFF"/>
        </w:rPr>
        <w:t>(</w:t>
      </w:r>
      <w:hyperlink r:id="rId17" w:history="1">
        <w:r w:rsidR="004B3973" w:rsidRPr="004B3973">
          <w:rPr>
            <w:rStyle w:val="Hyperlink"/>
            <w:rFonts w:ascii="Arial" w:hAnsi="Arial" w:cs="Arial"/>
            <w:sz w:val="24"/>
            <w:szCs w:val="24"/>
            <w:shd w:val="clear" w:color="auto" w:fill="FFFFFF"/>
          </w:rPr>
          <w:t>IVAR</w:t>
        </w:r>
      </w:hyperlink>
      <w:r w:rsidR="004B3973">
        <w:rPr>
          <w:rFonts w:ascii="Arial" w:hAnsi="Arial" w:cs="Arial"/>
          <w:color w:val="000000"/>
          <w:sz w:val="24"/>
          <w:szCs w:val="24"/>
          <w:shd w:val="clear" w:color="auto" w:fill="FFFFFF"/>
        </w:rPr>
        <w:t>)</w:t>
      </w:r>
      <w:r>
        <w:rPr>
          <w:rFonts w:ascii="Arial" w:hAnsi="Arial" w:cs="Arial"/>
          <w:color w:val="000000"/>
          <w:sz w:val="24"/>
          <w:szCs w:val="24"/>
          <w:shd w:val="clear" w:color="auto" w:fill="FFFFFF"/>
        </w:rPr>
        <w:t>.</w:t>
      </w:r>
    </w:p>
    <w:p w14:paraId="1AF1F6A4" w14:textId="5B5E6FE8" w:rsidR="00B13F0A" w:rsidRDefault="00D365CF" w:rsidP="00B13F0A">
      <w:pPr>
        <w:rPr>
          <w:rFonts w:ascii="Arial" w:hAnsi="Arial" w:cs="Arial"/>
          <w:color w:val="000000"/>
          <w:sz w:val="24"/>
          <w:szCs w:val="24"/>
          <w:shd w:val="clear" w:color="auto" w:fill="FFFFFF"/>
        </w:rPr>
      </w:pPr>
      <w:r>
        <w:rPr>
          <w:rFonts w:ascii="Arial" w:hAnsi="Arial" w:cs="Arial"/>
          <w:color w:val="000000"/>
          <w:sz w:val="24"/>
          <w:szCs w:val="24"/>
          <w:shd w:val="clear" w:color="auto" w:fill="FFFFFF"/>
        </w:rPr>
        <w:t>Grassroots o</w:t>
      </w:r>
      <w:r w:rsidR="00B13F0A">
        <w:rPr>
          <w:rFonts w:ascii="Arial" w:hAnsi="Arial" w:cs="Arial"/>
          <w:color w:val="000000"/>
          <w:sz w:val="24"/>
          <w:szCs w:val="24"/>
          <w:shd w:val="clear" w:color="auto" w:fill="FFFFFF"/>
        </w:rPr>
        <w:t>rganisations, especially those which are not registered or incorporated in any way</w:t>
      </w:r>
      <w:r w:rsidR="00B02655">
        <w:rPr>
          <w:rFonts w:ascii="Arial" w:hAnsi="Arial" w:cs="Arial"/>
          <w:color w:val="000000"/>
          <w:sz w:val="24"/>
          <w:szCs w:val="24"/>
          <w:shd w:val="clear" w:color="auto" w:fill="FFFFFF"/>
        </w:rPr>
        <w:t xml:space="preserve">, face all the </w:t>
      </w:r>
      <w:proofErr w:type="gramStart"/>
      <w:r w:rsidR="00B02655">
        <w:rPr>
          <w:rFonts w:ascii="Arial" w:hAnsi="Arial" w:cs="Arial"/>
          <w:color w:val="000000"/>
          <w:sz w:val="24"/>
          <w:szCs w:val="24"/>
          <w:shd w:val="clear" w:color="auto" w:fill="FFFFFF"/>
        </w:rPr>
        <w:t>above named</w:t>
      </w:r>
      <w:proofErr w:type="gramEnd"/>
      <w:r w:rsidR="00B02655">
        <w:rPr>
          <w:rFonts w:ascii="Arial" w:hAnsi="Arial" w:cs="Arial"/>
          <w:color w:val="000000"/>
          <w:sz w:val="24"/>
          <w:szCs w:val="24"/>
          <w:shd w:val="clear" w:color="auto" w:fill="FFFFFF"/>
        </w:rPr>
        <w:t xml:space="preserve"> challenges plus some extra</w:t>
      </w:r>
      <w:r>
        <w:rPr>
          <w:rFonts w:ascii="Arial" w:hAnsi="Arial" w:cs="Arial"/>
          <w:color w:val="000000"/>
          <w:sz w:val="24"/>
          <w:szCs w:val="24"/>
          <w:shd w:val="clear" w:color="auto" w:fill="FFFFFF"/>
        </w:rPr>
        <w:t xml:space="preserve">, such as </w:t>
      </w:r>
      <w:r>
        <w:rPr>
          <w:rFonts w:ascii="Arial" w:hAnsi="Arial" w:cs="Arial"/>
          <w:color w:val="000000"/>
          <w:sz w:val="24"/>
          <w:szCs w:val="24"/>
          <w:shd w:val="clear" w:color="auto" w:fill="FFFFFF"/>
        </w:rPr>
        <w:lastRenderedPageBreak/>
        <w:t xml:space="preserve">ineligibility based on structure, or struggling to set up a bank account. Perceptions of risk and lack of professionalism also damage these groups’ abilities to access </w:t>
      </w:r>
      <w:r w:rsidR="00F76DBA">
        <w:rPr>
          <w:rFonts w:ascii="Arial" w:hAnsi="Arial" w:cs="Arial"/>
          <w:color w:val="000000"/>
          <w:sz w:val="24"/>
          <w:szCs w:val="24"/>
          <w:shd w:val="clear" w:color="auto" w:fill="FFFFFF"/>
        </w:rPr>
        <w:t>funding.</w:t>
      </w:r>
      <w:r>
        <w:rPr>
          <w:rFonts w:ascii="Arial" w:hAnsi="Arial" w:cs="Arial"/>
          <w:color w:val="000000"/>
          <w:sz w:val="24"/>
          <w:szCs w:val="24"/>
          <w:shd w:val="clear" w:color="auto" w:fill="FFFFFF"/>
        </w:rPr>
        <w:t xml:space="preserve"> </w:t>
      </w:r>
      <w:r w:rsidR="00B13F0A">
        <w:rPr>
          <w:rFonts w:ascii="Arial" w:hAnsi="Arial" w:cs="Arial"/>
          <w:color w:val="000000"/>
          <w:sz w:val="24"/>
          <w:szCs w:val="24"/>
          <w:shd w:val="clear" w:color="auto" w:fill="FFFFFF"/>
        </w:rPr>
        <w:t>These small and informal groups are particularly invisible within the mental health voluntary sector due to their small size and often hyperlocal, community-focused work.</w:t>
      </w:r>
      <w:r w:rsidR="00B72F8C">
        <w:rPr>
          <w:rFonts w:ascii="Arial" w:hAnsi="Arial" w:cs="Arial"/>
          <w:color w:val="000000"/>
          <w:sz w:val="24"/>
          <w:szCs w:val="24"/>
          <w:shd w:val="clear" w:color="auto" w:fill="FFFFFF"/>
        </w:rPr>
        <w:t xml:space="preserve"> </w:t>
      </w:r>
      <w:r w:rsidR="00CD4BB2">
        <w:rPr>
          <w:rFonts w:ascii="Arial" w:hAnsi="Arial" w:cs="Arial"/>
          <w:color w:val="000000"/>
          <w:sz w:val="24"/>
          <w:szCs w:val="24"/>
          <w:shd w:val="clear" w:color="auto" w:fill="FFFFFF"/>
        </w:rPr>
        <w:t xml:space="preserve">In 2020, </w:t>
      </w:r>
      <w:hyperlink r:id="rId18" w:history="1">
        <w:r w:rsidR="00CD4BB2" w:rsidRPr="00390195">
          <w:rPr>
            <w:rStyle w:val="Hyperlink"/>
            <w:rFonts w:ascii="Arial" w:hAnsi="Arial" w:cs="Arial"/>
            <w:sz w:val="24"/>
            <w:szCs w:val="24"/>
            <w:shd w:val="clear" w:color="auto" w:fill="FFFFFF"/>
          </w:rPr>
          <w:t>Local Trust</w:t>
        </w:r>
      </w:hyperlink>
      <w:r w:rsidR="00CD4BB2">
        <w:rPr>
          <w:rFonts w:ascii="Arial" w:hAnsi="Arial" w:cs="Arial"/>
          <w:color w:val="000000"/>
          <w:sz w:val="24"/>
          <w:szCs w:val="24"/>
          <w:shd w:val="clear" w:color="auto" w:fill="FFFFFF"/>
        </w:rPr>
        <w:t xml:space="preserve"> mapped some of these small “below the radar” groups through grants data analysis</w:t>
      </w:r>
      <w:r w:rsidR="00BE2055">
        <w:rPr>
          <w:rFonts w:ascii="Arial" w:hAnsi="Arial" w:cs="Arial"/>
          <w:color w:val="000000"/>
          <w:sz w:val="24"/>
          <w:szCs w:val="24"/>
          <w:shd w:val="clear" w:color="auto" w:fill="FFFFFF"/>
        </w:rPr>
        <w:t>, providing insight into the richness of the sector; however,</w:t>
      </w:r>
      <w:r w:rsidR="00CD4BB2">
        <w:rPr>
          <w:rFonts w:ascii="Arial" w:hAnsi="Arial" w:cs="Arial"/>
          <w:color w:val="000000"/>
          <w:sz w:val="24"/>
          <w:szCs w:val="24"/>
          <w:shd w:val="clear" w:color="auto" w:fill="FFFFFF"/>
        </w:rPr>
        <w:t xml:space="preserve"> organisations which have not received or applied for grants often remain invisible. </w:t>
      </w:r>
    </w:p>
    <w:p w14:paraId="5690D3EF" w14:textId="00BECA15" w:rsidR="00B02655" w:rsidRDefault="00D365CF" w:rsidP="00B02655">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Organisations led by and for Black people and people of colour are particularly </w:t>
      </w:r>
      <w:r w:rsidR="00A13613">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ffected by </w:t>
      </w:r>
      <w:r w:rsidR="00F76DBA">
        <w:rPr>
          <w:rFonts w:ascii="Arial" w:hAnsi="Arial" w:cs="Arial"/>
          <w:color w:val="000000"/>
          <w:sz w:val="24"/>
          <w:szCs w:val="24"/>
          <w:shd w:val="clear" w:color="auto" w:fill="FFFFFF"/>
        </w:rPr>
        <w:t xml:space="preserve">the challenges facing small charities and grassroots community-led organisations. </w:t>
      </w:r>
      <w:r w:rsidR="00B13F0A" w:rsidRPr="008460B8">
        <w:rPr>
          <w:rFonts w:ascii="Arial" w:eastAsia="Times New Roman" w:hAnsi="Arial" w:cs="Arial"/>
          <w:color w:val="000000"/>
          <w:sz w:val="24"/>
          <w:szCs w:val="24"/>
          <w:lang w:eastAsia="en-GB"/>
        </w:rPr>
        <w:t xml:space="preserve">Of an estimated </w:t>
      </w:r>
      <w:r w:rsidR="00B13F0A" w:rsidRPr="008460B8">
        <w:rPr>
          <w:rFonts w:ascii="Arial" w:hAnsi="Arial" w:cs="Arial"/>
          <w:color w:val="000000"/>
          <w:sz w:val="24"/>
          <w:szCs w:val="24"/>
          <w:shd w:val="clear" w:color="auto" w:fill="FFFFFF"/>
        </w:rPr>
        <w:t>9,000 to 10,000 charities and community groups</w:t>
      </w:r>
      <w:r w:rsidR="00B13F0A">
        <w:rPr>
          <w:rFonts w:ascii="Arial" w:hAnsi="Arial" w:cs="Arial"/>
          <w:color w:val="000000"/>
          <w:sz w:val="24"/>
          <w:szCs w:val="24"/>
          <w:shd w:val="clear" w:color="auto" w:fill="FFFFFF"/>
        </w:rPr>
        <w:t xml:space="preserve"> led by Black people and people of colour</w:t>
      </w:r>
      <w:r w:rsidR="00B13F0A" w:rsidRPr="008460B8">
        <w:rPr>
          <w:rFonts w:ascii="Arial" w:hAnsi="Arial" w:cs="Arial"/>
          <w:color w:val="000000"/>
          <w:sz w:val="24"/>
          <w:szCs w:val="24"/>
          <w:shd w:val="clear" w:color="auto" w:fill="FFFFFF"/>
        </w:rPr>
        <w:t xml:space="preserve"> operating nationally, 65% have an average turnover of less than 10k annually (</w:t>
      </w:r>
      <w:proofErr w:type="spellStart"/>
      <w:r w:rsidR="009E36AA">
        <w:fldChar w:fldCharType="begin"/>
      </w:r>
      <w:r w:rsidR="009E36AA">
        <w:instrText xml:space="preserve"> HYPERLINK "https://charitysowhite.org/press/open-letter-relief-packages-for-the-charitable-sector" </w:instrText>
      </w:r>
      <w:r w:rsidR="009E36AA">
        <w:fldChar w:fldCharType="separate"/>
      </w:r>
      <w:r w:rsidR="00B13F0A" w:rsidRPr="008460B8">
        <w:rPr>
          <w:rStyle w:val="Hyperlink"/>
          <w:rFonts w:ascii="Arial" w:hAnsi="Arial" w:cs="Arial"/>
          <w:sz w:val="24"/>
          <w:szCs w:val="24"/>
          <w:shd w:val="clear" w:color="auto" w:fill="FFFFFF"/>
        </w:rPr>
        <w:t>CharitySoWhite</w:t>
      </w:r>
      <w:proofErr w:type="spellEnd"/>
      <w:r w:rsidR="009E36AA">
        <w:rPr>
          <w:rStyle w:val="Hyperlink"/>
          <w:rFonts w:ascii="Arial" w:hAnsi="Arial" w:cs="Arial"/>
          <w:sz w:val="24"/>
          <w:szCs w:val="24"/>
          <w:shd w:val="clear" w:color="auto" w:fill="FFFFFF"/>
        </w:rPr>
        <w:fldChar w:fldCharType="end"/>
      </w:r>
      <w:r w:rsidR="00B13F0A" w:rsidRPr="008460B8">
        <w:rPr>
          <w:rFonts w:ascii="Arial" w:hAnsi="Arial" w:cs="Arial"/>
          <w:color w:val="000000"/>
          <w:sz w:val="24"/>
          <w:szCs w:val="24"/>
          <w:shd w:val="clear" w:color="auto" w:fill="FFFFFF"/>
        </w:rPr>
        <w:t>, 2020</w:t>
      </w:r>
      <w:r w:rsidR="00F76DBA">
        <w:rPr>
          <w:rFonts w:ascii="Arial" w:hAnsi="Arial" w:cs="Arial"/>
          <w:color w:val="000000"/>
          <w:sz w:val="24"/>
          <w:szCs w:val="24"/>
          <w:shd w:val="clear" w:color="auto" w:fill="FFFFFF"/>
        </w:rPr>
        <w:t xml:space="preserve">), compared to the wider sector figure of </w:t>
      </w:r>
      <w:r w:rsidR="00A13613">
        <w:rPr>
          <w:rFonts w:ascii="Arial" w:hAnsi="Arial" w:cs="Arial"/>
          <w:color w:val="000000"/>
          <w:sz w:val="24"/>
          <w:szCs w:val="24"/>
          <w:shd w:val="clear" w:color="auto" w:fill="FFFFFF"/>
        </w:rPr>
        <w:t>44% (</w:t>
      </w:r>
      <w:hyperlink r:id="rId19" w:anchor="/income-by-size" w:history="1">
        <w:r w:rsidR="00A13613" w:rsidRPr="00A13613">
          <w:rPr>
            <w:rStyle w:val="Hyperlink"/>
            <w:rFonts w:ascii="Arial" w:hAnsi="Arial" w:cs="Arial"/>
            <w:sz w:val="24"/>
            <w:szCs w:val="24"/>
            <w:shd w:val="clear" w:color="auto" w:fill="FFFFFF"/>
          </w:rPr>
          <w:t>NCVO Almanac</w:t>
        </w:r>
      </w:hyperlink>
      <w:r w:rsidR="00A13613">
        <w:rPr>
          <w:rFonts w:ascii="Arial" w:hAnsi="Arial" w:cs="Arial"/>
          <w:color w:val="000000"/>
          <w:sz w:val="24"/>
          <w:szCs w:val="24"/>
          <w:shd w:val="clear" w:color="auto" w:fill="FFFFFF"/>
        </w:rPr>
        <w:t>, 2021)</w:t>
      </w:r>
      <w:r w:rsidR="00B13F0A" w:rsidRPr="008460B8">
        <w:rPr>
          <w:rFonts w:ascii="Arial" w:hAnsi="Arial" w:cs="Arial"/>
          <w:color w:val="000000"/>
          <w:sz w:val="24"/>
          <w:szCs w:val="24"/>
          <w:shd w:val="clear" w:color="auto" w:fill="FFFFFF"/>
        </w:rPr>
        <w:t xml:space="preserve">. </w:t>
      </w:r>
      <w:r w:rsidR="00A13613">
        <w:rPr>
          <w:rFonts w:ascii="Arial" w:hAnsi="Arial" w:cs="Arial"/>
          <w:color w:val="000000"/>
          <w:sz w:val="24"/>
          <w:szCs w:val="24"/>
          <w:shd w:val="clear" w:color="auto" w:fill="FFFFFF"/>
        </w:rPr>
        <w:t>Black people’s and people of colour’s i</w:t>
      </w:r>
      <w:r>
        <w:rPr>
          <w:rFonts w:ascii="Arial" w:hAnsi="Arial" w:cs="Arial"/>
          <w:color w:val="000000"/>
          <w:sz w:val="24"/>
          <w:szCs w:val="24"/>
          <w:shd w:val="clear" w:color="auto" w:fill="FFFFFF"/>
        </w:rPr>
        <w:t xml:space="preserve">nformal, unregistered and grassroots organisations are particularly impacted by funder negligence </w:t>
      </w:r>
      <w:r w:rsidR="00B84203">
        <w:rPr>
          <w:rFonts w:ascii="Arial" w:hAnsi="Arial" w:cs="Arial"/>
          <w:color w:val="000000"/>
          <w:sz w:val="24"/>
          <w:szCs w:val="24"/>
          <w:shd w:val="clear" w:color="auto" w:fill="FFFFFF"/>
        </w:rPr>
        <w:t>and/</w:t>
      </w:r>
      <w:r>
        <w:rPr>
          <w:rFonts w:ascii="Arial" w:hAnsi="Arial" w:cs="Arial"/>
          <w:color w:val="000000"/>
          <w:sz w:val="24"/>
          <w:szCs w:val="24"/>
          <w:shd w:val="clear" w:color="auto" w:fill="FFFFFF"/>
        </w:rPr>
        <w:t>or outright hostility</w:t>
      </w:r>
      <w:r w:rsidR="00A13613">
        <w:rPr>
          <w:rFonts w:ascii="Arial" w:hAnsi="Arial" w:cs="Arial"/>
          <w:color w:val="000000"/>
          <w:sz w:val="24"/>
          <w:szCs w:val="24"/>
          <w:shd w:val="clear" w:color="auto" w:fill="FFFFFF"/>
        </w:rPr>
        <w:t>. T</w:t>
      </w:r>
      <w:r>
        <w:rPr>
          <w:rFonts w:ascii="Arial" w:hAnsi="Arial" w:cs="Arial"/>
          <w:color w:val="000000"/>
          <w:sz w:val="24"/>
          <w:szCs w:val="24"/>
          <w:shd w:val="clear" w:color="auto" w:fill="FFFFFF"/>
        </w:rPr>
        <w:t xml:space="preserve">he Baobab Foundation found that </w:t>
      </w:r>
      <w:r w:rsidR="00B02655">
        <w:rPr>
          <w:rFonts w:ascii="Arial" w:hAnsi="Arial" w:cs="Arial"/>
          <w:color w:val="000000"/>
          <w:sz w:val="24"/>
          <w:szCs w:val="24"/>
          <w:shd w:val="clear" w:color="auto" w:fill="FFFFFF"/>
        </w:rPr>
        <w:t>“</w:t>
      </w:r>
      <w:r w:rsidR="00B02655" w:rsidRPr="00B02655">
        <w:rPr>
          <w:rFonts w:ascii="Arial" w:hAnsi="Arial" w:cs="Arial"/>
          <w:color w:val="000000"/>
          <w:sz w:val="24"/>
          <w:szCs w:val="24"/>
          <w:shd w:val="clear" w:color="auto" w:fill="FFFFFF"/>
        </w:rPr>
        <w:t>The informal status of many women’s groups meant</w:t>
      </w:r>
      <w:r w:rsidR="00B02655">
        <w:rPr>
          <w:rFonts w:ascii="Arial" w:hAnsi="Arial" w:cs="Arial"/>
          <w:color w:val="000000"/>
          <w:sz w:val="24"/>
          <w:szCs w:val="24"/>
          <w:shd w:val="clear" w:color="auto" w:fill="FFFFFF"/>
        </w:rPr>
        <w:t xml:space="preserve"> </w:t>
      </w:r>
      <w:r w:rsidR="00B02655" w:rsidRPr="00B02655">
        <w:rPr>
          <w:rFonts w:ascii="Arial" w:hAnsi="Arial" w:cs="Arial"/>
          <w:color w:val="000000"/>
          <w:sz w:val="24"/>
          <w:szCs w:val="24"/>
          <w:shd w:val="clear" w:color="auto" w:fill="FFFFFF"/>
        </w:rPr>
        <w:t>they were unable to access funding. The same</w:t>
      </w:r>
      <w:r w:rsidR="00B02655">
        <w:rPr>
          <w:rFonts w:ascii="Arial" w:hAnsi="Arial" w:cs="Arial"/>
          <w:color w:val="000000"/>
          <w:sz w:val="24"/>
          <w:szCs w:val="24"/>
          <w:shd w:val="clear" w:color="auto" w:fill="FFFFFF"/>
        </w:rPr>
        <w:t xml:space="preserve"> </w:t>
      </w:r>
      <w:r w:rsidR="00B02655" w:rsidRPr="00B02655">
        <w:rPr>
          <w:rFonts w:ascii="Arial" w:hAnsi="Arial" w:cs="Arial"/>
          <w:color w:val="000000"/>
          <w:sz w:val="24"/>
          <w:szCs w:val="24"/>
          <w:shd w:val="clear" w:color="auto" w:fill="FFFFFF"/>
        </w:rPr>
        <w:t>was true for unregistered groups led by Black and</w:t>
      </w:r>
      <w:r w:rsidR="00B02655">
        <w:rPr>
          <w:rFonts w:ascii="Arial" w:hAnsi="Arial" w:cs="Arial"/>
          <w:color w:val="000000"/>
          <w:sz w:val="24"/>
          <w:szCs w:val="24"/>
          <w:shd w:val="clear" w:color="auto" w:fill="FFFFFF"/>
        </w:rPr>
        <w:t xml:space="preserve"> </w:t>
      </w:r>
      <w:r w:rsidR="00B02655" w:rsidRPr="00B02655">
        <w:rPr>
          <w:rFonts w:ascii="Arial" w:hAnsi="Arial" w:cs="Arial"/>
          <w:color w:val="000000"/>
          <w:sz w:val="24"/>
          <w:szCs w:val="24"/>
          <w:shd w:val="clear" w:color="auto" w:fill="FFFFFF"/>
        </w:rPr>
        <w:t>minority ethnic people. People from both groups</w:t>
      </w:r>
      <w:r w:rsidR="00B02655">
        <w:rPr>
          <w:rFonts w:ascii="Arial" w:hAnsi="Arial" w:cs="Arial"/>
          <w:color w:val="000000"/>
          <w:sz w:val="24"/>
          <w:szCs w:val="24"/>
          <w:shd w:val="clear" w:color="auto" w:fill="FFFFFF"/>
        </w:rPr>
        <w:t xml:space="preserve"> </w:t>
      </w:r>
      <w:r w:rsidR="00B02655" w:rsidRPr="00B02655">
        <w:rPr>
          <w:rFonts w:ascii="Arial" w:hAnsi="Arial" w:cs="Arial"/>
          <w:color w:val="000000"/>
          <w:sz w:val="24"/>
          <w:szCs w:val="24"/>
          <w:shd w:val="clear" w:color="auto" w:fill="FFFFFF"/>
        </w:rPr>
        <w:t>said they experienced greater hostility at a local</w:t>
      </w:r>
      <w:r>
        <w:rPr>
          <w:rFonts w:ascii="Arial" w:hAnsi="Arial" w:cs="Arial"/>
          <w:color w:val="000000"/>
          <w:sz w:val="24"/>
          <w:szCs w:val="24"/>
          <w:shd w:val="clear" w:color="auto" w:fill="FFFFFF"/>
        </w:rPr>
        <w:t xml:space="preserve"> </w:t>
      </w:r>
      <w:r w:rsidR="00B02655" w:rsidRPr="00B02655">
        <w:rPr>
          <w:rFonts w:ascii="Arial" w:hAnsi="Arial" w:cs="Arial"/>
          <w:color w:val="000000"/>
          <w:sz w:val="24"/>
          <w:szCs w:val="24"/>
          <w:shd w:val="clear" w:color="auto" w:fill="FFFFFF"/>
        </w:rPr>
        <w:t>level in accessing funds especially women with</w:t>
      </w:r>
      <w:r w:rsidR="00B02655">
        <w:rPr>
          <w:rFonts w:ascii="Arial" w:hAnsi="Arial" w:cs="Arial"/>
          <w:color w:val="000000"/>
          <w:sz w:val="24"/>
          <w:szCs w:val="24"/>
          <w:shd w:val="clear" w:color="auto" w:fill="FFFFFF"/>
        </w:rPr>
        <w:t xml:space="preserve"> </w:t>
      </w:r>
      <w:r w:rsidR="00B02655" w:rsidRPr="00B02655">
        <w:rPr>
          <w:rFonts w:ascii="Arial" w:hAnsi="Arial" w:cs="Arial"/>
          <w:color w:val="000000"/>
          <w:sz w:val="24"/>
          <w:szCs w:val="24"/>
          <w:shd w:val="clear" w:color="auto" w:fill="FFFFFF"/>
        </w:rPr>
        <w:t>insecure status</w:t>
      </w:r>
      <w:r w:rsidR="00B02655">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w:t>
      </w:r>
      <w:hyperlink r:id="rId20" w:history="1">
        <w:r w:rsidR="00B02655" w:rsidRPr="00D365CF">
          <w:rPr>
            <w:rStyle w:val="Hyperlink"/>
            <w:rFonts w:ascii="Arial" w:hAnsi="Arial" w:cs="Arial"/>
            <w:sz w:val="24"/>
            <w:szCs w:val="24"/>
            <w:shd w:val="clear" w:color="auto" w:fill="FFFFFF"/>
          </w:rPr>
          <w:t>Digging Deeper</w:t>
        </w:r>
      </w:hyperlink>
      <w:r w:rsidR="00B02655">
        <w:rPr>
          <w:rFonts w:ascii="Arial" w:hAnsi="Arial" w:cs="Arial"/>
          <w:color w:val="000000"/>
          <w:sz w:val="24"/>
          <w:szCs w:val="24"/>
          <w:shd w:val="clear" w:color="auto" w:fill="FFFFFF"/>
        </w:rPr>
        <w:t>, Baobab Foundation</w:t>
      </w:r>
      <w:r>
        <w:rPr>
          <w:rFonts w:ascii="Arial" w:hAnsi="Arial" w:cs="Arial"/>
          <w:color w:val="000000"/>
          <w:sz w:val="24"/>
          <w:szCs w:val="24"/>
          <w:shd w:val="clear" w:color="auto" w:fill="FFFFFF"/>
        </w:rPr>
        <w:t xml:space="preserve">, </w:t>
      </w:r>
      <w:r w:rsidR="00B02655">
        <w:rPr>
          <w:rFonts w:ascii="Arial" w:hAnsi="Arial" w:cs="Arial"/>
          <w:color w:val="000000"/>
          <w:sz w:val="24"/>
          <w:szCs w:val="24"/>
          <w:shd w:val="clear" w:color="auto" w:fill="FFFFFF"/>
        </w:rPr>
        <w:t>2021)</w:t>
      </w:r>
      <w:r w:rsidR="00E36A28">
        <w:rPr>
          <w:rFonts w:ascii="Arial" w:hAnsi="Arial" w:cs="Arial"/>
          <w:color w:val="000000"/>
          <w:sz w:val="24"/>
          <w:szCs w:val="24"/>
          <w:shd w:val="clear" w:color="auto" w:fill="FFFFFF"/>
        </w:rPr>
        <w:t>.</w:t>
      </w:r>
    </w:p>
    <w:p w14:paraId="75F42A16" w14:textId="77777777" w:rsidR="00A13613" w:rsidRDefault="00A13613" w:rsidP="00B02655">
      <w:pPr>
        <w:spacing w:after="0" w:line="240" w:lineRule="auto"/>
        <w:rPr>
          <w:rFonts w:ascii="Arial" w:hAnsi="Arial" w:cs="Arial"/>
          <w:color w:val="000000"/>
          <w:sz w:val="24"/>
          <w:szCs w:val="24"/>
          <w:shd w:val="clear" w:color="auto" w:fill="FFFFFF"/>
        </w:rPr>
      </w:pPr>
    </w:p>
    <w:p w14:paraId="271CBF81" w14:textId="66B08B5B" w:rsidR="00CD4BB2" w:rsidRDefault="00A13613" w:rsidP="00B02655">
      <w:pPr>
        <w:spacing w:after="0" w:line="240" w:lineRule="auto"/>
        <w:rPr>
          <w:rFonts w:ascii="Arial" w:hAnsi="Arial" w:cs="Arial"/>
          <w:sz w:val="24"/>
          <w:szCs w:val="24"/>
        </w:rPr>
      </w:pPr>
      <w:r>
        <w:rPr>
          <w:rFonts w:ascii="Arial" w:hAnsi="Arial" w:cs="Arial"/>
          <w:color w:val="000000"/>
          <w:sz w:val="24"/>
          <w:szCs w:val="24"/>
          <w:shd w:val="clear" w:color="auto" w:fill="FFFFFF"/>
        </w:rPr>
        <w:t xml:space="preserve">Everything points to a vicious cycle in which small grassroots organisations are kept out of funding opportunities in part because of their size and structure, which </w:t>
      </w:r>
      <w:r w:rsidR="004B3973">
        <w:rPr>
          <w:rFonts w:ascii="Arial" w:hAnsi="Arial" w:cs="Arial"/>
          <w:color w:val="000000"/>
          <w:sz w:val="24"/>
          <w:szCs w:val="24"/>
          <w:shd w:val="clear" w:color="auto" w:fill="FFFFFF"/>
        </w:rPr>
        <w:t xml:space="preserve">means that those who want to grow or develop are under-resourced to do so. </w:t>
      </w:r>
      <w:r>
        <w:rPr>
          <w:rFonts w:ascii="Arial" w:hAnsi="Arial" w:cs="Arial"/>
          <w:color w:val="000000"/>
          <w:sz w:val="24"/>
          <w:szCs w:val="24"/>
          <w:shd w:val="clear" w:color="auto" w:fill="FFFFFF"/>
        </w:rPr>
        <w:t xml:space="preserve">However, this doesn’t </w:t>
      </w:r>
      <w:r w:rsidR="00CD4BB2">
        <w:rPr>
          <w:rFonts w:ascii="Arial" w:hAnsi="Arial" w:cs="Arial"/>
          <w:color w:val="000000"/>
          <w:sz w:val="24"/>
          <w:szCs w:val="24"/>
          <w:shd w:val="clear" w:color="auto" w:fill="FFFFFF"/>
        </w:rPr>
        <w:t xml:space="preserve">mean that </w:t>
      </w:r>
      <w:r w:rsidR="004B3973">
        <w:rPr>
          <w:rFonts w:ascii="Arial" w:hAnsi="Arial" w:cs="Arial"/>
          <w:color w:val="000000"/>
          <w:sz w:val="24"/>
          <w:szCs w:val="24"/>
          <w:shd w:val="clear" w:color="auto" w:fill="FFFFFF"/>
        </w:rPr>
        <w:t xml:space="preserve">all </w:t>
      </w:r>
      <w:r w:rsidR="00CD4BB2">
        <w:rPr>
          <w:rFonts w:ascii="Arial" w:hAnsi="Arial" w:cs="Arial"/>
          <w:color w:val="000000"/>
          <w:sz w:val="24"/>
          <w:szCs w:val="24"/>
          <w:shd w:val="clear" w:color="auto" w:fill="FFFFFF"/>
        </w:rPr>
        <w:t xml:space="preserve">grassroots organisations dream of developing into small charities, which then hope to evolve to medium or larger charities. In the </w:t>
      </w:r>
      <w:r w:rsidR="00CD4BB2" w:rsidRPr="00CD4BB2">
        <w:rPr>
          <w:rFonts w:ascii="Arial" w:hAnsi="Arial" w:cs="Arial"/>
          <w:color w:val="000000"/>
          <w:sz w:val="24"/>
          <w:szCs w:val="24"/>
          <w:shd w:val="clear" w:color="auto" w:fill="FFFFFF"/>
        </w:rPr>
        <w:t xml:space="preserve">mental health sector, small user-led organisations carry out specific, </w:t>
      </w:r>
      <w:proofErr w:type="gramStart"/>
      <w:r w:rsidR="00CD4BB2" w:rsidRPr="00CD4BB2">
        <w:rPr>
          <w:rFonts w:ascii="Arial" w:hAnsi="Arial" w:cs="Arial"/>
          <w:color w:val="000000"/>
          <w:sz w:val="24"/>
          <w:szCs w:val="24"/>
          <w:shd w:val="clear" w:color="auto" w:fill="FFFFFF"/>
        </w:rPr>
        <w:t>unique</w:t>
      </w:r>
      <w:proofErr w:type="gramEnd"/>
      <w:r w:rsidR="00CD4BB2" w:rsidRPr="00CD4BB2">
        <w:rPr>
          <w:rFonts w:ascii="Arial" w:hAnsi="Arial" w:cs="Arial"/>
          <w:color w:val="000000"/>
          <w:sz w:val="24"/>
          <w:szCs w:val="24"/>
          <w:shd w:val="clear" w:color="auto" w:fill="FFFFFF"/>
        </w:rPr>
        <w:t xml:space="preserve"> and vital work</w:t>
      </w:r>
      <w:r w:rsidR="00CD4BB2">
        <w:rPr>
          <w:rFonts w:ascii="Arial" w:hAnsi="Arial" w:cs="Arial"/>
          <w:color w:val="000000"/>
          <w:sz w:val="24"/>
          <w:szCs w:val="24"/>
          <w:shd w:val="clear" w:color="auto" w:fill="FFFFFF"/>
        </w:rPr>
        <w:t xml:space="preserve">, using shared lived experience, shared culture and deep connections to their communities to shape their work. To quote </w:t>
      </w:r>
      <w:hyperlink r:id="rId21" w:history="1">
        <w:r w:rsidR="00CD4BB2" w:rsidRPr="00BE2055">
          <w:rPr>
            <w:rStyle w:val="Hyperlink"/>
            <w:rFonts w:ascii="Arial" w:hAnsi="Arial" w:cs="Arial"/>
            <w:sz w:val="24"/>
            <w:szCs w:val="24"/>
            <w:shd w:val="clear" w:color="auto" w:fill="FFFFFF"/>
          </w:rPr>
          <w:t>What Do User-Led Groups Need?</w:t>
        </w:r>
      </w:hyperlink>
      <w:r w:rsidR="00CD4BB2">
        <w:rPr>
          <w:rFonts w:ascii="Arial" w:hAnsi="Arial" w:cs="Arial"/>
          <w:color w:val="000000"/>
          <w:sz w:val="24"/>
          <w:szCs w:val="24"/>
          <w:shd w:val="clear" w:color="auto" w:fill="FFFFFF"/>
        </w:rPr>
        <w:t>,</w:t>
      </w:r>
      <w:r w:rsidR="00CD4BB2" w:rsidRPr="00CD4BB2">
        <w:rPr>
          <w:rFonts w:ascii="Arial" w:hAnsi="Arial" w:cs="Arial"/>
          <w:color w:val="000000"/>
          <w:sz w:val="24"/>
          <w:szCs w:val="24"/>
          <w:shd w:val="clear" w:color="auto" w:fill="FFFFFF"/>
        </w:rPr>
        <w:t xml:space="preserve"> “</w:t>
      </w:r>
      <w:r w:rsidR="00CD4BB2" w:rsidRPr="00CD4BB2">
        <w:rPr>
          <w:rFonts w:ascii="Arial" w:hAnsi="Arial" w:cs="Arial"/>
          <w:sz w:val="24"/>
          <w:szCs w:val="24"/>
        </w:rPr>
        <w:t>User-led groups and organisations are often doing what no other body or service is doing in their community. This direct support is a form of systems change, where local or national systems are currently failing to meet the specific needs of their community.</w:t>
      </w:r>
      <w:r w:rsidR="00CD4BB2">
        <w:rPr>
          <w:rFonts w:ascii="Arial" w:hAnsi="Arial" w:cs="Arial"/>
          <w:sz w:val="24"/>
          <w:szCs w:val="24"/>
        </w:rPr>
        <w:t>”</w:t>
      </w:r>
    </w:p>
    <w:p w14:paraId="59F55669" w14:textId="1DDF0A5D" w:rsidR="008538B2" w:rsidRDefault="008538B2" w:rsidP="00B02655">
      <w:pPr>
        <w:spacing w:after="0" w:line="240" w:lineRule="auto"/>
        <w:rPr>
          <w:rFonts w:ascii="Arial" w:hAnsi="Arial" w:cs="Arial"/>
          <w:sz w:val="24"/>
          <w:szCs w:val="24"/>
        </w:rPr>
      </w:pPr>
      <w:r w:rsidRPr="008538B2">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5D09B195" wp14:editId="2267D121">
                <wp:simplePos x="0" y="0"/>
                <wp:positionH relativeFrom="margin">
                  <wp:posOffset>-21590</wp:posOffset>
                </wp:positionH>
                <wp:positionV relativeFrom="paragraph">
                  <wp:posOffset>238125</wp:posOffset>
                </wp:positionV>
                <wp:extent cx="5715000" cy="1404620"/>
                <wp:effectExtent l="0" t="0" r="19050" b="2095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CB59B21" w14:textId="77777777" w:rsidR="00A51BE8" w:rsidRPr="008538B2" w:rsidRDefault="00A51BE8">
                            <w:pPr>
                              <w:rPr>
                                <w:rFonts w:ascii="Arial" w:hAnsi="Arial" w:cs="Arial"/>
                                <w:b/>
                                <w:bCs/>
                                <w:iCs/>
                                <w:sz w:val="28"/>
                                <w:szCs w:val="28"/>
                              </w:rPr>
                            </w:pPr>
                            <w:r w:rsidRPr="008538B2">
                              <w:rPr>
                                <w:rFonts w:ascii="Arial" w:hAnsi="Arial" w:cs="Arial"/>
                                <w:b/>
                                <w:bCs/>
                                <w:iCs/>
                                <w:sz w:val="28"/>
                                <w:szCs w:val="28"/>
                              </w:rPr>
                              <w:t>“A bucket of this…”</w:t>
                            </w:r>
                          </w:p>
                          <w:p w14:paraId="1C14D7EB" w14:textId="146BC04C" w:rsidR="00A51BE8" w:rsidRPr="008538B2" w:rsidRDefault="00A51BE8">
                            <w:pPr>
                              <w:rPr>
                                <w:rFonts w:ascii="Arial" w:hAnsi="Arial" w:cs="Arial"/>
                                <w:iCs/>
                              </w:rPr>
                            </w:pPr>
                            <w:r w:rsidRPr="008538B2">
                              <w:rPr>
                                <w:rFonts w:ascii="Arial" w:hAnsi="Arial" w:cs="Arial"/>
                                <w:b/>
                                <w:bCs/>
                                <w:iCs/>
                              </w:rPr>
                              <w:t xml:space="preserve">In </w:t>
                            </w:r>
                            <w:hyperlink r:id="rId22" w:history="1">
                              <w:r w:rsidRPr="008538B2">
                                <w:rPr>
                                  <w:rStyle w:val="Hyperlink"/>
                                  <w:rFonts w:ascii="Arial" w:hAnsi="Arial" w:cs="Arial"/>
                                  <w:b/>
                                  <w:bCs/>
                                  <w:iCs/>
                                </w:rPr>
                                <w:t>What Do User-Led Groups Need?</w:t>
                              </w:r>
                            </w:hyperlink>
                            <w:r w:rsidRPr="008538B2">
                              <w:rPr>
                                <w:rFonts w:ascii="Arial" w:hAnsi="Arial" w:cs="Arial"/>
                                <w:b/>
                                <w:bCs/>
                                <w:iCs/>
                              </w:rPr>
                              <w:t>, Yetunde Adeola describes the vicious circle of being passed over for funding because of lack of capacity:</w:t>
                            </w:r>
                            <w:r>
                              <w:rPr>
                                <w:rFonts w:ascii="Arial" w:hAnsi="Arial" w:cs="Arial"/>
                                <w:iCs/>
                              </w:rPr>
                              <w:t xml:space="preserve"> “</w:t>
                            </w:r>
                            <w:r w:rsidRPr="008538B2">
                              <w:rPr>
                                <w:rFonts w:ascii="Arial" w:hAnsi="Arial" w:cs="Arial"/>
                                <w:iCs/>
                              </w:rPr>
                              <w:t xml:space="preserve">Most of the time, it’s about, “You don’t have enough capacity”, or, “We don’t think you can do it.” I don’t know, maybe we are dreaming too big, but we are always achieving whatever we planned (even without funding). </w:t>
                            </w:r>
                            <w:r>
                              <w:rPr>
                                <w:rFonts w:ascii="Arial" w:hAnsi="Arial" w:cs="Arial"/>
                                <w:iCs/>
                              </w:rPr>
                              <w:t xml:space="preserve">[…] </w:t>
                            </w:r>
                            <w:r w:rsidRPr="008538B2">
                              <w:rPr>
                                <w:rFonts w:ascii="Arial" w:hAnsi="Arial" w:cs="Arial"/>
                                <w:iCs/>
                              </w:rPr>
                              <w:t>Moreover, if you don’t have that funding to make it happen or bigger, we can only do a bucket of this, bucket of that, bucket of this, bucket of that due to limited resources. And then when you present the account, it’s like, “You are not big enough, you cannot manage it, or you don’t have what you need.”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09B195" id="_x0000_s1027" type="#_x0000_t202" style="position:absolute;margin-left:-1.7pt;margin-top:18.75pt;width:450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">
                <v:textbox style="mso-fit-shape-to-text:t">
                  <w:txbxContent>
                    <w:p w14:paraId="5CB59B21" w14:textId="77777777" w:rsidR="00A51BE8" w:rsidRPr="008538B2" w:rsidRDefault="00A51BE8">
                      <w:pPr>
                        <w:rPr>
                          <w:rFonts w:ascii="Arial" w:hAnsi="Arial" w:cs="Arial"/>
                          <w:b/>
                          <w:bCs/>
                          <w:iCs/>
                          <w:sz w:val="28"/>
                          <w:szCs w:val="28"/>
                        </w:rPr>
                      </w:pPr>
                      <w:r w:rsidRPr="008538B2">
                        <w:rPr>
                          <w:rFonts w:ascii="Arial" w:hAnsi="Arial" w:cs="Arial"/>
                          <w:b/>
                          <w:bCs/>
                          <w:iCs/>
                          <w:sz w:val="28"/>
                          <w:szCs w:val="28"/>
                        </w:rPr>
                        <w:t>“A bucket of this…”</w:t>
                      </w:r>
                    </w:p>
                    <w:p w14:paraId="1C14D7EB" w14:textId="146BC04C" w:rsidR="00A51BE8" w:rsidRPr="008538B2" w:rsidRDefault="00A51BE8">
                      <w:pPr>
                        <w:rPr>
                          <w:rFonts w:ascii="Arial" w:hAnsi="Arial" w:cs="Arial"/>
                          <w:iCs/>
                        </w:rPr>
                      </w:pPr>
                      <w:r w:rsidRPr="008538B2">
                        <w:rPr>
                          <w:rFonts w:ascii="Arial" w:hAnsi="Arial" w:cs="Arial"/>
                          <w:b/>
                          <w:bCs/>
                          <w:iCs/>
                        </w:rPr>
                        <w:t xml:space="preserve">In </w:t>
                      </w:r>
                      <w:hyperlink r:id="rId23" w:history="1">
                        <w:r w:rsidRPr="008538B2">
                          <w:rPr>
                            <w:rStyle w:val="Hyperlink"/>
                            <w:rFonts w:ascii="Arial" w:hAnsi="Arial" w:cs="Arial"/>
                            <w:b/>
                            <w:bCs/>
                            <w:iCs/>
                          </w:rPr>
                          <w:t>What Do User-Led Groups Need?</w:t>
                        </w:r>
                      </w:hyperlink>
                      <w:r w:rsidRPr="008538B2">
                        <w:rPr>
                          <w:rFonts w:ascii="Arial" w:hAnsi="Arial" w:cs="Arial"/>
                          <w:b/>
                          <w:bCs/>
                          <w:iCs/>
                        </w:rPr>
                        <w:t>, Yetunde Adeola describes the vicious circle of being passed over for funding because of lack of capacity:</w:t>
                      </w:r>
                      <w:r>
                        <w:rPr>
                          <w:rFonts w:ascii="Arial" w:hAnsi="Arial" w:cs="Arial"/>
                          <w:iCs/>
                        </w:rPr>
                        <w:t xml:space="preserve"> “</w:t>
                      </w:r>
                      <w:r w:rsidRPr="008538B2">
                        <w:rPr>
                          <w:rFonts w:ascii="Arial" w:hAnsi="Arial" w:cs="Arial"/>
                          <w:iCs/>
                        </w:rPr>
                        <w:t xml:space="preserve">Most of the time, it’s about, “You don’t have enough capacity”, or, “We don’t think you can do it.” I don’t know, maybe we are dreaming too big, but we are always achieving whatever we planned (even without funding). </w:t>
                      </w:r>
                      <w:r>
                        <w:rPr>
                          <w:rFonts w:ascii="Arial" w:hAnsi="Arial" w:cs="Arial"/>
                          <w:iCs/>
                        </w:rPr>
                        <w:t xml:space="preserve">[…] </w:t>
                      </w:r>
                      <w:r w:rsidRPr="008538B2">
                        <w:rPr>
                          <w:rFonts w:ascii="Arial" w:hAnsi="Arial" w:cs="Arial"/>
                          <w:iCs/>
                        </w:rPr>
                        <w:t>Moreover, if you don’t have that funding to make it happen or bigger, we can only do a bucket of this, bucket of that, bucket of this, bucket of that due to limited resources. And then when you present the account, it’s like, “You are not big enough, you cannot manage it, or you don’t have what you need.”</w:t>
                      </w:r>
                    </w:p>
                  </w:txbxContent>
                </v:textbox>
                <w10:wrap type="topAndBottom" anchorx="margin"/>
              </v:shape>
            </w:pict>
          </mc:Fallback>
        </mc:AlternateContent>
      </w:r>
    </w:p>
    <w:p w14:paraId="208068D2" w14:textId="206D6CA8" w:rsidR="008538B2" w:rsidRDefault="008538B2" w:rsidP="00B02655">
      <w:pPr>
        <w:spacing w:after="0" w:line="240" w:lineRule="auto"/>
        <w:rPr>
          <w:rFonts w:ascii="Arial" w:hAnsi="Arial" w:cs="Arial"/>
          <w:sz w:val="24"/>
          <w:szCs w:val="24"/>
        </w:rPr>
      </w:pPr>
    </w:p>
    <w:p w14:paraId="3A28894D" w14:textId="4986D38F" w:rsidR="00CD4BB2" w:rsidRDefault="00CD4BB2" w:rsidP="00B02655">
      <w:pPr>
        <w:spacing w:after="0" w:line="240" w:lineRule="auto"/>
        <w:rPr>
          <w:rFonts w:ascii="Arial" w:hAnsi="Arial" w:cs="Arial"/>
          <w:sz w:val="24"/>
          <w:szCs w:val="24"/>
        </w:rPr>
      </w:pPr>
    </w:p>
    <w:p w14:paraId="5E34366F" w14:textId="5CCFE107" w:rsidR="00CD4BB2" w:rsidRPr="00CD4BB2" w:rsidRDefault="008538B2" w:rsidP="00367B8F">
      <w:pPr>
        <w:spacing w:after="0" w:line="240" w:lineRule="auto"/>
        <w:rPr>
          <w:rFonts w:ascii="Arial" w:hAnsi="Arial" w:cs="Arial"/>
          <w:sz w:val="24"/>
          <w:szCs w:val="24"/>
        </w:rPr>
      </w:pPr>
      <w:r>
        <w:rPr>
          <w:rFonts w:ascii="Arial" w:hAnsi="Arial" w:cs="Arial"/>
          <w:sz w:val="24"/>
          <w:szCs w:val="24"/>
        </w:rPr>
        <w:lastRenderedPageBreak/>
        <w:t>Funders</w:t>
      </w:r>
      <w:r w:rsidR="00CD4BB2">
        <w:rPr>
          <w:rFonts w:ascii="Arial" w:hAnsi="Arial" w:cs="Arial"/>
          <w:sz w:val="24"/>
          <w:szCs w:val="24"/>
        </w:rPr>
        <w:t xml:space="preserve"> </w:t>
      </w:r>
      <w:r>
        <w:rPr>
          <w:rFonts w:ascii="Arial" w:hAnsi="Arial" w:cs="Arial"/>
          <w:sz w:val="24"/>
          <w:szCs w:val="24"/>
        </w:rPr>
        <w:t>can be</w:t>
      </w:r>
      <w:r w:rsidR="00CD4BB2">
        <w:rPr>
          <w:rFonts w:ascii="Arial" w:hAnsi="Arial" w:cs="Arial"/>
          <w:sz w:val="24"/>
          <w:szCs w:val="24"/>
        </w:rPr>
        <w:t xml:space="preserve"> part of breaking this vicious cycle of underfunding, but not by asking user-led grassroots groups to be more like the larger organisations which funders are familiar with. </w:t>
      </w:r>
      <w:r w:rsidR="00367B8F">
        <w:rPr>
          <w:rFonts w:ascii="Arial" w:hAnsi="Arial" w:cs="Arial"/>
          <w:sz w:val="24"/>
          <w:szCs w:val="24"/>
        </w:rPr>
        <w:t xml:space="preserve">This is because these groups are often responding to </w:t>
      </w:r>
      <w:r>
        <w:rPr>
          <w:rFonts w:ascii="Arial" w:hAnsi="Arial" w:cs="Arial"/>
          <w:sz w:val="24"/>
          <w:szCs w:val="24"/>
        </w:rPr>
        <w:t xml:space="preserve">systemic problems </w:t>
      </w:r>
      <w:r w:rsidR="00367B8F">
        <w:rPr>
          <w:rFonts w:ascii="Arial" w:hAnsi="Arial" w:cs="Arial"/>
          <w:sz w:val="24"/>
          <w:szCs w:val="24"/>
        </w:rPr>
        <w:t>by providing urgent alternatives and doing things other organisations can’t or won’t. The question that funders can ask themselves, and which this report may help to answer, is how to resource these groups urgently, flexibly and in ways that maximise their agency and capacity.</w:t>
      </w:r>
    </w:p>
    <w:p w14:paraId="051BD2E3" w14:textId="77777777" w:rsidR="00D365CF" w:rsidRDefault="00D365CF" w:rsidP="00B13F0A">
      <w:pPr>
        <w:rPr>
          <w:rFonts w:ascii="Arial" w:hAnsi="Arial" w:cs="Arial"/>
          <w:color w:val="000000"/>
          <w:sz w:val="24"/>
          <w:szCs w:val="24"/>
          <w:shd w:val="clear" w:color="auto" w:fill="FFFFFF"/>
        </w:rPr>
      </w:pPr>
    </w:p>
    <w:p w14:paraId="70388370" w14:textId="285F91E4" w:rsidR="00EB0771" w:rsidRPr="008460B8" w:rsidRDefault="00EB0771" w:rsidP="00104EAE">
      <w:pPr>
        <w:rPr>
          <w:rFonts w:ascii="Arial" w:hAnsi="Arial" w:cs="Arial"/>
          <w:sz w:val="24"/>
          <w:szCs w:val="24"/>
        </w:rPr>
      </w:pPr>
    </w:p>
    <w:p w14:paraId="091B9584" w14:textId="77777777" w:rsidR="005941DD" w:rsidRPr="005941DD" w:rsidRDefault="005941DD" w:rsidP="00104EAE">
      <w:pPr>
        <w:rPr>
          <w:rFonts w:ascii="Arial" w:hAnsi="Arial" w:cs="Arial"/>
        </w:rPr>
      </w:pPr>
    </w:p>
    <w:p w14:paraId="78AC131A" w14:textId="77777777" w:rsidR="00A91FA5" w:rsidRDefault="00A91FA5">
      <w:pPr>
        <w:rPr>
          <w:rFonts w:ascii="Arial" w:eastAsiaTheme="majorEastAsia" w:hAnsi="Arial" w:cstheme="majorBidi"/>
          <w:b/>
          <w:bCs/>
          <w:color w:val="7030A0"/>
          <w:sz w:val="36"/>
          <w:szCs w:val="28"/>
        </w:rPr>
      </w:pPr>
      <w:r>
        <w:rPr>
          <w:b/>
          <w:bCs/>
          <w:sz w:val="36"/>
          <w:szCs w:val="28"/>
        </w:rPr>
        <w:br w:type="page"/>
      </w:r>
    </w:p>
    <w:p w14:paraId="2CE922FA" w14:textId="001902D5" w:rsidR="00150943" w:rsidRPr="00763B20" w:rsidRDefault="00B72F8C" w:rsidP="0052600F">
      <w:pPr>
        <w:pStyle w:val="Heading2"/>
        <w:rPr>
          <w:b/>
          <w:bCs/>
          <w:sz w:val="36"/>
          <w:szCs w:val="28"/>
        </w:rPr>
      </w:pPr>
      <w:bookmarkStart w:id="3" w:name="_Toc116471203"/>
      <w:r>
        <w:rPr>
          <w:b/>
          <w:bCs/>
          <w:sz w:val="36"/>
          <w:szCs w:val="28"/>
        </w:rPr>
        <w:lastRenderedPageBreak/>
        <w:t>About the survey and our respondents</w:t>
      </w:r>
      <w:bookmarkEnd w:id="3"/>
    </w:p>
    <w:p w14:paraId="031118DE" w14:textId="77777777" w:rsidR="00F74D57" w:rsidRDefault="00F74D57" w:rsidP="0026547A">
      <w:pPr>
        <w:spacing w:after="0"/>
        <w:rPr>
          <w:rFonts w:ascii="Arial" w:hAnsi="Arial" w:cs="Arial"/>
          <w:lang w:val="en-US"/>
        </w:rPr>
      </w:pPr>
    </w:p>
    <w:p w14:paraId="493608B9" w14:textId="77777777" w:rsidR="005D5ABB" w:rsidRDefault="00B72F8C" w:rsidP="00B72F8C">
      <w:pPr>
        <w:rPr>
          <w:rFonts w:ascii="Arial" w:hAnsi="Arial" w:cs="Arial"/>
          <w:sz w:val="24"/>
          <w:szCs w:val="24"/>
        </w:rPr>
      </w:pPr>
      <w:r w:rsidRPr="008460B8">
        <w:rPr>
          <w:rFonts w:ascii="Arial" w:hAnsi="Arial" w:cs="Arial"/>
          <w:sz w:val="24"/>
          <w:szCs w:val="24"/>
        </w:rPr>
        <w:t>The survey ran between 30</w:t>
      </w:r>
      <w:r w:rsidRPr="008460B8">
        <w:rPr>
          <w:rFonts w:ascii="Arial" w:hAnsi="Arial" w:cs="Arial"/>
          <w:sz w:val="24"/>
          <w:szCs w:val="24"/>
          <w:vertAlign w:val="superscript"/>
        </w:rPr>
        <w:t>th</w:t>
      </w:r>
      <w:r w:rsidRPr="008460B8">
        <w:rPr>
          <w:rFonts w:ascii="Arial" w:hAnsi="Arial" w:cs="Arial"/>
          <w:sz w:val="24"/>
          <w:szCs w:val="24"/>
        </w:rPr>
        <w:t xml:space="preserve"> November 2021 and 13</w:t>
      </w:r>
      <w:r w:rsidRPr="008460B8">
        <w:rPr>
          <w:rFonts w:ascii="Arial" w:hAnsi="Arial" w:cs="Arial"/>
          <w:sz w:val="24"/>
          <w:szCs w:val="24"/>
          <w:vertAlign w:val="superscript"/>
        </w:rPr>
        <w:t>th</w:t>
      </w:r>
      <w:r w:rsidRPr="008460B8">
        <w:rPr>
          <w:rFonts w:ascii="Arial" w:hAnsi="Arial" w:cs="Arial"/>
          <w:sz w:val="24"/>
          <w:szCs w:val="24"/>
        </w:rPr>
        <w:t xml:space="preserve"> December 2021. </w:t>
      </w:r>
      <w:r>
        <w:rPr>
          <w:rFonts w:ascii="Arial" w:hAnsi="Arial" w:cs="Arial"/>
          <w:sz w:val="24"/>
          <w:szCs w:val="24"/>
        </w:rPr>
        <w:t xml:space="preserve">It was open to independent organisations based in England with an annual turnover of up to £100k. </w:t>
      </w:r>
    </w:p>
    <w:p w14:paraId="25C0B6BB" w14:textId="722C3CB4" w:rsidR="00B72F8C" w:rsidRPr="008460B8" w:rsidRDefault="00B72F8C" w:rsidP="00B72F8C">
      <w:pPr>
        <w:rPr>
          <w:rFonts w:ascii="Arial" w:hAnsi="Arial" w:cs="Arial"/>
          <w:sz w:val="24"/>
          <w:szCs w:val="24"/>
        </w:rPr>
      </w:pPr>
      <w:r w:rsidRPr="008460B8">
        <w:rPr>
          <w:rFonts w:ascii="Arial" w:hAnsi="Arial" w:cs="Arial"/>
          <w:sz w:val="24"/>
          <w:szCs w:val="24"/>
        </w:rPr>
        <w:t>We</w:t>
      </w:r>
      <w:r>
        <w:rPr>
          <w:rFonts w:ascii="Arial" w:hAnsi="Arial" w:cs="Arial"/>
          <w:sz w:val="24"/>
          <w:szCs w:val="24"/>
        </w:rPr>
        <w:t xml:space="preserve"> a</w:t>
      </w:r>
      <w:r w:rsidRPr="008460B8">
        <w:rPr>
          <w:rFonts w:ascii="Arial" w:hAnsi="Arial" w:cs="Arial"/>
          <w:sz w:val="24"/>
          <w:szCs w:val="24"/>
        </w:rPr>
        <w:t>re hugely grateful to the 137 respondents who filled out our survey during those two week</w:t>
      </w:r>
      <w:r w:rsidR="008444BD">
        <w:rPr>
          <w:rFonts w:ascii="Arial" w:hAnsi="Arial" w:cs="Arial"/>
          <w:sz w:val="24"/>
          <w:szCs w:val="24"/>
        </w:rPr>
        <w:t>s</w:t>
      </w:r>
      <w:r w:rsidRPr="008460B8">
        <w:rPr>
          <w:rFonts w:ascii="Arial" w:hAnsi="Arial" w:cs="Arial"/>
          <w:sz w:val="24"/>
          <w:szCs w:val="24"/>
        </w:rPr>
        <w:t>. In recognition of the time that people gave to fill out the survey, we offered the chance for respondents to sign up to a raffle to win one of 10 £50 Amazon vouchers.</w:t>
      </w:r>
    </w:p>
    <w:p w14:paraId="6D2EF3CE" w14:textId="411DD671" w:rsidR="00B72F8C" w:rsidRPr="008460B8" w:rsidRDefault="00B72F8C" w:rsidP="00B72F8C">
      <w:pPr>
        <w:rPr>
          <w:rFonts w:ascii="Arial" w:hAnsi="Arial" w:cs="Arial"/>
          <w:sz w:val="24"/>
          <w:szCs w:val="24"/>
        </w:rPr>
      </w:pPr>
      <w:r w:rsidRPr="008460B8">
        <w:rPr>
          <w:rFonts w:ascii="Arial" w:hAnsi="Arial" w:cs="Arial"/>
          <w:sz w:val="24"/>
          <w:szCs w:val="24"/>
        </w:rPr>
        <w:t>The survey was anonymous, apart from the optional email address submission for the raffle</w:t>
      </w:r>
      <w:r>
        <w:rPr>
          <w:rFonts w:ascii="Arial" w:hAnsi="Arial" w:cs="Arial"/>
          <w:sz w:val="24"/>
          <w:szCs w:val="24"/>
        </w:rPr>
        <w:t>. We</w:t>
      </w:r>
      <w:r w:rsidRPr="008460B8">
        <w:rPr>
          <w:rFonts w:ascii="Arial" w:hAnsi="Arial" w:cs="Arial"/>
          <w:sz w:val="24"/>
          <w:szCs w:val="24"/>
        </w:rPr>
        <w:t xml:space="preserve"> hope </w:t>
      </w:r>
      <w:r>
        <w:rPr>
          <w:rFonts w:ascii="Arial" w:hAnsi="Arial" w:cs="Arial"/>
          <w:sz w:val="24"/>
          <w:szCs w:val="24"/>
        </w:rPr>
        <w:t xml:space="preserve">that anonymity </w:t>
      </w:r>
      <w:r w:rsidRPr="008460B8">
        <w:rPr>
          <w:rFonts w:ascii="Arial" w:hAnsi="Arial" w:cs="Arial"/>
          <w:sz w:val="24"/>
          <w:szCs w:val="24"/>
        </w:rPr>
        <w:t>allowed for greater honesty and a wider range of responses.</w:t>
      </w:r>
    </w:p>
    <w:p w14:paraId="06EF9037" w14:textId="6057962E" w:rsidR="00150943" w:rsidRPr="008460B8" w:rsidRDefault="00B72F8C" w:rsidP="00B72F8C">
      <w:pPr>
        <w:rPr>
          <w:rFonts w:ascii="Arial" w:hAnsi="Arial" w:cs="Arial"/>
          <w:sz w:val="24"/>
          <w:szCs w:val="24"/>
          <w:lang w:val="en-US"/>
        </w:rPr>
      </w:pPr>
      <w:r w:rsidRPr="008460B8">
        <w:rPr>
          <w:rFonts w:ascii="Arial" w:hAnsi="Arial" w:cs="Arial"/>
          <w:sz w:val="24"/>
          <w:szCs w:val="24"/>
        </w:rPr>
        <w:t>The average respondent spent about 40 minutes filling out the survey. The number of respondents, the time commitment they took on to share their experiences</w:t>
      </w:r>
      <w:r w:rsidR="00B84203">
        <w:rPr>
          <w:rFonts w:ascii="Arial" w:hAnsi="Arial" w:cs="Arial"/>
          <w:sz w:val="24"/>
          <w:szCs w:val="24"/>
        </w:rPr>
        <w:t xml:space="preserve"> (despite time pressure being repeatedly named as a challenge of their work)</w:t>
      </w:r>
      <w:r w:rsidRPr="008460B8">
        <w:rPr>
          <w:rFonts w:ascii="Arial" w:hAnsi="Arial" w:cs="Arial"/>
          <w:sz w:val="24"/>
          <w:szCs w:val="24"/>
        </w:rPr>
        <w:t>, and the contents of their submissions all indicate that funding and its inaccessibility are huge live issues for small user-led organisations working in the grassroots space.</w:t>
      </w:r>
      <w:r w:rsidR="00E36A28">
        <w:rPr>
          <w:rFonts w:ascii="Arial" w:hAnsi="Arial" w:cs="Arial"/>
          <w:sz w:val="24"/>
          <w:szCs w:val="24"/>
        </w:rPr>
        <w:t xml:space="preserve"> </w:t>
      </w:r>
      <w:r w:rsidR="00AD6872" w:rsidRPr="008460B8">
        <w:rPr>
          <w:rFonts w:ascii="Arial" w:hAnsi="Arial" w:cs="Arial"/>
          <w:sz w:val="24"/>
          <w:szCs w:val="24"/>
          <w:lang w:val="en-US"/>
        </w:rPr>
        <w:t>The 137</w:t>
      </w:r>
      <w:r w:rsidR="00150943" w:rsidRPr="008460B8">
        <w:rPr>
          <w:rFonts w:ascii="Arial" w:hAnsi="Arial" w:cs="Arial"/>
          <w:sz w:val="24"/>
          <w:szCs w:val="24"/>
          <w:lang w:val="en-US"/>
        </w:rPr>
        <w:t xml:space="preserve"> groups and organisations th</w:t>
      </w:r>
      <w:r w:rsidR="00AD6872" w:rsidRPr="008460B8">
        <w:rPr>
          <w:rFonts w:ascii="Arial" w:hAnsi="Arial" w:cs="Arial"/>
          <w:sz w:val="24"/>
          <w:szCs w:val="24"/>
          <w:lang w:val="en-US"/>
        </w:rPr>
        <w:t>at our respondents</w:t>
      </w:r>
      <w:r w:rsidR="00150943" w:rsidRPr="008460B8">
        <w:rPr>
          <w:rFonts w:ascii="Arial" w:hAnsi="Arial" w:cs="Arial"/>
          <w:sz w:val="24"/>
          <w:szCs w:val="24"/>
          <w:lang w:val="en-US"/>
        </w:rPr>
        <w:t xml:space="preserve"> represent differ in </w:t>
      </w:r>
      <w:r w:rsidR="00AD6872" w:rsidRPr="008460B8">
        <w:rPr>
          <w:rFonts w:ascii="Arial" w:hAnsi="Arial" w:cs="Arial"/>
          <w:sz w:val="24"/>
          <w:szCs w:val="24"/>
          <w:lang w:val="en-US"/>
        </w:rPr>
        <w:t xml:space="preserve">terms of </w:t>
      </w:r>
      <w:r w:rsidR="00150943" w:rsidRPr="008460B8">
        <w:rPr>
          <w:rFonts w:ascii="Arial" w:hAnsi="Arial" w:cs="Arial"/>
          <w:sz w:val="24"/>
          <w:szCs w:val="24"/>
          <w:lang w:val="en-US"/>
        </w:rPr>
        <w:t xml:space="preserve">turnover, funding experiences, </w:t>
      </w:r>
      <w:proofErr w:type="gramStart"/>
      <w:r w:rsidR="00150943" w:rsidRPr="008460B8">
        <w:rPr>
          <w:rFonts w:ascii="Arial" w:hAnsi="Arial" w:cs="Arial"/>
          <w:sz w:val="24"/>
          <w:szCs w:val="24"/>
          <w:lang w:val="en-US"/>
        </w:rPr>
        <w:t>structure</w:t>
      </w:r>
      <w:proofErr w:type="gramEnd"/>
      <w:r w:rsidR="00150943" w:rsidRPr="008460B8">
        <w:rPr>
          <w:rFonts w:ascii="Arial" w:hAnsi="Arial" w:cs="Arial"/>
          <w:sz w:val="24"/>
          <w:szCs w:val="24"/>
          <w:lang w:val="en-US"/>
        </w:rPr>
        <w:t xml:space="preserve"> and </w:t>
      </w:r>
      <w:r w:rsidR="005941DD" w:rsidRPr="008460B8">
        <w:rPr>
          <w:rFonts w:ascii="Arial" w:hAnsi="Arial" w:cs="Arial"/>
          <w:sz w:val="24"/>
          <w:szCs w:val="24"/>
          <w:lang w:val="en-US"/>
        </w:rPr>
        <w:t>the activities they carry out.</w:t>
      </w:r>
    </w:p>
    <w:p w14:paraId="01C654ED" w14:textId="77777777" w:rsidR="00F74D57" w:rsidRPr="00257DCB" w:rsidRDefault="00F74D57" w:rsidP="00150943">
      <w:pPr>
        <w:rPr>
          <w:rFonts w:ascii="Arial" w:hAnsi="Arial" w:cs="Arial"/>
          <w:lang w:val="en-US"/>
        </w:rPr>
      </w:pPr>
    </w:p>
    <w:p w14:paraId="2F7C34B8" w14:textId="692562CA" w:rsidR="00150943" w:rsidRPr="008460B8" w:rsidRDefault="00150943" w:rsidP="00150943">
      <w:pPr>
        <w:rPr>
          <w:rFonts w:ascii="Arial" w:hAnsi="Arial" w:cs="Arial"/>
          <w:b/>
          <w:bCs/>
          <w:sz w:val="28"/>
          <w:szCs w:val="28"/>
          <w:lang w:val="en-US"/>
        </w:rPr>
      </w:pPr>
      <w:r w:rsidRPr="008460B8">
        <w:rPr>
          <w:rFonts w:ascii="Arial" w:hAnsi="Arial" w:cs="Arial"/>
          <w:b/>
          <w:bCs/>
          <w:sz w:val="28"/>
          <w:szCs w:val="28"/>
          <w:lang w:val="en-US"/>
        </w:rPr>
        <w:t xml:space="preserve">Turnover </w:t>
      </w:r>
      <w:r w:rsidR="00F74D57" w:rsidRPr="008460B8">
        <w:rPr>
          <w:rFonts w:ascii="Arial" w:hAnsi="Arial" w:cs="Arial"/>
          <w:b/>
          <w:bCs/>
          <w:sz w:val="28"/>
          <w:szCs w:val="28"/>
          <w:lang w:val="en-US"/>
        </w:rPr>
        <w:t>and f</w:t>
      </w:r>
      <w:r w:rsidRPr="008460B8">
        <w:rPr>
          <w:rFonts w:ascii="Arial" w:hAnsi="Arial" w:cs="Arial"/>
          <w:b/>
          <w:bCs/>
          <w:sz w:val="28"/>
          <w:szCs w:val="28"/>
          <w:lang w:val="en-US"/>
        </w:rPr>
        <w:t xml:space="preserve">unding </w:t>
      </w:r>
      <w:r w:rsidR="00F74D57" w:rsidRPr="008460B8">
        <w:rPr>
          <w:rFonts w:ascii="Arial" w:hAnsi="Arial" w:cs="Arial"/>
          <w:b/>
          <w:bCs/>
          <w:sz w:val="28"/>
          <w:szCs w:val="28"/>
          <w:lang w:val="en-US"/>
        </w:rPr>
        <w:t>e</w:t>
      </w:r>
      <w:r w:rsidRPr="008460B8">
        <w:rPr>
          <w:rFonts w:ascii="Arial" w:hAnsi="Arial" w:cs="Arial"/>
          <w:b/>
          <w:bCs/>
          <w:sz w:val="28"/>
          <w:szCs w:val="28"/>
          <w:lang w:val="en-US"/>
        </w:rPr>
        <w:t>xperiences</w:t>
      </w:r>
    </w:p>
    <w:p w14:paraId="4AFF4D29" w14:textId="77777777" w:rsidR="00150943" w:rsidRPr="006F50CC" w:rsidRDefault="00150943" w:rsidP="00150943">
      <w:pPr>
        <w:rPr>
          <w:rFonts w:ascii="Arial" w:hAnsi="Arial" w:cs="Arial"/>
          <w:sz w:val="24"/>
          <w:szCs w:val="24"/>
          <w:lang w:val="en-US"/>
        </w:rPr>
      </w:pPr>
      <w:r w:rsidRPr="006F50CC">
        <w:rPr>
          <w:rFonts w:ascii="Arial" w:hAnsi="Arial" w:cs="Arial"/>
          <w:sz w:val="24"/>
          <w:szCs w:val="24"/>
          <w:lang w:val="en-US"/>
        </w:rPr>
        <w:t>We had the highest number of responses – 60 – from groups with an annual turnover of £0-25k, which tracks with the kinds of groups that NSUN has been working most closely with over the last few years. We received 36 responses from groups with a turnover of £25-50k, 11 responses from groups with a turnover of £50-75k, and 29 responses from groups with a turnover of £75-100k.</w:t>
      </w:r>
    </w:p>
    <w:p w14:paraId="3F400153" w14:textId="77777777" w:rsidR="00150943" w:rsidRPr="006F50CC" w:rsidRDefault="00150943" w:rsidP="00150943">
      <w:pPr>
        <w:rPr>
          <w:rFonts w:ascii="Arial" w:hAnsi="Arial" w:cs="Arial"/>
          <w:sz w:val="24"/>
          <w:szCs w:val="24"/>
          <w:lang w:val="en-US"/>
        </w:rPr>
      </w:pPr>
      <w:r w:rsidRPr="006F50CC">
        <w:rPr>
          <w:rFonts w:ascii="Arial" w:hAnsi="Arial" w:cs="Arial"/>
          <w:sz w:val="24"/>
          <w:szCs w:val="24"/>
          <w:lang w:val="en-US"/>
        </w:rPr>
        <w:t xml:space="preserve">One of the key questions we asked was ‘Have you ever applied for funding?’ Depending on the answer, the survey branched: respondents from organisations who had applied for funding were given a series of statements to agree or disagree with, and some free text questions. Respondents from organisations who had not applied for funding were asked similar free text questions. </w:t>
      </w:r>
    </w:p>
    <w:p w14:paraId="157FA86B" w14:textId="26634D7F" w:rsidR="00150943" w:rsidRPr="006F50CC" w:rsidRDefault="00150943" w:rsidP="00150943">
      <w:pPr>
        <w:rPr>
          <w:rFonts w:ascii="Arial" w:hAnsi="Arial" w:cs="Arial"/>
          <w:sz w:val="24"/>
          <w:szCs w:val="24"/>
          <w:lang w:val="en-US"/>
        </w:rPr>
      </w:pPr>
      <w:proofErr w:type="gramStart"/>
      <w:r w:rsidRPr="006F50CC">
        <w:rPr>
          <w:rFonts w:ascii="Arial" w:hAnsi="Arial" w:cs="Arial"/>
          <w:sz w:val="24"/>
          <w:szCs w:val="24"/>
          <w:lang w:val="en-US"/>
        </w:rPr>
        <w:t>The majority of</w:t>
      </w:r>
      <w:proofErr w:type="gramEnd"/>
      <w:r w:rsidRPr="006F50CC">
        <w:rPr>
          <w:rFonts w:ascii="Arial" w:hAnsi="Arial" w:cs="Arial"/>
          <w:sz w:val="24"/>
          <w:szCs w:val="24"/>
          <w:lang w:val="en-US"/>
        </w:rPr>
        <w:t xml:space="preserve"> respondents had applied for funding, but the results from those who haven’t are just as important. Our decision to try to reach these groups was built on our research into </w:t>
      </w:r>
      <w:hyperlink r:id="rId24" w:anchor=":~:text=User%2Dled%20groups%20and%20organisations%20often%20exist%20at%20the%20hard,of%20reducing%20negative%20social%20determinants." w:history="1">
        <w:r w:rsidRPr="006F50CC">
          <w:rPr>
            <w:rStyle w:val="Hyperlink"/>
            <w:rFonts w:ascii="Arial" w:hAnsi="Arial" w:cs="Arial"/>
            <w:sz w:val="24"/>
            <w:szCs w:val="24"/>
            <w:lang w:val="en-US"/>
          </w:rPr>
          <w:t>what user-led groups need</w:t>
        </w:r>
      </w:hyperlink>
      <w:r w:rsidRPr="006F50CC">
        <w:rPr>
          <w:rFonts w:ascii="Arial" w:hAnsi="Arial" w:cs="Arial"/>
          <w:sz w:val="24"/>
          <w:szCs w:val="24"/>
          <w:lang w:val="en-US"/>
        </w:rPr>
        <w:t xml:space="preserve"> which suggested that groups were often finding alternative funding streams to traditional grants funding, or were simply working with no or minimal funds. Some previous work on small grassroots community work draws on grants data, such as Local Trust’s </w:t>
      </w:r>
      <w:hyperlink r:id="rId25" w:history="1">
        <w:r w:rsidRPr="006F50CC">
          <w:rPr>
            <w:rStyle w:val="Hyperlink"/>
            <w:rFonts w:ascii="Arial" w:hAnsi="Arial" w:cs="Arial"/>
            <w:sz w:val="24"/>
            <w:szCs w:val="24"/>
            <w:lang w:val="en-US"/>
          </w:rPr>
          <w:t>Below the Radar</w:t>
        </w:r>
      </w:hyperlink>
      <w:r w:rsidRPr="006F50CC">
        <w:rPr>
          <w:rFonts w:ascii="Arial" w:hAnsi="Arial" w:cs="Arial"/>
          <w:sz w:val="24"/>
          <w:szCs w:val="24"/>
          <w:lang w:val="en-US"/>
        </w:rPr>
        <w:t xml:space="preserve"> report. We wanted to explore some of the experiences of people and groups who have not chosen to apply for funding, </w:t>
      </w:r>
      <w:proofErr w:type="gramStart"/>
      <w:r w:rsidRPr="006F50CC">
        <w:rPr>
          <w:rFonts w:ascii="Arial" w:hAnsi="Arial" w:cs="Arial"/>
          <w:sz w:val="24"/>
          <w:szCs w:val="24"/>
          <w:lang w:val="en-US"/>
        </w:rPr>
        <w:t>in order to</w:t>
      </w:r>
      <w:proofErr w:type="gramEnd"/>
      <w:r w:rsidRPr="006F50CC">
        <w:rPr>
          <w:rFonts w:ascii="Arial" w:hAnsi="Arial" w:cs="Arial"/>
          <w:sz w:val="24"/>
          <w:szCs w:val="24"/>
          <w:lang w:val="en-US"/>
        </w:rPr>
        <w:t xml:space="preserve"> understand why and what their alternatives are.</w:t>
      </w:r>
    </w:p>
    <w:p w14:paraId="4AA0C6AB" w14:textId="77777777" w:rsidR="001459B1" w:rsidRPr="00257DCB" w:rsidRDefault="001459B1" w:rsidP="00150943">
      <w:pPr>
        <w:rPr>
          <w:rFonts w:ascii="Arial" w:hAnsi="Arial" w:cs="Arial"/>
          <w:lang w:val="en-US"/>
        </w:rPr>
      </w:pPr>
    </w:p>
    <w:tbl>
      <w:tblPr>
        <w:tblStyle w:val="GridTable4"/>
        <w:tblW w:w="8982" w:type="dxa"/>
        <w:tblLayout w:type="fixed"/>
        <w:tblLook w:val="04A0" w:firstRow="1" w:lastRow="0" w:firstColumn="1" w:lastColumn="0" w:noHBand="0" w:noVBand="1"/>
      </w:tblPr>
      <w:tblGrid>
        <w:gridCol w:w="2122"/>
        <w:gridCol w:w="1372"/>
        <w:gridCol w:w="1372"/>
        <w:gridCol w:w="1372"/>
        <w:gridCol w:w="1372"/>
        <w:gridCol w:w="1372"/>
      </w:tblGrid>
      <w:tr w:rsidR="00150943" w:rsidRPr="00257DCB" w14:paraId="32140C3A" w14:textId="77777777" w:rsidTr="00A51BE8">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982" w:type="dxa"/>
            <w:gridSpan w:val="6"/>
            <w:noWrap/>
            <w:hideMark/>
          </w:tcPr>
          <w:p w14:paraId="5D6CCD7D" w14:textId="77777777" w:rsidR="00150943" w:rsidRPr="00257DCB" w:rsidRDefault="00150943" w:rsidP="00A51BE8">
            <w:pPr>
              <w:rPr>
                <w:rFonts w:ascii="Arial" w:eastAsia="Times New Roman" w:hAnsi="Arial" w:cs="Arial"/>
                <w:lang w:eastAsia="en-GB"/>
              </w:rPr>
            </w:pPr>
            <w:r w:rsidRPr="00257DCB">
              <w:rPr>
                <w:rFonts w:ascii="Arial" w:eastAsia="Times New Roman" w:hAnsi="Arial" w:cs="Arial"/>
                <w:lang w:eastAsia="en-GB"/>
              </w:rPr>
              <w:lastRenderedPageBreak/>
              <w:t xml:space="preserve">Turnover breakdown </w:t>
            </w:r>
          </w:p>
        </w:tc>
      </w:tr>
      <w:tr w:rsidR="00150943" w:rsidRPr="00257DCB" w14:paraId="1B53DBBC" w14:textId="77777777" w:rsidTr="00A51BE8">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625E26A" w14:textId="77777777" w:rsidR="00150943" w:rsidRPr="00257DCB" w:rsidRDefault="00150943" w:rsidP="00A51BE8">
            <w:pPr>
              <w:rPr>
                <w:rFonts w:ascii="Arial" w:eastAsia="Times New Roman" w:hAnsi="Arial" w:cs="Arial"/>
                <w:b w:val="0"/>
                <w:bCs w:val="0"/>
                <w:color w:val="000000"/>
                <w:lang w:eastAsia="en-GB"/>
              </w:rPr>
            </w:pPr>
            <w:r w:rsidRPr="00257DCB">
              <w:rPr>
                <w:rFonts w:ascii="Arial" w:eastAsia="Times New Roman" w:hAnsi="Arial" w:cs="Arial"/>
                <w:color w:val="000000"/>
                <w:lang w:eastAsia="en-GB"/>
              </w:rPr>
              <w:t>Annual Turnover</w:t>
            </w:r>
          </w:p>
        </w:tc>
        <w:tc>
          <w:tcPr>
            <w:tcW w:w="1372" w:type="dxa"/>
            <w:noWrap/>
            <w:hideMark/>
          </w:tcPr>
          <w:p w14:paraId="366BD214"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£0-£25k</w:t>
            </w:r>
          </w:p>
        </w:tc>
        <w:tc>
          <w:tcPr>
            <w:tcW w:w="1372" w:type="dxa"/>
            <w:noWrap/>
            <w:hideMark/>
          </w:tcPr>
          <w:p w14:paraId="61670D60"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£25k-£50k</w:t>
            </w:r>
          </w:p>
        </w:tc>
        <w:tc>
          <w:tcPr>
            <w:tcW w:w="1372" w:type="dxa"/>
            <w:noWrap/>
            <w:hideMark/>
          </w:tcPr>
          <w:p w14:paraId="4978F9FC"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£50k-£75k</w:t>
            </w:r>
          </w:p>
        </w:tc>
        <w:tc>
          <w:tcPr>
            <w:tcW w:w="1372" w:type="dxa"/>
            <w:noWrap/>
            <w:hideMark/>
          </w:tcPr>
          <w:p w14:paraId="411B17C8"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£75k-£100k</w:t>
            </w:r>
          </w:p>
        </w:tc>
        <w:tc>
          <w:tcPr>
            <w:tcW w:w="1372" w:type="dxa"/>
            <w:noWrap/>
            <w:hideMark/>
          </w:tcPr>
          <w:p w14:paraId="476C2853"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Total</w:t>
            </w:r>
          </w:p>
        </w:tc>
      </w:tr>
      <w:tr w:rsidR="00150943" w:rsidRPr="00257DCB" w14:paraId="4734709D" w14:textId="77777777" w:rsidTr="00A51BE8">
        <w:trPr>
          <w:trHeight w:val="303"/>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B217E21" w14:textId="77777777" w:rsidR="00150943" w:rsidRPr="00257DCB" w:rsidRDefault="00150943" w:rsidP="00A51BE8">
            <w:pPr>
              <w:rPr>
                <w:rFonts w:ascii="Arial" w:eastAsia="Times New Roman" w:hAnsi="Arial" w:cs="Arial"/>
                <w:b w:val="0"/>
                <w:bCs w:val="0"/>
                <w:color w:val="000000"/>
                <w:lang w:eastAsia="en-GB"/>
              </w:rPr>
            </w:pPr>
            <w:r w:rsidRPr="00257DCB">
              <w:rPr>
                <w:rFonts w:ascii="Arial" w:eastAsia="Times New Roman" w:hAnsi="Arial" w:cs="Arial"/>
                <w:b w:val="0"/>
                <w:bCs w:val="0"/>
                <w:color w:val="000000"/>
                <w:lang w:eastAsia="en-GB"/>
              </w:rPr>
              <w:t>Respondents who had previously applied for funding</w:t>
            </w:r>
          </w:p>
        </w:tc>
        <w:tc>
          <w:tcPr>
            <w:tcW w:w="1372" w:type="dxa"/>
            <w:noWrap/>
            <w:hideMark/>
          </w:tcPr>
          <w:p w14:paraId="4EF0B917"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257DCB">
              <w:rPr>
                <w:rFonts w:ascii="Arial" w:eastAsia="Times New Roman" w:hAnsi="Arial" w:cs="Arial"/>
                <w:color w:val="000000"/>
                <w:lang w:eastAsia="en-GB"/>
              </w:rPr>
              <w:t>45</w:t>
            </w:r>
          </w:p>
        </w:tc>
        <w:tc>
          <w:tcPr>
            <w:tcW w:w="1372" w:type="dxa"/>
            <w:noWrap/>
            <w:hideMark/>
          </w:tcPr>
          <w:p w14:paraId="03F98000"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257DCB">
              <w:rPr>
                <w:rFonts w:ascii="Arial" w:eastAsia="Times New Roman" w:hAnsi="Arial" w:cs="Arial"/>
                <w:color w:val="000000"/>
                <w:lang w:eastAsia="en-GB"/>
              </w:rPr>
              <w:t>34</w:t>
            </w:r>
          </w:p>
        </w:tc>
        <w:tc>
          <w:tcPr>
            <w:tcW w:w="1372" w:type="dxa"/>
            <w:noWrap/>
            <w:hideMark/>
          </w:tcPr>
          <w:p w14:paraId="15B02EE8"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257DCB">
              <w:rPr>
                <w:rFonts w:ascii="Arial" w:eastAsia="Times New Roman" w:hAnsi="Arial" w:cs="Arial"/>
                <w:color w:val="000000"/>
                <w:lang w:eastAsia="en-GB"/>
              </w:rPr>
              <w:t>11</w:t>
            </w:r>
          </w:p>
        </w:tc>
        <w:tc>
          <w:tcPr>
            <w:tcW w:w="1372" w:type="dxa"/>
            <w:noWrap/>
            <w:hideMark/>
          </w:tcPr>
          <w:p w14:paraId="230448E2"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257DCB">
              <w:rPr>
                <w:rFonts w:ascii="Arial" w:eastAsia="Times New Roman" w:hAnsi="Arial" w:cs="Arial"/>
                <w:color w:val="000000"/>
                <w:lang w:eastAsia="en-GB"/>
              </w:rPr>
              <w:t>25</w:t>
            </w:r>
          </w:p>
        </w:tc>
        <w:tc>
          <w:tcPr>
            <w:tcW w:w="1372" w:type="dxa"/>
            <w:noWrap/>
            <w:hideMark/>
          </w:tcPr>
          <w:p w14:paraId="766CCE54"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257DCB">
              <w:rPr>
                <w:rFonts w:ascii="Arial" w:eastAsia="Times New Roman" w:hAnsi="Arial" w:cs="Arial"/>
                <w:color w:val="000000"/>
                <w:lang w:eastAsia="en-GB"/>
              </w:rPr>
              <w:t>115</w:t>
            </w:r>
          </w:p>
        </w:tc>
      </w:tr>
      <w:tr w:rsidR="00150943" w:rsidRPr="00257DCB" w14:paraId="6D0DC0A7" w14:textId="77777777" w:rsidTr="00A51BE8">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themeFill="background1"/>
            <w:noWrap/>
          </w:tcPr>
          <w:p w14:paraId="41D119DE" w14:textId="77777777" w:rsidR="00150943" w:rsidRPr="00257DCB" w:rsidRDefault="00150943" w:rsidP="00A51BE8">
            <w:pPr>
              <w:rPr>
                <w:rFonts w:ascii="Arial" w:eastAsia="Times New Roman" w:hAnsi="Arial" w:cs="Arial"/>
                <w:b w:val="0"/>
                <w:bCs w:val="0"/>
                <w:color w:val="000000"/>
                <w:lang w:eastAsia="en-GB"/>
              </w:rPr>
            </w:pPr>
            <w:r w:rsidRPr="00257DCB">
              <w:rPr>
                <w:rFonts w:ascii="Arial" w:eastAsia="Times New Roman" w:hAnsi="Arial" w:cs="Arial"/>
                <w:b w:val="0"/>
                <w:bCs w:val="0"/>
                <w:color w:val="000000"/>
                <w:lang w:eastAsia="en-GB"/>
              </w:rPr>
              <w:t>Respondents who had not previously applied for funding</w:t>
            </w:r>
          </w:p>
        </w:tc>
        <w:tc>
          <w:tcPr>
            <w:tcW w:w="1372" w:type="dxa"/>
            <w:shd w:val="clear" w:color="auto" w:fill="FFFFFF" w:themeFill="background1"/>
            <w:noWrap/>
          </w:tcPr>
          <w:p w14:paraId="0DDA2388"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257DCB">
              <w:rPr>
                <w:rFonts w:ascii="Arial" w:eastAsia="Times New Roman" w:hAnsi="Arial" w:cs="Arial"/>
                <w:color w:val="000000"/>
                <w:lang w:eastAsia="en-GB"/>
              </w:rPr>
              <w:t>15</w:t>
            </w:r>
          </w:p>
        </w:tc>
        <w:tc>
          <w:tcPr>
            <w:tcW w:w="1372" w:type="dxa"/>
            <w:shd w:val="clear" w:color="auto" w:fill="FFFFFF" w:themeFill="background1"/>
            <w:noWrap/>
          </w:tcPr>
          <w:p w14:paraId="0491CFA2"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257DCB">
              <w:rPr>
                <w:rFonts w:ascii="Arial" w:eastAsia="Times New Roman" w:hAnsi="Arial" w:cs="Arial"/>
                <w:color w:val="000000"/>
                <w:lang w:eastAsia="en-GB"/>
              </w:rPr>
              <w:t>2</w:t>
            </w:r>
          </w:p>
        </w:tc>
        <w:tc>
          <w:tcPr>
            <w:tcW w:w="1372" w:type="dxa"/>
            <w:shd w:val="clear" w:color="auto" w:fill="FFFFFF" w:themeFill="background1"/>
            <w:noWrap/>
          </w:tcPr>
          <w:p w14:paraId="68D7284E"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c>
          <w:tcPr>
            <w:tcW w:w="1372" w:type="dxa"/>
            <w:shd w:val="clear" w:color="auto" w:fill="FFFFFF" w:themeFill="background1"/>
            <w:noWrap/>
          </w:tcPr>
          <w:p w14:paraId="213229DB"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257DCB">
              <w:rPr>
                <w:rFonts w:ascii="Arial" w:eastAsia="Times New Roman" w:hAnsi="Arial" w:cs="Arial"/>
                <w:color w:val="000000"/>
                <w:lang w:eastAsia="en-GB"/>
              </w:rPr>
              <w:t>4</w:t>
            </w:r>
          </w:p>
        </w:tc>
        <w:tc>
          <w:tcPr>
            <w:tcW w:w="1372" w:type="dxa"/>
            <w:shd w:val="clear" w:color="auto" w:fill="FFFFFF" w:themeFill="background1"/>
            <w:noWrap/>
          </w:tcPr>
          <w:p w14:paraId="1C7C7128"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257DCB">
              <w:rPr>
                <w:rFonts w:ascii="Arial" w:eastAsia="Times New Roman" w:hAnsi="Arial" w:cs="Arial"/>
                <w:color w:val="000000"/>
                <w:lang w:eastAsia="en-GB"/>
              </w:rPr>
              <w:t>22</w:t>
            </w:r>
          </w:p>
        </w:tc>
      </w:tr>
      <w:tr w:rsidR="00150943" w:rsidRPr="00257DCB" w14:paraId="505B52F4" w14:textId="77777777" w:rsidTr="00A51BE8">
        <w:trPr>
          <w:trHeight w:val="303"/>
        </w:trPr>
        <w:tc>
          <w:tcPr>
            <w:cnfStyle w:val="001000000000" w:firstRow="0" w:lastRow="0" w:firstColumn="1" w:lastColumn="0" w:oddVBand="0" w:evenVBand="0" w:oddHBand="0" w:evenHBand="0" w:firstRowFirstColumn="0" w:firstRowLastColumn="0" w:lastRowFirstColumn="0" w:lastRowLastColumn="0"/>
            <w:tcW w:w="2122" w:type="dxa"/>
            <w:shd w:val="clear" w:color="auto" w:fill="BFBFBF" w:themeFill="background1" w:themeFillShade="BF"/>
            <w:noWrap/>
          </w:tcPr>
          <w:p w14:paraId="43A4BE8E" w14:textId="77777777" w:rsidR="00150943" w:rsidRPr="00257DCB" w:rsidRDefault="00150943" w:rsidP="00A51BE8">
            <w:pPr>
              <w:rPr>
                <w:rFonts w:ascii="Arial" w:eastAsia="Times New Roman" w:hAnsi="Arial" w:cs="Arial"/>
                <w:b w:val="0"/>
                <w:bCs w:val="0"/>
                <w:color w:val="000000"/>
                <w:lang w:eastAsia="en-GB"/>
              </w:rPr>
            </w:pPr>
            <w:r w:rsidRPr="00257DCB">
              <w:rPr>
                <w:rFonts w:ascii="Arial" w:eastAsia="Times New Roman" w:hAnsi="Arial" w:cs="Arial"/>
                <w:b w:val="0"/>
                <w:bCs w:val="0"/>
                <w:color w:val="000000"/>
                <w:lang w:eastAsia="en-GB"/>
              </w:rPr>
              <w:t xml:space="preserve">Total </w:t>
            </w:r>
          </w:p>
        </w:tc>
        <w:tc>
          <w:tcPr>
            <w:tcW w:w="1372" w:type="dxa"/>
            <w:shd w:val="clear" w:color="auto" w:fill="BFBFBF" w:themeFill="background1" w:themeFillShade="BF"/>
            <w:noWrap/>
          </w:tcPr>
          <w:p w14:paraId="222F190A"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60</w:t>
            </w:r>
          </w:p>
        </w:tc>
        <w:tc>
          <w:tcPr>
            <w:tcW w:w="1372" w:type="dxa"/>
            <w:shd w:val="clear" w:color="auto" w:fill="BFBFBF" w:themeFill="background1" w:themeFillShade="BF"/>
            <w:noWrap/>
          </w:tcPr>
          <w:p w14:paraId="03E06B1B"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36</w:t>
            </w:r>
          </w:p>
        </w:tc>
        <w:tc>
          <w:tcPr>
            <w:tcW w:w="1372" w:type="dxa"/>
            <w:shd w:val="clear" w:color="auto" w:fill="BFBFBF" w:themeFill="background1" w:themeFillShade="BF"/>
            <w:noWrap/>
          </w:tcPr>
          <w:p w14:paraId="53798F73"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11</w:t>
            </w:r>
          </w:p>
        </w:tc>
        <w:tc>
          <w:tcPr>
            <w:tcW w:w="1372" w:type="dxa"/>
            <w:shd w:val="clear" w:color="auto" w:fill="BFBFBF" w:themeFill="background1" w:themeFillShade="BF"/>
            <w:noWrap/>
          </w:tcPr>
          <w:p w14:paraId="798101CB"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29</w:t>
            </w:r>
          </w:p>
        </w:tc>
        <w:tc>
          <w:tcPr>
            <w:tcW w:w="1372" w:type="dxa"/>
            <w:shd w:val="clear" w:color="auto" w:fill="BFBFBF" w:themeFill="background1" w:themeFillShade="BF"/>
            <w:noWrap/>
          </w:tcPr>
          <w:p w14:paraId="652ED2D6"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137</w:t>
            </w:r>
          </w:p>
        </w:tc>
      </w:tr>
    </w:tbl>
    <w:p w14:paraId="5B2714D3" w14:textId="77777777" w:rsidR="00150943" w:rsidRPr="00257DCB" w:rsidRDefault="00150943" w:rsidP="0026547A">
      <w:pPr>
        <w:spacing w:before="240"/>
        <w:rPr>
          <w:rFonts w:ascii="Arial" w:hAnsi="Arial" w:cs="Arial"/>
          <w:lang w:val="en-US"/>
        </w:rPr>
      </w:pPr>
    </w:p>
    <w:p w14:paraId="02FDC502" w14:textId="7CAB8555" w:rsidR="00150943" w:rsidRPr="006F50CC" w:rsidRDefault="00150943" w:rsidP="00150943">
      <w:pPr>
        <w:rPr>
          <w:rFonts w:ascii="Arial" w:hAnsi="Arial" w:cs="Arial"/>
          <w:b/>
          <w:bCs/>
          <w:sz w:val="28"/>
          <w:szCs w:val="28"/>
          <w:lang w:val="en-US"/>
        </w:rPr>
      </w:pPr>
      <w:r w:rsidRPr="006F50CC">
        <w:rPr>
          <w:rFonts w:ascii="Arial" w:hAnsi="Arial" w:cs="Arial"/>
          <w:b/>
          <w:bCs/>
          <w:sz w:val="28"/>
          <w:szCs w:val="28"/>
          <w:lang w:val="en-US"/>
        </w:rPr>
        <w:t>Structure</w:t>
      </w:r>
    </w:p>
    <w:p w14:paraId="5C7B7EFE" w14:textId="14F27D8B" w:rsidR="00150943" w:rsidRPr="006F50CC" w:rsidRDefault="00150943" w:rsidP="00150943">
      <w:pPr>
        <w:rPr>
          <w:rFonts w:ascii="Arial" w:hAnsi="Arial" w:cs="Arial"/>
          <w:sz w:val="24"/>
          <w:szCs w:val="24"/>
          <w:lang w:val="en-US"/>
        </w:rPr>
      </w:pPr>
      <w:r w:rsidRPr="006F50CC">
        <w:rPr>
          <w:rFonts w:ascii="Arial" w:hAnsi="Arial" w:cs="Arial"/>
          <w:sz w:val="24"/>
          <w:szCs w:val="24"/>
          <w:lang w:val="en-US"/>
        </w:rPr>
        <w:t xml:space="preserve">The most common structures reported were Charitable Incorporated Organisations (CIOs) and Community Interest Companies (CICs), but these still didn’t make up a majority. Over half of the organisations with a &gt;£25k turnover indicated that they were unconstituted or unincorporated. </w:t>
      </w:r>
    </w:p>
    <w:tbl>
      <w:tblPr>
        <w:tblStyle w:val="GridTable4"/>
        <w:tblW w:w="9051" w:type="dxa"/>
        <w:tblInd w:w="-5" w:type="dxa"/>
        <w:tblLayout w:type="fixed"/>
        <w:tblLook w:val="04A0" w:firstRow="1" w:lastRow="0" w:firstColumn="1" w:lastColumn="0" w:noHBand="0" w:noVBand="1"/>
      </w:tblPr>
      <w:tblGrid>
        <w:gridCol w:w="3398"/>
        <w:gridCol w:w="1086"/>
        <w:gridCol w:w="44"/>
        <w:gridCol w:w="1131"/>
        <w:gridCol w:w="800"/>
        <w:gridCol w:w="330"/>
        <w:gridCol w:w="487"/>
        <w:gridCol w:w="644"/>
        <w:gridCol w:w="225"/>
        <w:gridCol w:w="906"/>
      </w:tblGrid>
      <w:tr w:rsidR="00150943" w:rsidRPr="00257DCB" w14:paraId="12A8FA61" w14:textId="77777777" w:rsidTr="00A51BE8">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398" w:type="dxa"/>
            <w:noWrap/>
            <w:hideMark/>
          </w:tcPr>
          <w:p w14:paraId="08C3C8FF" w14:textId="77777777" w:rsidR="00150943" w:rsidRPr="00257DCB" w:rsidRDefault="00150943" w:rsidP="00A51BE8">
            <w:pPr>
              <w:rPr>
                <w:rFonts w:ascii="Arial" w:eastAsia="Times New Roman" w:hAnsi="Arial" w:cs="Arial"/>
                <w:lang w:eastAsia="en-GB"/>
              </w:rPr>
            </w:pPr>
            <w:r w:rsidRPr="00257DCB">
              <w:rPr>
                <w:rFonts w:ascii="Arial" w:eastAsia="Times New Roman" w:hAnsi="Arial" w:cs="Arial"/>
                <w:lang w:eastAsia="en-GB"/>
              </w:rPr>
              <w:t>Structure by turnover</w:t>
            </w:r>
          </w:p>
        </w:tc>
        <w:tc>
          <w:tcPr>
            <w:tcW w:w="1086" w:type="dxa"/>
            <w:noWrap/>
            <w:hideMark/>
          </w:tcPr>
          <w:p w14:paraId="5A028646" w14:textId="77777777" w:rsidR="00150943" w:rsidRPr="00257DCB" w:rsidRDefault="00150943" w:rsidP="00A51B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1975" w:type="dxa"/>
            <w:gridSpan w:val="3"/>
            <w:noWrap/>
            <w:hideMark/>
          </w:tcPr>
          <w:p w14:paraId="2DE608A4" w14:textId="77777777" w:rsidR="00150943" w:rsidRPr="00257DCB" w:rsidRDefault="00150943" w:rsidP="00A51B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817" w:type="dxa"/>
            <w:gridSpan w:val="2"/>
            <w:noWrap/>
            <w:hideMark/>
          </w:tcPr>
          <w:p w14:paraId="6CE653EB" w14:textId="77777777" w:rsidR="00150943" w:rsidRPr="00257DCB" w:rsidRDefault="00150943" w:rsidP="00A51B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869" w:type="dxa"/>
            <w:gridSpan w:val="2"/>
            <w:noWrap/>
            <w:hideMark/>
          </w:tcPr>
          <w:p w14:paraId="5B2E3E21" w14:textId="77777777" w:rsidR="00150943" w:rsidRPr="00257DCB" w:rsidRDefault="00150943" w:rsidP="00A51B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906" w:type="dxa"/>
            <w:noWrap/>
            <w:hideMark/>
          </w:tcPr>
          <w:p w14:paraId="1812573A" w14:textId="77777777" w:rsidR="00150943" w:rsidRPr="00257DCB" w:rsidRDefault="00150943" w:rsidP="00A51B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p>
        </w:tc>
      </w:tr>
      <w:tr w:rsidR="00150943" w:rsidRPr="00257DCB" w14:paraId="02BC0C7A" w14:textId="77777777" w:rsidTr="00A51BE8">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398" w:type="dxa"/>
            <w:noWrap/>
            <w:hideMark/>
          </w:tcPr>
          <w:p w14:paraId="779A1874" w14:textId="77777777" w:rsidR="00150943" w:rsidRPr="00257DCB" w:rsidRDefault="00150943" w:rsidP="00A51BE8">
            <w:pPr>
              <w:rPr>
                <w:rFonts w:ascii="Arial" w:eastAsia="Times New Roman" w:hAnsi="Arial" w:cs="Arial"/>
                <w:color w:val="000000"/>
                <w:lang w:eastAsia="en-GB"/>
              </w:rPr>
            </w:pPr>
            <w:r w:rsidRPr="00257DCB">
              <w:rPr>
                <w:rFonts w:ascii="Arial" w:eastAsia="Times New Roman" w:hAnsi="Arial" w:cs="Arial"/>
                <w:color w:val="000000"/>
                <w:lang w:eastAsia="en-GB"/>
              </w:rPr>
              <w:t>Annual Turnover</w:t>
            </w:r>
          </w:p>
        </w:tc>
        <w:tc>
          <w:tcPr>
            <w:tcW w:w="1130" w:type="dxa"/>
            <w:gridSpan w:val="2"/>
            <w:noWrap/>
            <w:hideMark/>
          </w:tcPr>
          <w:p w14:paraId="6DA90356"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£0-£25k</w:t>
            </w:r>
          </w:p>
        </w:tc>
        <w:tc>
          <w:tcPr>
            <w:tcW w:w="1131" w:type="dxa"/>
            <w:noWrap/>
            <w:hideMark/>
          </w:tcPr>
          <w:p w14:paraId="07F1FB59"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£25k-£50k</w:t>
            </w:r>
          </w:p>
        </w:tc>
        <w:tc>
          <w:tcPr>
            <w:tcW w:w="1130" w:type="dxa"/>
            <w:gridSpan w:val="2"/>
            <w:noWrap/>
            <w:hideMark/>
          </w:tcPr>
          <w:p w14:paraId="6944379B"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£50k-£75k</w:t>
            </w:r>
          </w:p>
        </w:tc>
        <w:tc>
          <w:tcPr>
            <w:tcW w:w="1131" w:type="dxa"/>
            <w:gridSpan w:val="2"/>
            <w:noWrap/>
            <w:hideMark/>
          </w:tcPr>
          <w:p w14:paraId="791630F0"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£75k-£100k</w:t>
            </w:r>
          </w:p>
        </w:tc>
        <w:tc>
          <w:tcPr>
            <w:tcW w:w="1131" w:type="dxa"/>
            <w:gridSpan w:val="2"/>
            <w:noWrap/>
            <w:hideMark/>
          </w:tcPr>
          <w:p w14:paraId="63605C26"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Total</w:t>
            </w:r>
          </w:p>
        </w:tc>
      </w:tr>
      <w:tr w:rsidR="00150943" w:rsidRPr="00257DCB" w14:paraId="64792B5D" w14:textId="77777777" w:rsidTr="00A51BE8">
        <w:trPr>
          <w:trHeight w:val="129"/>
        </w:trPr>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noWrap/>
            <w:hideMark/>
          </w:tcPr>
          <w:p w14:paraId="033762AA" w14:textId="77777777" w:rsidR="00150943" w:rsidRPr="00257DCB" w:rsidRDefault="00150943" w:rsidP="00A51BE8">
            <w:pPr>
              <w:rPr>
                <w:rFonts w:ascii="Arial" w:eastAsia="Times New Roman" w:hAnsi="Arial" w:cs="Arial"/>
                <w:lang w:eastAsia="en-GB"/>
              </w:rPr>
            </w:pPr>
            <w:r w:rsidRPr="00257DCB">
              <w:rPr>
                <w:rFonts w:ascii="Arial" w:eastAsia="Times New Roman" w:hAnsi="Arial" w:cs="Arial"/>
                <w:lang w:eastAsia="en-GB"/>
              </w:rPr>
              <w:t>An affiliated group (your group is affiliated to another organisation)</w:t>
            </w:r>
          </w:p>
        </w:tc>
        <w:tc>
          <w:tcPr>
            <w:tcW w:w="1130" w:type="dxa"/>
            <w:gridSpan w:val="2"/>
            <w:shd w:val="clear" w:color="auto" w:fill="FFFFFF" w:themeFill="background1"/>
            <w:noWrap/>
            <w:hideMark/>
          </w:tcPr>
          <w:p w14:paraId="7ED0CC07"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4</w:t>
            </w:r>
          </w:p>
        </w:tc>
        <w:tc>
          <w:tcPr>
            <w:tcW w:w="1131" w:type="dxa"/>
            <w:shd w:val="clear" w:color="auto" w:fill="FFFFFF" w:themeFill="background1"/>
            <w:noWrap/>
            <w:hideMark/>
          </w:tcPr>
          <w:p w14:paraId="2B302931"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1</w:t>
            </w:r>
          </w:p>
        </w:tc>
        <w:tc>
          <w:tcPr>
            <w:tcW w:w="1130" w:type="dxa"/>
            <w:gridSpan w:val="2"/>
            <w:shd w:val="clear" w:color="auto" w:fill="FFFFFF" w:themeFill="background1"/>
            <w:noWrap/>
            <w:hideMark/>
          </w:tcPr>
          <w:p w14:paraId="71A90A59"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1131" w:type="dxa"/>
            <w:gridSpan w:val="2"/>
            <w:shd w:val="clear" w:color="auto" w:fill="FFFFFF" w:themeFill="background1"/>
            <w:noWrap/>
            <w:hideMark/>
          </w:tcPr>
          <w:p w14:paraId="7CFEF875"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1131" w:type="dxa"/>
            <w:gridSpan w:val="2"/>
            <w:shd w:val="clear" w:color="auto" w:fill="FFFFFF" w:themeFill="background1"/>
            <w:noWrap/>
            <w:hideMark/>
          </w:tcPr>
          <w:p w14:paraId="5C8E91B8"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5</w:t>
            </w:r>
          </w:p>
        </w:tc>
      </w:tr>
      <w:tr w:rsidR="00150943" w:rsidRPr="00257DCB" w14:paraId="07C5736F" w14:textId="77777777" w:rsidTr="00A51BE8">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noWrap/>
            <w:hideMark/>
          </w:tcPr>
          <w:p w14:paraId="178181BA" w14:textId="77777777" w:rsidR="00150943" w:rsidRPr="00257DCB" w:rsidRDefault="00150943" w:rsidP="00A51BE8">
            <w:pPr>
              <w:rPr>
                <w:rFonts w:ascii="Arial" w:eastAsia="Times New Roman" w:hAnsi="Arial" w:cs="Arial"/>
                <w:lang w:eastAsia="en-GB"/>
              </w:rPr>
            </w:pPr>
            <w:r w:rsidRPr="00257DCB">
              <w:rPr>
                <w:rFonts w:ascii="Arial" w:eastAsia="Times New Roman" w:hAnsi="Arial" w:cs="Arial"/>
                <w:lang w:eastAsia="en-GB"/>
              </w:rPr>
              <w:t>Charitable Incorporated Organisation (CIO)</w:t>
            </w:r>
          </w:p>
        </w:tc>
        <w:tc>
          <w:tcPr>
            <w:tcW w:w="1130" w:type="dxa"/>
            <w:gridSpan w:val="2"/>
            <w:shd w:val="clear" w:color="auto" w:fill="FFFFFF" w:themeFill="background1"/>
            <w:noWrap/>
            <w:hideMark/>
          </w:tcPr>
          <w:p w14:paraId="5E5A8879"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10</w:t>
            </w:r>
          </w:p>
        </w:tc>
        <w:tc>
          <w:tcPr>
            <w:tcW w:w="1131" w:type="dxa"/>
            <w:shd w:val="clear" w:color="auto" w:fill="FFFFFF" w:themeFill="background1"/>
            <w:noWrap/>
            <w:hideMark/>
          </w:tcPr>
          <w:p w14:paraId="523263DF"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13</w:t>
            </w:r>
          </w:p>
        </w:tc>
        <w:tc>
          <w:tcPr>
            <w:tcW w:w="1130" w:type="dxa"/>
            <w:gridSpan w:val="2"/>
            <w:shd w:val="clear" w:color="auto" w:fill="FFFFFF" w:themeFill="background1"/>
            <w:noWrap/>
            <w:hideMark/>
          </w:tcPr>
          <w:p w14:paraId="722E3AA6"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3</w:t>
            </w:r>
          </w:p>
        </w:tc>
        <w:tc>
          <w:tcPr>
            <w:tcW w:w="1131" w:type="dxa"/>
            <w:gridSpan w:val="2"/>
            <w:shd w:val="clear" w:color="auto" w:fill="FFFFFF" w:themeFill="background1"/>
            <w:noWrap/>
            <w:hideMark/>
          </w:tcPr>
          <w:p w14:paraId="728CEDEF"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12</w:t>
            </w:r>
          </w:p>
        </w:tc>
        <w:tc>
          <w:tcPr>
            <w:tcW w:w="1131" w:type="dxa"/>
            <w:gridSpan w:val="2"/>
            <w:shd w:val="clear" w:color="auto" w:fill="FFFFFF" w:themeFill="background1"/>
            <w:noWrap/>
            <w:hideMark/>
          </w:tcPr>
          <w:p w14:paraId="2390DEF0"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38</w:t>
            </w:r>
          </w:p>
        </w:tc>
      </w:tr>
      <w:tr w:rsidR="00150943" w:rsidRPr="00257DCB" w14:paraId="7C6DADAB" w14:textId="77777777" w:rsidTr="00A51BE8">
        <w:trPr>
          <w:trHeight w:val="129"/>
        </w:trPr>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noWrap/>
            <w:hideMark/>
          </w:tcPr>
          <w:p w14:paraId="3CEA1F6C" w14:textId="77777777" w:rsidR="00150943" w:rsidRPr="00257DCB" w:rsidRDefault="00150943" w:rsidP="00A51BE8">
            <w:pPr>
              <w:rPr>
                <w:rFonts w:ascii="Arial" w:eastAsia="Times New Roman" w:hAnsi="Arial" w:cs="Arial"/>
                <w:lang w:eastAsia="en-GB"/>
              </w:rPr>
            </w:pPr>
            <w:r w:rsidRPr="00257DCB">
              <w:rPr>
                <w:rFonts w:ascii="Arial" w:eastAsia="Times New Roman" w:hAnsi="Arial" w:cs="Arial"/>
                <w:lang w:eastAsia="en-GB"/>
              </w:rPr>
              <w:t>Community Benefit Society (CBS)</w:t>
            </w:r>
          </w:p>
        </w:tc>
        <w:tc>
          <w:tcPr>
            <w:tcW w:w="1130" w:type="dxa"/>
            <w:gridSpan w:val="2"/>
            <w:shd w:val="clear" w:color="auto" w:fill="FFFFFF" w:themeFill="background1"/>
            <w:noWrap/>
            <w:hideMark/>
          </w:tcPr>
          <w:p w14:paraId="7CC4519D"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2</w:t>
            </w:r>
          </w:p>
        </w:tc>
        <w:tc>
          <w:tcPr>
            <w:tcW w:w="1131" w:type="dxa"/>
            <w:shd w:val="clear" w:color="auto" w:fill="FFFFFF" w:themeFill="background1"/>
            <w:noWrap/>
            <w:hideMark/>
          </w:tcPr>
          <w:p w14:paraId="127BFD02"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1130" w:type="dxa"/>
            <w:gridSpan w:val="2"/>
            <w:shd w:val="clear" w:color="auto" w:fill="FFFFFF" w:themeFill="background1"/>
            <w:noWrap/>
            <w:hideMark/>
          </w:tcPr>
          <w:p w14:paraId="39A5EAB4"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1131" w:type="dxa"/>
            <w:gridSpan w:val="2"/>
            <w:shd w:val="clear" w:color="auto" w:fill="FFFFFF" w:themeFill="background1"/>
            <w:noWrap/>
            <w:hideMark/>
          </w:tcPr>
          <w:p w14:paraId="2D29BEFA"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1131" w:type="dxa"/>
            <w:gridSpan w:val="2"/>
            <w:shd w:val="clear" w:color="auto" w:fill="FFFFFF" w:themeFill="background1"/>
            <w:noWrap/>
            <w:hideMark/>
          </w:tcPr>
          <w:p w14:paraId="35905084"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2</w:t>
            </w:r>
          </w:p>
        </w:tc>
      </w:tr>
      <w:tr w:rsidR="00150943" w:rsidRPr="00257DCB" w14:paraId="7FEE3036" w14:textId="77777777" w:rsidTr="00A51BE8">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noWrap/>
            <w:hideMark/>
          </w:tcPr>
          <w:p w14:paraId="16AC7189" w14:textId="77777777" w:rsidR="00150943" w:rsidRPr="00257DCB" w:rsidRDefault="00150943" w:rsidP="00A51BE8">
            <w:pPr>
              <w:rPr>
                <w:rFonts w:ascii="Arial" w:eastAsia="Times New Roman" w:hAnsi="Arial" w:cs="Arial"/>
                <w:lang w:eastAsia="en-GB"/>
              </w:rPr>
            </w:pPr>
            <w:r w:rsidRPr="00257DCB">
              <w:rPr>
                <w:rFonts w:ascii="Arial" w:eastAsia="Times New Roman" w:hAnsi="Arial" w:cs="Arial"/>
                <w:lang w:eastAsia="en-GB"/>
              </w:rPr>
              <w:t>Community Interest Company (CIC)</w:t>
            </w:r>
          </w:p>
        </w:tc>
        <w:tc>
          <w:tcPr>
            <w:tcW w:w="1130" w:type="dxa"/>
            <w:gridSpan w:val="2"/>
            <w:shd w:val="clear" w:color="auto" w:fill="FFFFFF" w:themeFill="background1"/>
            <w:noWrap/>
            <w:hideMark/>
          </w:tcPr>
          <w:p w14:paraId="708C4459"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10</w:t>
            </w:r>
          </w:p>
        </w:tc>
        <w:tc>
          <w:tcPr>
            <w:tcW w:w="1131" w:type="dxa"/>
            <w:shd w:val="clear" w:color="auto" w:fill="FFFFFF" w:themeFill="background1"/>
            <w:noWrap/>
            <w:hideMark/>
          </w:tcPr>
          <w:p w14:paraId="5026F148"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13</w:t>
            </w:r>
          </w:p>
        </w:tc>
        <w:tc>
          <w:tcPr>
            <w:tcW w:w="1130" w:type="dxa"/>
            <w:gridSpan w:val="2"/>
            <w:shd w:val="clear" w:color="auto" w:fill="FFFFFF" w:themeFill="background1"/>
            <w:noWrap/>
            <w:hideMark/>
          </w:tcPr>
          <w:p w14:paraId="0103472E"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5</w:t>
            </w:r>
          </w:p>
        </w:tc>
        <w:tc>
          <w:tcPr>
            <w:tcW w:w="1131" w:type="dxa"/>
            <w:gridSpan w:val="2"/>
            <w:shd w:val="clear" w:color="auto" w:fill="FFFFFF" w:themeFill="background1"/>
            <w:noWrap/>
            <w:hideMark/>
          </w:tcPr>
          <w:p w14:paraId="75CE5206"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5</w:t>
            </w:r>
          </w:p>
        </w:tc>
        <w:tc>
          <w:tcPr>
            <w:tcW w:w="1131" w:type="dxa"/>
            <w:gridSpan w:val="2"/>
            <w:shd w:val="clear" w:color="auto" w:fill="FFFFFF" w:themeFill="background1"/>
            <w:noWrap/>
            <w:hideMark/>
          </w:tcPr>
          <w:p w14:paraId="072DB7BB"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33</w:t>
            </w:r>
          </w:p>
        </w:tc>
      </w:tr>
      <w:tr w:rsidR="00150943" w:rsidRPr="00257DCB" w14:paraId="0C294A62" w14:textId="77777777" w:rsidTr="00A51BE8">
        <w:trPr>
          <w:trHeight w:val="129"/>
        </w:trPr>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noWrap/>
            <w:hideMark/>
          </w:tcPr>
          <w:p w14:paraId="6FBC790E" w14:textId="77777777" w:rsidR="00150943" w:rsidRPr="00257DCB" w:rsidRDefault="00150943" w:rsidP="00A51BE8">
            <w:pPr>
              <w:rPr>
                <w:rFonts w:ascii="Arial" w:eastAsia="Times New Roman" w:hAnsi="Arial" w:cs="Arial"/>
                <w:lang w:eastAsia="en-GB"/>
              </w:rPr>
            </w:pPr>
            <w:r w:rsidRPr="00257DCB">
              <w:rPr>
                <w:rFonts w:ascii="Arial" w:eastAsia="Times New Roman" w:hAnsi="Arial" w:cs="Arial"/>
                <w:lang w:eastAsia="en-GB"/>
              </w:rPr>
              <w:t>Company limited by guarantee</w:t>
            </w:r>
          </w:p>
        </w:tc>
        <w:tc>
          <w:tcPr>
            <w:tcW w:w="1130" w:type="dxa"/>
            <w:gridSpan w:val="2"/>
            <w:shd w:val="clear" w:color="auto" w:fill="FFFFFF" w:themeFill="background1"/>
            <w:noWrap/>
            <w:hideMark/>
          </w:tcPr>
          <w:p w14:paraId="2C7D0E97"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5</w:t>
            </w:r>
          </w:p>
        </w:tc>
        <w:tc>
          <w:tcPr>
            <w:tcW w:w="1131" w:type="dxa"/>
            <w:shd w:val="clear" w:color="auto" w:fill="FFFFFF" w:themeFill="background1"/>
            <w:noWrap/>
            <w:hideMark/>
          </w:tcPr>
          <w:p w14:paraId="54A57E1D"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5</w:t>
            </w:r>
          </w:p>
        </w:tc>
        <w:tc>
          <w:tcPr>
            <w:tcW w:w="1130" w:type="dxa"/>
            <w:gridSpan w:val="2"/>
            <w:shd w:val="clear" w:color="auto" w:fill="FFFFFF" w:themeFill="background1"/>
            <w:noWrap/>
            <w:hideMark/>
          </w:tcPr>
          <w:p w14:paraId="6BE3EE68"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2</w:t>
            </w:r>
          </w:p>
        </w:tc>
        <w:tc>
          <w:tcPr>
            <w:tcW w:w="1131" w:type="dxa"/>
            <w:gridSpan w:val="2"/>
            <w:shd w:val="clear" w:color="auto" w:fill="FFFFFF" w:themeFill="background1"/>
            <w:noWrap/>
            <w:hideMark/>
          </w:tcPr>
          <w:p w14:paraId="223DFDC0"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6</w:t>
            </w:r>
          </w:p>
        </w:tc>
        <w:tc>
          <w:tcPr>
            <w:tcW w:w="1131" w:type="dxa"/>
            <w:gridSpan w:val="2"/>
            <w:shd w:val="clear" w:color="auto" w:fill="FFFFFF" w:themeFill="background1"/>
            <w:noWrap/>
            <w:hideMark/>
          </w:tcPr>
          <w:p w14:paraId="3F3C6CDE"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18</w:t>
            </w:r>
          </w:p>
        </w:tc>
      </w:tr>
      <w:tr w:rsidR="00150943" w:rsidRPr="00257DCB" w14:paraId="5596F257" w14:textId="77777777" w:rsidTr="00A51BE8">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noWrap/>
            <w:hideMark/>
          </w:tcPr>
          <w:p w14:paraId="27173AE4" w14:textId="77777777" w:rsidR="00150943" w:rsidRPr="00257DCB" w:rsidRDefault="00150943" w:rsidP="00A51BE8">
            <w:pPr>
              <w:rPr>
                <w:rFonts w:ascii="Arial" w:eastAsia="Times New Roman" w:hAnsi="Arial" w:cs="Arial"/>
                <w:lang w:eastAsia="en-GB"/>
              </w:rPr>
            </w:pPr>
            <w:r w:rsidRPr="00257DCB">
              <w:rPr>
                <w:rFonts w:ascii="Arial" w:eastAsia="Times New Roman" w:hAnsi="Arial" w:cs="Arial"/>
                <w:lang w:eastAsia="en-GB"/>
              </w:rPr>
              <w:t>Cooperative society</w:t>
            </w:r>
          </w:p>
        </w:tc>
        <w:tc>
          <w:tcPr>
            <w:tcW w:w="1130" w:type="dxa"/>
            <w:gridSpan w:val="2"/>
            <w:shd w:val="clear" w:color="auto" w:fill="FFFFFF" w:themeFill="background1"/>
            <w:noWrap/>
            <w:hideMark/>
          </w:tcPr>
          <w:p w14:paraId="413AF387"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tcW w:w="1131" w:type="dxa"/>
            <w:shd w:val="clear" w:color="auto" w:fill="FFFFFF" w:themeFill="background1"/>
            <w:noWrap/>
            <w:hideMark/>
          </w:tcPr>
          <w:p w14:paraId="0D9D4C73"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tcW w:w="1130" w:type="dxa"/>
            <w:gridSpan w:val="2"/>
            <w:shd w:val="clear" w:color="auto" w:fill="FFFFFF" w:themeFill="background1"/>
            <w:noWrap/>
            <w:hideMark/>
          </w:tcPr>
          <w:p w14:paraId="668A996A"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tcW w:w="1131" w:type="dxa"/>
            <w:gridSpan w:val="2"/>
            <w:shd w:val="clear" w:color="auto" w:fill="FFFFFF" w:themeFill="background1"/>
            <w:noWrap/>
            <w:hideMark/>
          </w:tcPr>
          <w:p w14:paraId="6E2C55D7"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1</w:t>
            </w:r>
          </w:p>
        </w:tc>
        <w:tc>
          <w:tcPr>
            <w:tcW w:w="1131" w:type="dxa"/>
            <w:gridSpan w:val="2"/>
            <w:shd w:val="clear" w:color="auto" w:fill="FFFFFF" w:themeFill="background1"/>
            <w:noWrap/>
            <w:hideMark/>
          </w:tcPr>
          <w:p w14:paraId="35E60D3F"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1</w:t>
            </w:r>
          </w:p>
        </w:tc>
      </w:tr>
      <w:tr w:rsidR="00150943" w:rsidRPr="00257DCB" w14:paraId="025A74C7" w14:textId="77777777" w:rsidTr="00A51BE8">
        <w:trPr>
          <w:trHeight w:val="129"/>
        </w:trPr>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noWrap/>
            <w:hideMark/>
          </w:tcPr>
          <w:p w14:paraId="1ADBE640" w14:textId="77777777" w:rsidR="00150943" w:rsidRPr="00257DCB" w:rsidRDefault="00150943" w:rsidP="00A51BE8">
            <w:pPr>
              <w:rPr>
                <w:rFonts w:ascii="Arial" w:eastAsia="Times New Roman" w:hAnsi="Arial" w:cs="Arial"/>
                <w:lang w:eastAsia="en-GB"/>
              </w:rPr>
            </w:pPr>
            <w:r w:rsidRPr="00257DCB">
              <w:rPr>
                <w:rFonts w:ascii="Arial" w:eastAsia="Times New Roman" w:hAnsi="Arial" w:cs="Arial"/>
                <w:lang w:eastAsia="en-GB"/>
              </w:rPr>
              <w:t>Other</w:t>
            </w:r>
          </w:p>
        </w:tc>
        <w:tc>
          <w:tcPr>
            <w:tcW w:w="1130" w:type="dxa"/>
            <w:gridSpan w:val="2"/>
            <w:shd w:val="clear" w:color="auto" w:fill="FFFFFF" w:themeFill="background1"/>
            <w:noWrap/>
            <w:hideMark/>
          </w:tcPr>
          <w:p w14:paraId="011CD549"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4</w:t>
            </w:r>
          </w:p>
        </w:tc>
        <w:tc>
          <w:tcPr>
            <w:tcW w:w="1131" w:type="dxa"/>
            <w:shd w:val="clear" w:color="auto" w:fill="FFFFFF" w:themeFill="background1"/>
            <w:noWrap/>
            <w:hideMark/>
          </w:tcPr>
          <w:p w14:paraId="4A2EEF31"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2</w:t>
            </w:r>
          </w:p>
        </w:tc>
        <w:tc>
          <w:tcPr>
            <w:tcW w:w="1130" w:type="dxa"/>
            <w:gridSpan w:val="2"/>
            <w:shd w:val="clear" w:color="auto" w:fill="FFFFFF" w:themeFill="background1"/>
            <w:noWrap/>
            <w:hideMark/>
          </w:tcPr>
          <w:p w14:paraId="059B01F3"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1</w:t>
            </w:r>
          </w:p>
        </w:tc>
        <w:tc>
          <w:tcPr>
            <w:tcW w:w="1131" w:type="dxa"/>
            <w:gridSpan w:val="2"/>
            <w:shd w:val="clear" w:color="auto" w:fill="FFFFFF" w:themeFill="background1"/>
            <w:noWrap/>
            <w:hideMark/>
          </w:tcPr>
          <w:p w14:paraId="26A6695F"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1</w:t>
            </w:r>
          </w:p>
        </w:tc>
        <w:tc>
          <w:tcPr>
            <w:tcW w:w="1131" w:type="dxa"/>
            <w:gridSpan w:val="2"/>
            <w:shd w:val="clear" w:color="auto" w:fill="FFFFFF" w:themeFill="background1"/>
            <w:noWrap/>
            <w:hideMark/>
          </w:tcPr>
          <w:p w14:paraId="59252DCA"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8</w:t>
            </w:r>
          </w:p>
        </w:tc>
      </w:tr>
      <w:tr w:rsidR="00150943" w:rsidRPr="00257DCB" w14:paraId="2D53251B" w14:textId="77777777" w:rsidTr="00A51BE8">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noWrap/>
            <w:hideMark/>
          </w:tcPr>
          <w:p w14:paraId="633EBA53" w14:textId="77777777" w:rsidR="00150943" w:rsidRPr="00257DCB" w:rsidRDefault="00150943" w:rsidP="00A51BE8">
            <w:pPr>
              <w:rPr>
                <w:rFonts w:ascii="Arial" w:eastAsia="Times New Roman" w:hAnsi="Arial" w:cs="Arial"/>
                <w:lang w:eastAsia="en-GB"/>
              </w:rPr>
            </w:pPr>
            <w:r w:rsidRPr="00257DCB">
              <w:rPr>
                <w:rFonts w:ascii="Arial" w:eastAsia="Times New Roman" w:hAnsi="Arial" w:cs="Arial"/>
                <w:lang w:eastAsia="en-GB"/>
              </w:rPr>
              <w:t>Unconstituted group (no constitution or governing document)</w:t>
            </w:r>
          </w:p>
        </w:tc>
        <w:tc>
          <w:tcPr>
            <w:tcW w:w="1130" w:type="dxa"/>
            <w:gridSpan w:val="2"/>
            <w:shd w:val="clear" w:color="auto" w:fill="FFFFFF" w:themeFill="background1"/>
            <w:noWrap/>
            <w:hideMark/>
          </w:tcPr>
          <w:p w14:paraId="787EFFA8"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10</w:t>
            </w:r>
          </w:p>
        </w:tc>
        <w:tc>
          <w:tcPr>
            <w:tcW w:w="1131" w:type="dxa"/>
            <w:shd w:val="clear" w:color="auto" w:fill="FFFFFF" w:themeFill="background1"/>
            <w:noWrap/>
            <w:hideMark/>
          </w:tcPr>
          <w:p w14:paraId="3B22CA64"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2</w:t>
            </w:r>
          </w:p>
        </w:tc>
        <w:tc>
          <w:tcPr>
            <w:tcW w:w="1130" w:type="dxa"/>
            <w:gridSpan w:val="2"/>
            <w:shd w:val="clear" w:color="auto" w:fill="FFFFFF" w:themeFill="background1"/>
            <w:noWrap/>
            <w:hideMark/>
          </w:tcPr>
          <w:p w14:paraId="40BB29A2"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p>
        </w:tc>
        <w:tc>
          <w:tcPr>
            <w:tcW w:w="1131" w:type="dxa"/>
            <w:gridSpan w:val="2"/>
            <w:shd w:val="clear" w:color="auto" w:fill="FFFFFF" w:themeFill="background1"/>
            <w:noWrap/>
            <w:hideMark/>
          </w:tcPr>
          <w:p w14:paraId="6738F461"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1</w:t>
            </w:r>
          </w:p>
        </w:tc>
        <w:tc>
          <w:tcPr>
            <w:tcW w:w="1131" w:type="dxa"/>
            <w:gridSpan w:val="2"/>
            <w:shd w:val="clear" w:color="auto" w:fill="FFFFFF" w:themeFill="background1"/>
            <w:noWrap/>
            <w:hideMark/>
          </w:tcPr>
          <w:p w14:paraId="0F0426DA"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13</w:t>
            </w:r>
          </w:p>
        </w:tc>
      </w:tr>
      <w:tr w:rsidR="00150943" w:rsidRPr="00257DCB" w14:paraId="3FCDAEB7" w14:textId="77777777" w:rsidTr="00A51BE8">
        <w:trPr>
          <w:trHeight w:val="129"/>
        </w:trPr>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noWrap/>
            <w:hideMark/>
          </w:tcPr>
          <w:p w14:paraId="69C34137" w14:textId="77777777" w:rsidR="00150943" w:rsidRPr="00257DCB" w:rsidRDefault="00150943" w:rsidP="00A51BE8">
            <w:pPr>
              <w:rPr>
                <w:rFonts w:ascii="Arial" w:eastAsia="Times New Roman" w:hAnsi="Arial" w:cs="Arial"/>
                <w:lang w:eastAsia="en-GB"/>
              </w:rPr>
            </w:pPr>
            <w:r w:rsidRPr="00257DCB">
              <w:rPr>
                <w:rFonts w:ascii="Arial" w:eastAsia="Times New Roman" w:hAnsi="Arial" w:cs="Arial"/>
                <w:lang w:eastAsia="en-GB"/>
              </w:rPr>
              <w:t>Unincorporated association (with a constitution or governing document)</w:t>
            </w:r>
          </w:p>
        </w:tc>
        <w:tc>
          <w:tcPr>
            <w:tcW w:w="1130" w:type="dxa"/>
            <w:gridSpan w:val="2"/>
            <w:shd w:val="clear" w:color="auto" w:fill="FFFFFF" w:themeFill="background1"/>
            <w:noWrap/>
            <w:hideMark/>
          </w:tcPr>
          <w:p w14:paraId="02A9D4F8"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15</w:t>
            </w:r>
          </w:p>
        </w:tc>
        <w:tc>
          <w:tcPr>
            <w:tcW w:w="1131" w:type="dxa"/>
            <w:shd w:val="clear" w:color="auto" w:fill="FFFFFF" w:themeFill="background1"/>
            <w:noWrap/>
            <w:hideMark/>
          </w:tcPr>
          <w:p w14:paraId="485BD67B"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1130" w:type="dxa"/>
            <w:gridSpan w:val="2"/>
            <w:shd w:val="clear" w:color="auto" w:fill="FFFFFF" w:themeFill="background1"/>
            <w:noWrap/>
            <w:hideMark/>
          </w:tcPr>
          <w:p w14:paraId="064002DB"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1</w:t>
            </w:r>
          </w:p>
        </w:tc>
        <w:tc>
          <w:tcPr>
            <w:tcW w:w="1131" w:type="dxa"/>
            <w:gridSpan w:val="2"/>
            <w:shd w:val="clear" w:color="auto" w:fill="FFFFFF" w:themeFill="background1"/>
            <w:noWrap/>
            <w:hideMark/>
          </w:tcPr>
          <w:p w14:paraId="60BA51B1"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3</w:t>
            </w:r>
          </w:p>
        </w:tc>
        <w:tc>
          <w:tcPr>
            <w:tcW w:w="1131" w:type="dxa"/>
            <w:gridSpan w:val="2"/>
            <w:shd w:val="clear" w:color="auto" w:fill="FFFFFF" w:themeFill="background1"/>
            <w:noWrap/>
            <w:hideMark/>
          </w:tcPr>
          <w:p w14:paraId="66DCCDBD" w14:textId="77777777" w:rsidR="00150943" w:rsidRPr="00257DCB" w:rsidRDefault="00150943" w:rsidP="00A51B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57DCB">
              <w:rPr>
                <w:rFonts w:ascii="Arial" w:eastAsia="Times New Roman" w:hAnsi="Arial" w:cs="Arial"/>
                <w:lang w:eastAsia="en-GB"/>
              </w:rPr>
              <w:t>19</w:t>
            </w:r>
          </w:p>
        </w:tc>
      </w:tr>
      <w:tr w:rsidR="00150943" w:rsidRPr="00257DCB" w14:paraId="5C695672" w14:textId="77777777" w:rsidTr="00A51BE8">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3398" w:type="dxa"/>
            <w:noWrap/>
            <w:hideMark/>
          </w:tcPr>
          <w:p w14:paraId="50B48144" w14:textId="77777777" w:rsidR="00150943" w:rsidRPr="00257DCB" w:rsidRDefault="00150943" w:rsidP="00A51BE8">
            <w:pPr>
              <w:rPr>
                <w:rFonts w:ascii="Arial" w:eastAsia="Times New Roman" w:hAnsi="Arial" w:cs="Arial"/>
                <w:color w:val="000000"/>
                <w:lang w:eastAsia="en-GB"/>
              </w:rPr>
            </w:pPr>
            <w:r w:rsidRPr="00257DCB">
              <w:rPr>
                <w:rFonts w:ascii="Arial" w:eastAsia="Times New Roman" w:hAnsi="Arial" w:cs="Arial"/>
                <w:color w:val="000000"/>
                <w:lang w:eastAsia="en-GB"/>
              </w:rPr>
              <w:t>Grand Total</w:t>
            </w:r>
          </w:p>
        </w:tc>
        <w:tc>
          <w:tcPr>
            <w:tcW w:w="1130" w:type="dxa"/>
            <w:gridSpan w:val="2"/>
            <w:noWrap/>
            <w:hideMark/>
          </w:tcPr>
          <w:p w14:paraId="37CFDEED"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60</w:t>
            </w:r>
          </w:p>
        </w:tc>
        <w:tc>
          <w:tcPr>
            <w:tcW w:w="1131" w:type="dxa"/>
            <w:noWrap/>
            <w:hideMark/>
          </w:tcPr>
          <w:p w14:paraId="3CA8000A"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36</w:t>
            </w:r>
          </w:p>
        </w:tc>
        <w:tc>
          <w:tcPr>
            <w:tcW w:w="1130" w:type="dxa"/>
            <w:gridSpan w:val="2"/>
            <w:noWrap/>
            <w:hideMark/>
          </w:tcPr>
          <w:p w14:paraId="14166696"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12</w:t>
            </w:r>
          </w:p>
        </w:tc>
        <w:tc>
          <w:tcPr>
            <w:tcW w:w="1131" w:type="dxa"/>
            <w:gridSpan w:val="2"/>
            <w:noWrap/>
            <w:hideMark/>
          </w:tcPr>
          <w:p w14:paraId="3A6A51FF"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29</w:t>
            </w:r>
          </w:p>
        </w:tc>
        <w:tc>
          <w:tcPr>
            <w:tcW w:w="1131" w:type="dxa"/>
            <w:gridSpan w:val="2"/>
            <w:noWrap/>
            <w:hideMark/>
          </w:tcPr>
          <w:p w14:paraId="1BD884BF" w14:textId="77777777" w:rsidR="00150943" w:rsidRPr="00257DCB" w:rsidRDefault="00150943" w:rsidP="00A51B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137</w:t>
            </w:r>
          </w:p>
        </w:tc>
      </w:tr>
    </w:tbl>
    <w:p w14:paraId="5026430E" w14:textId="77777777" w:rsidR="00150943" w:rsidRPr="00257DCB" w:rsidRDefault="00150943" w:rsidP="0026547A">
      <w:pPr>
        <w:spacing w:before="240"/>
        <w:rPr>
          <w:rFonts w:ascii="Arial" w:hAnsi="Arial" w:cs="Arial"/>
          <w:lang w:val="en-US"/>
        </w:rPr>
      </w:pPr>
    </w:p>
    <w:p w14:paraId="66E762A6" w14:textId="77777777" w:rsidR="00150943" w:rsidRPr="006F50CC" w:rsidRDefault="00150943" w:rsidP="00150943">
      <w:pPr>
        <w:rPr>
          <w:rFonts w:ascii="Arial" w:hAnsi="Arial" w:cs="Arial"/>
          <w:b/>
          <w:bCs/>
          <w:sz w:val="28"/>
          <w:szCs w:val="28"/>
          <w:lang w:val="en-US"/>
        </w:rPr>
      </w:pPr>
      <w:r w:rsidRPr="006F50CC">
        <w:rPr>
          <w:rFonts w:ascii="Arial" w:hAnsi="Arial" w:cs="Arial"/>
          <w:b/>
          <w:bCs/>
          <w:sz w:val="28"/>
          <w:szCs w:val="28"/>
          <w:lang w:val="en-US"/>
        </w:rPr>
        <w:t>Activities</w:t>
      </w:r>
    </w:p>
    <w:p w14:paraId="55C07017" w14:textId="6BD3166A" w:rsidR="00150943" w:rsidRPr="006F50CC" w:rsidRDefault="00150943" w:rsidP="00150943">
      <w:pPr>
        <w:rPr>
          <w:rFonts w:ascii="Arial" w:hAnsi="Arial" w:cs="Arial"/>
          <w:sz w:val="24"/>
          <w:szCs w:val="24"/>
        </w:rPr>
      </w:pPr>
      <w:r w:rsidRPr="006F50CC">
        <w:rPr>
          <w:rFonts w:ascii="Arial" w:hAnsi="Arial" w:cs="Arial"/>
          <w:sz w:val="24"/>
          <w:szCs w:val="24"/>
          <w:lang w:val="en-US"/>
        </w:rPr>
        <w:t xml:space="preserve">The activities that </w:t>
      </w:r>
      <w:proofErr w:type="gramStart"/>
      <w:r w:rsidRPr="006F50CC">
        <w:rPr>
          <w:rFonts w:ascii="Arial" w:hAnsi="Arial" w:cs="Arial"/>
          <w:sz w:val="24"/>
          <w:szCs w:val="24"/>
          <w:lang w:val="en-US"/>
        </w:rPr>
        <w:t>groups</w:t>
      </w:r>
      <w:proofErr w:type="gramEnd"/>
      <w:r w:rsidRPr="006F50CC">
        <w:rPr>
          <w:rFonts w:ascii="Arial" w:hAnsi="Arial" w:cs="Arial"/>
          <w:sz w:val="24"/>
          <w:szCs w:val="24"/>
          <w:lang w:val="en-US"/>
        </w:rPr>
        <w:t xml:space="preserve"> reported carrying out were similarly varied. 85% of respondents said that they carried out more than one activity; 41% indicated more than five. This bears out the findings in </w:t>
      </w:r>
      <w:hyperlink r:id="rId26" w:history="1">
        <w:r w:rsidR="00BE2055" w:rsidRPr="00BE2055">
          <w:rPr>
            <w:rStyle w:val="Hyperlink"/>
            <w:rFonts w:ascii="Arial" w:hAnsi="Arial" w:cs="Arial"/>
            <w:sz w:val="24"/>
            <w:szCs w:val="24"/>
            <w:lang w:val="en-US"/>
          </w:rPr>
          <w:t>What Do User-Led Groups Need?</w:t>
        </w:r>
      </w:hyperlink>
      <w:r w:rsidRPr="006F50CC">
        <w:rPr>
          <w:rFonts w:ascii="Arial" w:hAnsi="Arial" w:cs="Arial"/>
          <w:sz w:val="24"/>
          <w:szCs w:val="24"/>
          <w:lang w:val="en-US"/>
        </w:rPr>
        <w:t xml:space="preserve"> </w:t>
      </w:r>
      <w:r w:rsidR="00DD3962" w:rsidRPr="006F50CC">
        <w:rPr>
          <w:rFonts w:ascii="Arial" w:hAnsi="Arial" w:cs="Arial"/>
          <w:sz w:val="24"/>
          <w:szCs w:val="24"/>
          <w:lang w:val="en-US"/>
        </w:rPr>
        <w:t>that “</w:t>
      </w:r>
      <w:r w:rsidRPr="006F50CC">
        <w:rPr>
          <w:rFonts w:ascii="Arial" w:hAnsi="Arial" w:cs="Arial"/>
          <w:sz w:val="24"/>
          <w:szCs w:val="24"/>
        </w:rPr>
        <w:t xml:space="preserve">there is diversity in user-led organisations […] because there is diversity in what needs to </w:t>
      </w:r>
      <w:r w:rsidRPr="006F50CC">
        <w:rPr>
          <w:rFonts w:ascii="Arial" w:hAnsi="Arial" w:cs="Arial"/>
          <w:sz w:val="24"/>
          <w:szCs w:val="24"/>
        </w:rPr>
        <w:lastRenderedPageBreak/>
        <w:t xml:space="preserve">be done to improve people’s lives and what people are actually prepared to be involved in, support and develop.” </w:t>
      </w:r>
    </w:p>
    <w:p w14:paraId="039A0A5E" w14:textId="6B3575C8" w:rsidR="005D5ABB" w:rsidRPr="00DE31AC" w:rsidRDefault="00C72E95" w:rsidP="00150943">
      <w:pPr>
        <w:rPr>
          <w:rFonts w:ascii="Arial" w:hAnsi="Arial" w:cs="Arial"/>
          <w:sz w:val="24"/>
          <w:szCs w:val="24"/>
          <w:lang w:val="en-US"/>
        </w:rPr>
      </w:pPr>
      <w:r w:rsidRPr="00C72E95">
        <w:rPr>
          <w:rFonts w:ascii="Arial" w:hAnsi="Arial" w:cs="Arial"/>
          <w:b/>
          <w:bCs/>
          <w:noProof/>
        </w:rPr>
        <mc:AlternateContent>
          <mc:Choice Requires="wps">
            <w:drawing>
              <wp:anchor distT="45720" distB="45720" distL="114300" distR="114300" simplePos="0" relativeHeight="251659264" behindDoc="0" locked="0" layoutInCell="1" allowOverlap="1" wp14:anchorId="77C20B52" wp14:editId="352AB836">
                <wp:simplePos x="0" y="0"/>
                <wp:positionH relativeFrom="margin">
                  <wp:align>right</wp:align>
                </wp:positionH>
                <wp:positionV relativeFrom="paragraph">
                  <wp:posOffset>1447800</wp:posOffset>
                </wp:positionV>
                <wp:extent cx="5705475" cy="1404620"/>
                <wp:effectExtent l="0" t="0" r="2857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0239F16" w14:textId="77777777" w:rsidR="00A51BE8" w:rsidRPr="00214611" w:rsidRDefault="00A51BE8">
                            <w:pPr>
                              <w:rPr>
                                <w:rFonts w:ascii="Arial" w:hAnsi="Arial" w:cs="Arial"/>
                                <w:b/>
                                <w:iCs/>
                                <w:sz w:val="28"/>
                                <w:szCs w:val="28"/>
                              </w:rPr>
                            </w:pPr>
                            <w:r w:rsidRPr="00214611">
                              <w:rPr>
                                <w:rFonts w:ascii="Arial" w:hAnsi="Arial" w:cs="Arial"/>
                                <w:b/>
                                <w:iCs/>
                                <w:sz w:val="28"/>
                                <w:szCs w:val="28"/>
                              </w:rPr>
                              <w:t>“A sense of humanness”</w:t>
                            </w:r>
                          </w:p>
                          <w:p w14:paraId="03E9632E" w14:textId="640F0AF1" w:rsidR="00A51BE8" w:rsidRPr="00214611" w:rsidRDefault="00A51BE8">
                            <w:pPr>
                              <w:rPr>
                                <w:rFonts w:ascii="Arial" w:hAnsi="Arial" w:cs="Arial"/>
                                <w:iCs/>
                              </w:rPr>
                            </w:pPr>
                            <w:r w:rsidRPr="00214611">
                              <w:rPr>
                                <w:rFonts w:ascii="Arial" w:hAnsi="Arial" w:cs="Arial"/>
                                <w:b/>
                                <w:iCs/>
                              </w:rPr>
                              <w:t xml:space="preserve">In </w:t>
                            </w:r>
                            <w:hyperlink r:id="rId27" w:history="1">
                              <w:r w:rsidRPr="00214611">
                                <w:rPr>
                                  <w:rStyle w:val="Hyperlink"/>
                                  <w:rFonts w:ascii="Arial" w:hAnsi="Arial" w:cs="Arial"/>
                                  <w:b/>
                                  <w:iCs/>
                                </w:rPr>
                                <w:t>What Do User-Led Groups Need?</w:t>
                              </w:r>
                            </w:hyperlink>
                            <w:r w:rsidRPr="00214611">
                              <w:rPr>
                                <w:rFonts w:ascii="Arial" w:hAnsi="Arial" w:cs="Arial"/>
                                <w:b/>
                                <w:iCs/>
                              </w:rPr>
                              <w:t>, Jordan Fahy describes the support offered in Bury Engagement Group: “</w:t>
                            </w:r>
                            <w:r w:rsidRPr="00214611">
                              <w:rPr>
                                <w:rFonts w:ascii="Arial" w:hAnsi="Arial" w:cs="Arial"/>
                                <w:iCs/>
                              </w:rPr>
                              <w:t>Everyone noticed that they were getting a different type of support and a support that felt more gratifying to their sense of humanness and also to the needs that they had, because it was being delivered by people who weren't there because they were paid. They were there because they were having their own difficulties and they could understand from a different perspective.  The responses from services aren't always the best.”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C20B52" id="_x0000_s1028" type="#_x0000_t202" style="position:absolute;margin-left:398.05pt;margin-top:114pt;width:44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0FgIAACc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">
                <v:textbox style="mso-fit-shape-to-text:t">
                  <w:txbxContent>
                    <w:p w14:paraId="30239F16" w14:textId="77777777" w:rsidR="00A51BE8" w:rsidRPr="00214611" w:rsidRDefault="00A51BE8">
                      <w:pPr>
                        <w:rPr>
                          <w:rFonts w:ascii="Arial" w:hAnsi="Arial" w:cs="Arial"/>
                          <w:b/>
                          <w:iCs/>
                          <w:sz w:val="28"/>
                          <w:szCs w:val="28"/>
                        </w:rPr>
                      </w:pPr>
                      <w:r w:rsidRPr="00214611">
                        <w:rPr>
                          <w:rFonts w:ascii="Arial" w:hAnsi="Arial" w:cs="Arial"/>
                          <w:b/>
                          <w:iCs/>
                          <w:sz w:val="28"/>
                          <w:szCs w:val="28"/>
                        </w:rPr>
                        <w:t>“A sense of humanness”</w:t>
                      </w:r>
                    </w:p>
                    <w:p w14:paraId="03E9632E" w14:textId="640F0AF1" w:rsidR="00A51BE8" w:rsidRPr="00214611" w:rsidRDefault="00A51BE8">
                      <w:pPr>
                        <w:rPr>
                          <w:rFonts w:ascii="Arial" w:hAnsi="Arial" w:cs="Arial"/>
                          <w:iCs/>
                        </w:rPr>
                      </w:pPr>
                      <w:r w:rsidRPr="00214611">
                        <w:rPr>
                          <w:rFonts w:ascii="Arial" w:hAnsi="Arial" w:cs="Arial"/>
                          <w:b/>
                          <w:iCs/>
                        </w:rPr>
                        <w:t xml:space="preserve">In </w:t>
                      </w:r>
                      <w:hyperlink r:id="rId28" w:history="1">
                        <w:r w:rsidRPr="00214611">
                          <w:rPr>
                            <w:rStyle w:val="Hyperlink"/>
                            <w:rFonts w:ascii="Arial" w:hAnsi="Arial" w:cs="Arial"/>
                            <w:b/>
                            <w:iCs/>
                          </w:rPr>
                          <w:t>What Do User-Led Groups Need?</w:t>
                        </w:r>
                      </w:hyperlink>
                      <w:r w:rsidRPr="00214611">
                        <w:rPr>
                          <w:rFonts w:ascii="Arial" w:hAnsi="Arial" w:cs="Arial"/>
                          <w:b/>
                          <w:iCs/>
                        </w:rPr>
                        <w:t>, Jordan Fahy describes the support offered in Bury Engagement Group: “</w:t>
                      </w:r>
                      <w:r w:rsidRPr="00214611">
                        <w:rPr>
                          <w:rFonts w:ascii="Arial" w:hAnsi="Arial" w:cs="Arial"/>
                          <w:iCs/>
                        </w:rPr>
                        <w:t>Everyone noticed that they were getting a different type of support and a support that felt more gratifying to their sense of humanness and also to the needs that they had, because it was being delivered by people who weren't there because they were paid. They were there because they were having their own difficulties and they could understand from a different perspective.  The responses from services aren't always the best.”</w:t>
                      </w:r>
                    </w:p>
                  </w:txbxContent>
                </v:textbox>
                <w10:wrap type="topAndBottom" anchorx="margin"/>
              </v:shape>
            </w:pict>
          </mc:Fallback>
        </mc:AlternateContent>
      </w:r>
      <w:r w:rsidR="00150943" w:rsidRPr="006F50CC">
        <w:rPr>
          <w:rFonts w:ascii="Arial" w:hAnsi="Arial" w:cs="Arial"/>
          <w:sz w:val="24"/>
          <w:szCs w:val="24"/>
          <w:lang w:val="en-US"/>
        </w:rPr>
        <w:t xml:space="preserve">The top five activities were: Community activities/social events; Peer support; Service user/survivor involvement; Training; and Practical Support. </w:t>
      </w:r>
      <w:r>
        <w:rPr>
          <w:rFonts w:ascii="Arial" w:hAnsi="Arial" w:cs="Arial"/>
          <w:sz w:val="24"/>
          <w:szCs w:val="24"/>
          <w:lang w:val="en-US"/>
        </w:rPr>
        <w:t xml:space="preserve">Notably, all of these are more strongly reported than “Delivering mental health support” or “Delivering social care support”, despite the survey being specifically targeted towards organisations doing work to support people’s mental health. This suggests that the respondents tended to focus on activities which intentionally brought people together as active members of their communities, </w:t>
      </w:r>
      <w:r w:rsidR="00F24819">
        <w:rPr>
          <w:rFonts w:ascii="Arial" w:hAnsi="Arial" w:cs="Arial"/>
          <w:sz w:val="24"/>
          <w:szCs w:val="24"/>
          <w:lang w:val="en-US"/>
        </w:rPr>
        <w:t>not</w:t>
      </w:r>
      <w:r>
        <w:rPr>
          <w:rFonts w:ascii="Arial" w:hAnsi="Arial" w:cs="Arial"/>
          <w:sz w:val="24"/>
          <w:szCs w:val="24"/>
          <w:lang w:val="en-US"/>
        </w:rPr>
        <w:t xml:space="preserve"> passive recipients of care.</w:t>
      </w:r>
    </w:p>
    <w:p w14:paraId="1E195E99" w14:textId="53ED973A" w:rsidR="00F9610A" w:rsidRDefault="00DE31AC" w:rsidP="0026547A">
      <w:pPr>
        <w:spacing w:before="240"/>
        <w:rPr>
          <w:rFonts w:ascii="Arial" w:hAnsi="Arial" w:cs="Arial"/>
        </w:rPr>
      </w:pPr>
      <w:r>
        <w:rPr>
          <w:noProof/>
        </w:rPr>
        <w:drawing>
          <wp:inline distT="0" distB="0" distL="0" distR="0" wp14:anchorId="5CCF6023" wp14:editId="49BE170A">
            <wp:extent cx="5547360" cy="4671060"/>
            <wp:effectExtent l="0" t="0" r="15240" b="15240"/>
            <wp:docPr id="8" name="Chart 8">
              <a:extLst xmlns:a="http://schemas.openxmlformats.org/drawingml/2006/main">
                <a:ext uri="{FF2B5EF4-FFF2-40B4-BE49-F238E27FC236}">
                  <a16:creationId xmlns:a16="http://schemas.microsoft.com/office/drawing/2014/main" id="{4805EE0D-5B32-DE20-EFFD-4D2975401C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103EB0E" w14:textId="77777777" w:rsidR="005D5ABB" w:rsidRPr="00C72E95" w:rsidRDefault="005D5ABB" w:rsidP="0026547A">
      <w:pPr>
        <w:spacing w:before="240"/>
        <w:rPr>
          <w:rFonts w:ascii="Arial" w:hAnsi="Arial" w:cs="Arial"/>
        </w:rPr>
      </w:pPr>
    </w:p>
    <w:p w14:paraId="44A57218" w14:textId="7C77E1AB" w:rsidR="004E5E7F" w:rsidRPr="006F50CC" w:rsidRDefault="004E5E7F" w:rsidP="00150943">
      <w:pPr>
        <w:rPr>
          <w:rFonts w:ascii="Arial" w:hAnsi="Arial" w:cs="Arial"/>
          <w:b/>
          <w:bCs/>
          <w:sz w:val="28"/>
          <w:szCs w:val="28"/>
        </w:rPr>
      </w:pPr>
      <w:r w:rsidRPr="006F50CC">
        <w:rPr>
          <w:rFonts w:ascii="Arial" w:hAnsi="Arial" w:cs="Arial"/>
          <w:b/>
          <w:bCs/>
          <w:sz w:val="28"/>
          <w:szCs w:val="28"/>
        </w:rPr>
        <w:lastRenderedPageBreak/>
        <w:t>Who writes your funding applications?</w:t>
      </w:r>
    </w:p>
    <w:p w14:paraId="33398F0D" w14:textId="77777777" w:rsidR="00EA08BF" w:rsidRDefault="00F9610A" w:rsidP="00E1770E">
      <w:pPr>
        <w:spacing w:after="0" w:line="240" w:lineRule="auto"/>
        <w:rPr>
          <w:rFonts w:ascii="Arial" w:eastAsia="Times New Roman" w:hAnsi="Arial" w:cs="Arial"/>
          <w:color w:val="000000"/>
          <w:sz w:val="24"/>
          <w:szCs w:val="24"/>
          <w:lang w:eastAsia="en-GB"/>
        </w:rPr>
      </w:pPr>
      <w:r w:rsidRPr="00960E98">
        <w:rPr>
          <w:rFonts w:ascii="Arial" w:eastAsia="Times New Roman" w:hAnsi="Arial" w:cs="Arial"/>
          <w:b/>
          <w:bCs/>
          <w:color w:val="000000"/>
          <w:sz w:val="24"/>
          <w:szCs w:val="24"/>
          <w:lang w:eastAsia="en-GB"/>
        </w:rPr>
        <w:t>Of 1</w:t>
      </w:r>
      <w:r w:rsidR="00E1770E" w:rsidRPr="00960E98">
        <w:rPr>
          <w:rFonts w:ascii="Arial" w:eastAsia="Times New Roman" w:hAnsi="Arial" w:cs="Arial"/>
          <w:b/>
          <w:bCs/>
          <w:color w:val="000000"/>
          <w:sz w:val="24"/>
          <w:szCs w:val="24"/>
          <w:lang w:eastAsia="en-GB"/>
        </w:rPr>
        <w:t>15</w:t>
      </w:r>
      <w:r w:rsidRPr="00960E98">
        <w:rPr>
          <w:rFonts w:ascii="Arial" w:eastAsia="Times New Roman" w:hAnsi="Arial" w:cs="Arial"/>
          <w:b/>
          <w:bCs/>
          <w:color w:val="000000"/>
          <w:sz w:val="24"/>
          <w:szCs w:val="24"/>
          <w:lang w:eastAsia="en-GB"/>
        </w:rPr>
        <w:t xml:space="preserve"> respondents</w:t>
      </w:r>
      <w:r w:rsidR="00E1770E" w:rsidRPr="00960E98">
        <w:rPr>
          <w:rFonts w:ascii="Arial" w:eastAsia="Times New Roman" w:hAnsi="Arial" w:cs="Arial"/>
          <w:b/>
          <w:bCs/>
          <w:color w:val="000000"/>
          <w:sz w:val="24"/>
          <w:szCs w:val="24"/>
          <w:lang w:eastAsia="en-GB"/>
        </w:rPr>
        <w:t xml:space="preserve"> who had applied for funding</w:t>
      </w:r>
      <w:r w:rsidRPr="00960E98">
        <w:rPr>
          <w:rFonts w:ascii="Arial" w:eastAsia="Times New Roman" w:hAnsi="Arial" w:cs="Arial"/>
          <w:b/>
          <w:bCs/>
          <w:color w:val="000000"/>
          <w:sz w:val="24"/>
          <w:szCs w:val="24"/>
          <w:lang w:eastAsia="en-GB"/>
        </w:rPr>
        <w:t xml:space="preserve">, only 13 </w:t>
      </w:r>
      <w:r w:rsidR="00F60152" w:rsidRPr="00960E98">
        <w:rPr>
          <w:rFonts w:ascii="Arial" w:eastAsia="Times New Roman" w:hAnsi="Arial" w:cs="Arial"/>
          <w:b/>
          <w:bCs/>
          <w:color w:val="000000"/>
          <w:sz w:val="24"/>
          <w:szCs w:val="24"/>
          <w:lang w:eastAsia="en-GB"/>
        </w:rPr>
        <w:t>said that their funding applications were written by someone with a</w:t>
      </w:r>
      <w:r w:rsidR="003E3694" w:rsidRPr="00960E98">
        <w:rPr>
          <w:rFonts w:ascii="Arial" w:eastAsia="Times New Roman" w:hAnsi="Arial" w:cs="Arial"/>
          <w:b/>
          <w:bCs/>
          <w:color w:val="000000"/>
          <w:sz w:val="24"/>
          <w:szCs w:val="24"/>
          <w:lang w:eastAsia="en-GB"/>
        </w:rPr>
        <w:t xml:space="preserve"> specific responsibility for fundraising (</w:t>
      </w:r>
      <w:r w:rsidR="00D33695" w:rsidRPr="00960E98">
        <w:rPr>
          <w:rFonts w:ascii="Arial" w:eastAsia="Times New Roman" w:hAnsi="Arial" w:cs="Arial"/>
          <w:b/>
          <w:bCs/>
          <w:color w:val="000000"/>
          <w:sz w:val="24"/>
          <w:szCs w:val="24"/>
          <w:lang w:eastAsia="en-GB"/>
        </w:rPr>
        <w:t>e.g.,</w:t>
      </w:r>
      <w:r w:rsidR="003E3694" w:rsidRPr="00960E98">
        <w:rPr>
          <w:rFonts w:ascii="Arial" w:eastAsia="Times New Roman" w:hAnsi="Arial" w:cs="Arial"/>
          <w:b/>
          <w:bCs/>
          <w:color w:val="000000"/>
          <w:sz w:val="24"/>
          <w:szCs w:val="24"/>
          <w:lang w:eastAsia="en-GB"/>
        </w:rPr>
        <w:t xml:space="preserve"> a bid writer</w:t>
      </w:r>
      <w:r w:rsidR="00F60152" w:rsidRPr="00960E98">
        <w:rPr>
          <w:rFonts w:ascii="Arial" w:eastAsia="Times New Roman" w:hAnsi="Arial" w:cs="Arial"/>
          <w:b/>
          <w:bCs/>
          <w:color w:val="000000"/>
          <w:sz w:val="24"/>
          <w:szCs w:val="24"/>
          <w:lang w:eastAsia="en-GB"/>
        </w:rPr>
        <w:t xml:space="preserve"> or fundraising officer</w:t>
      </w:r>
      <w:r w:rsidR="003E3694" w:rsidRPr="00960E98">
        <w:rPr>
          <w:rFonts w:ascii="Arial" w:eastAsia="Times New Roman" w:hAnsi="Arial" w:cs="Arial"/>
          <w:b/>
          <w:bCs/>
          <w:color w:val="000000"/>
          <w:sz w:val="24"/>
          <w:szCs w:val="24"/>
          <w:lang w:eastAsia="en-GB"/>
        </w:rPr>
        <w:t>)</w:t>
      </w:r>
      <w:r w:rsidR="00F60152" w:rsidRPr="00960E98">
        <w:rPr>
          <w:rFonts w:ascii="Arial" w:eastAsia="Times New Roman" w:hAnsi="Arial" w:cs="Arial"/>
          <w:b/>
          <w:bCs/>
          <w:color w:val="000000"/>
          <w:sz w:val="24"/>
          <w:szCs w:val="24"/>
          <w:lang w:eastAsia="en-GB"/>
        </w:rPr>
        <w:t>.</w:t>
      </w:r>
      <w:r w:rsidR="00F60152" w:rsidRPr="006F50CC">
        <w:rPr>
          <w:rFonts w:ascii="Arial" w:eastAsia="Times New Roman" w:hAnsi="Arial" w:cs="Arial"/>
          <w:color w:val="000000"/>
          <w:sz w:val="24"/>
          <w:szCs w:val="24"/>
          <w:lang w:eastAsia="en-GB"/>
        </w:rPr>
        <w:t xml:space="preserve"> </w:t>
      </w:r>
    </w:p>
    <w:p w14:paraId="66227DCA" w14:textId="0C731570" w:rsidR="00390E61" w:rsidRDefault="00382D1E" w:rsidP="00EA08BF">
      <w:pPr>
        <w:spacing w:before="240" w:after="0" w:line="240" w:lineRule="auto"/>
        <w:rPr>
          <w:rFonts w:ascii="Arial" w:eastAsia="Times New Roman" w:hAnsi="Arial" w:cs="Arial"/>
          <w:color w:val="000000"/>
          <w:sz w:val="24"/>
          <w:szCs w:val="24"/>
          <w:lang w:eastAsia="en-GB"/>
        </w:rPr>
      </w:pPr>
      <w:r w:rsidRPr="006F50CC">
        <w:rPr>
          <w:rFonts w:ascii="Arial" w:eastAsia="Times New Roman" w:hAnsi="Arial" w:cs="Arial"/>
          <w:color w:val="000000"/>
          <w:sz w:val="24"/>
          <w:szCs w:val="24"/>
          <w:lang w:eastAsia="en-GB"/>
        </w:rPr>
        <w:t>Funding bids were more likely to be written by Directors</w:t>
      </w:r>
      <w:r w:rsidR="001F6458" w:rsidRPr="006F50CC">
        <w:rPr>
          <w:rFonts w:ascii="Arial" w:eastAsia="Times New Roman" w:hAnsi="Arial" w:cs="Arial"/>
          <w:color w:val="000000"/>
          <w:sz w:val="24"/>
          <w:szCs w:val="24"/>
          <w:lang w:eastAsia="en-GB"/>
        </w:rPr>
        <w:t xml:space="preserve"> &amp; CEOs, </w:t>
      </w:r>
      <w:r w:rsidR="008444BD">
        <w:rPr>
          <w:rFonts w:ascii="Arial" w:eastAsia="Times New Roman" w:hAnsi="Arial" w:cs="Arial"/>
          <w:color w:val="000000"/>
          <w:sz w:val="24"/>
          <w:szCs w:val="24"/>
          <w:lang w:eastAsia="en-GB"/>
        </w:rPr>
        <w:t>t</w:t>
      </w:r>
      <w:r w:rsidR="001F6458" w:rsidRPr="006F50CC">
        <w:rPr>
          <w:rFonts w:ascii="Arial" w:eastAsia="Times New Roman" w:hAnsi="Arial" w:cs="Arial"/>
          <w:color w:val="000000"/>
          <w:sz w:val="24"/>
          <w:szCs w:val="24"/>
          <w:lang w:eastAsia="en-GB"/>
        </w:rPr>
        <w:t xml:space="preserve">rustees, or staff members with other duties in addition to fundraising. </w:t>
      </w:r>
      <w:r w:rsidR="00B15511" w:rsidRPr="006F50CC">
        <w:rPr>
          <w:rFonts w:ascii="Arial" w:eastAsia="Times New Roman" w:hAnsi="Arial" w:cs="Arial"/>
          <w:color w:val="000000"/>
          <w:sz w:val="24"/>
          <w:szCs w:val="24"/>
          <w:lang w:eastAsia="en-GB"/>
        </w:rPr>
        <w:t>Th</w:t>
      </w:r>
      <w:r w:rsidR="00114AF8" w:rsidRPr="006F50CC">
        <w:rPr>
          <w:rFonts w:ascii="Arial" w:eastAsia="Times New Roman" w:hAnsi="Arial" w:cs="Arial"/>
          <w:color w:val="000000"/>
          <w:sz w:val="24"/>
          <w:szCs w:val="24"/>
          <w:lang w:eastAsia="en-GB"/>
        </w:rPr>
        <w:t xml:space="preserve">is means that funding applications are predominantly </w:t>
      </w:r>
      <w:r w:rsidR="006D71DD" w:rsidRPr="006F50CC">
        <w:rPr>
          <w:rFonts w:ascii="Arial" w:eastAsia="Times New Roman" w:hAnsi="Arial" w:cs="Arial"/>
          <w:color w:val="000000"/>
          <w:sz w:val="24"/>
          <w:szCs w:val="24"/>
          <w:lang w:eastAsia="en-GB"/>
        </w:rPr>
        <w:t>written by people whose main job isn’t fundraising</w:t>
      </w:r>
      <w:r w:rsidR="00577831" w:rsidRPr="006F50CC">
        <w:rPr>
          <w:rFonts w:ascii="Arial" w:eastAsia="Times New Roman" w:hAnsi="Arial" w:cs="Arial"/>
          <w:color w:val="000000"/>
          <w:sz w:val="24"/>
          <w:szCs w:val="24"/>
          <w:lang w:eastAsia="en-GB"/>
        </w:rPr>
        <w:t>.</w:t>
      </w:r>
      <w:r w:rsidR="008B718F" w:rsidRPr="006F50CC">
        <w:rPr>
          <w:rFonts w:ascii="Arial" w:eastAsia="Times New Roman" w:hAnsi="Arial" w:cs="Arial"/>
          <w:color w:val="000000"/>
          <w:sz w:val="24"/>
          <w:szCs w:val="24"/>
          <w:lang w:eastAsia="en-GB"/>
        </w:rPr>
        <w:t xml:space="preserve"> It is in this context that we see a need for simpler, briefer applications, but also more investment in core costs, so that people working and volunteering in user-led mental health spaces </w:t>
      </w:r>
      <w:r w:rsidR="008444BD" w:rsidRPr="006F50CC">
        <w:rPr>
          <w:rFonts w:ascii="Arial" w:eastAsia="Times New Roman" w:hAnsi="Arial" w:cs="Arial"/>
          <w:color w:val="000000"/>
          <w:sz w:val="24"/>
          <w:szCs w:val="24"/>
          <w:lang w:eastAsia="en-GB"/>
        </w:rPr>
        <w:t>can</w:t>
      </w:r>
      <w:r w:rsidR="00B84203">
        <w:rPr>
          <w:rFonts w:ascii="Arial" w:eastAsia="Times New Roman" w:hAnsi="Arial" w:cs="Arial"/>
          <w:color w:val="000000"/>
          <w:sz w:val="24"/>
          <w:szCs w:val="24"/>
          <w:lang w:eastAsia="en-GB"/>
        </w:rPr>
        <w:t xml:space="preserve"> put their energy towards their work instead of towards multiple small fundraising bids. </w:t>
      </w:r>
    </w:p>
    <w:p w14:paraId="670EFC61" w14:textId="44F5021C" w:rsidR="00B379A2" w:rsidRDefault="00B379A2" w:rsidP="00E1770E">
      <w:pPr>
        <w:spacing w:after="0" w:line="240" w:lineRule="auto"/>
        <w:rPr>
          <w:rFonts w:ascii="Arial" w:eastAsia="Times New Roman" w:hAnsi="Arial" w:cs="Arial"/>
          <w:color w:val="000000"/>
          <w:sz w:val="24"/>
          <w:szCs w:val="24"/>
          <w:lang w:eastAsia="en-GB"/>
        </w:rPr>
      </w:pPr>
    </w:p>
    <w:p w14:paraId="7C6F17CD" w14:textId="6C9FAACF" w:rsidR="00B379A2" w:rsidRDefault="00B379A2" w:rsidP="00B379A2">
      <w:pPr>
        <w:spacing w:before="240"/>
        <w:rPr>
          <w:rFonts w:ascii="Arial" w:hAnsi="Arial" w:cs="Arial"/>
          <w:b/>
          <w:bCs/>
          <w:sz w:val="28"/>
          <w:szCs w:val="28"/>
        </w:rPr>
      </w:pPr>
      <w:r>
        <w:rPr>
          <w:rFonts w:ascii="Arial" w:hAnsi="Arial" w:cs="Arial"/>
          <w:b/>
          <w:bCs/>
          <w:sz w:val="28"/>
          <w:szCs w:val="28"/>
        </w:rPr>
        <w:t>Examples: what might community mental health groups look like?</w:t>
      </w:r>
    </w:p>
    <w:p w14:paraId="5D541E66" w14:textId="5CBDFE28" w:rsidR="00EA08BF" w:rsidRDefault="00EA08BF" w:rsidP="00EA08BF">
      <w:pPr>
        <w:spacing w:after="0" w:line="240" w:lineRule="auto"/>
        <w:rPr>
          <w:rFonts w:ascii="Arial" w:eastAsia="Times New Roman" w:hAnsi="Arial" w:cs="Arial"/>
          <w:sz w:val="24"/>
          <w:szCs w:val="24"/>
        </w:rPr>
      </w:pPr>
      <w:r>
        <w:rPr>
          <w:rFonts w:ascii="Arial" w:eastAsia="Times New Roman" w:hAnsi="Arial" w:cs="Arial"/>
          <w:sz w:val="24"/>
          <w:szCs w:val="24"/>
        </w:rPr>
        <w:t xml:space="preserve">The following are </w:t>
      </w:r>
      <w:r w:rsidR="00BD57AC">
        <w:rPr>
          <w:rFonts w:ascii="Arial" w:eastAsia="Times New Roman" w:hAnsi="Arial" w:cs="Arial"/>
          <w:sz w:val="24"/>
          <w:szCs w:val="24"/>
        </w:rPr>
        <w:t>e</w:t>
      </w:r>
      <w:r>
        <w:rPr>
          <w:rFonts w:ascii="Arial" w:eastAsia="Times New Roman" w:hAnsi="Arial" w:cs="Arial"/>
          <w:sz w:val="24"/>
          <w:szCs w:val="24"/>
        </w:rPr>
        <w:t xml:space="preserve">xamples of what different community mental health groups </w:t>
      </w:r>
      <w:r w:rsidRPr="001F76C8">
        <w:rPr>
          <w:rFonts w:ascii="Arial" w:eastAsia="Times New Roman" w:hAnsi="Arial" w:cs="Arial"/>
          <w:i/>
          <w:iCs/>
          <w:sz w:val="24"/>
          <w:szCs w:val="24"/>
        </w:rPr>
        <w:t>might</w:t>
      </w:r>
      <w:r>
        <w:rPr>
          <w:rFonts w:ascii="Arial" w:eastAsia="Times New Roman" w:hAnsi="Arial" w:cs="Arial"/>
          <w:sz w:val="24"/>
          <w:szCs w:val="24"/>
        </w:rPr>
        <w:t xml:space="preserve"> look like in terms of turnover, structure, people, and activities. They are not based on specific existing individual groups.</w:t>
      </w:r>
    </w:p>
    <w:p w14:paraId="0AF9809B" w14:textId="77777777" w:rsidR="00EA08BF" w:rsidRPr="00EA08BF" w:rsidRDefault="00EA08BF" w:rsidP="00EA08BF">
      <w:pPr>
        <w:spacing w:after="0" w:line="240" w:lineRule="auto"/>
        <w:rPr>
          <w:rFonts w:ascii="Arial" w:eastAsia="Times New Roman" w:hAnsi="Arial" w:cs="Arial"/>
          <w:sz w:val="24"/>
          <w:szCs w:val="24"/>
        </w:rPr>
      </w:pPr>
    </w:p>
    <w:p w14:paraId="0A74FC23" w14:textId="1EF55A7F" w:rsidR="00B379A2" w:rsidRDefault="00B379A2" w:rsidP="00B379A2">
      <w:pPr>
        <w:pStyle w:val="ListParagraph"/>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An informal group with a turnover of</w:t>
      </w:r>
      <w:r w:rsidRPr="00B379A2">
        <w:rPr>
          <w:rFonts w:ascii="Arial" w:eastAsia="Times New Roman" w:hAnsi="Arial" w:cs="Arial"/>
          <w:sz w:val="24"/>
          <w:szCs w:val="24"/>
        </w:rPr>
        <w:t xml:space="preserve"> £1550</w:t>
      </w:r>
      <w:r>
        <w:rPr>
          <w:rFonts w:ascii="Arial" w:eastAsia="Times New Roman" w:hAnsi="Arial" w:cs="Arial"/>
          <w:sz w:val="24"/>
          <w:szCs w:val="24"/>
        </w:rPr>
        <w:t xml:space="preserve"> might have</w:t>
      </w:r>
      <w:r w:rsidRPr="00B379A2">
        <w:rPr>
          <w:rFonts w:ascii="Arial" w:eastAsia="Times New Roman" w:hAnsi="Arial" w:cs="Arial"/>
          <w:sz w:val="24"/>
          <w:szCs w:val="24"/>
        </w:rPr>
        <w:t xml:space="preserve">: ~15 members, ~3 coordinating volunteers, </w:t>
      </w:r>
      <w:r>
        <w:rPr>
          <w:rFonts w:ascii="Arial" w:eastAsia="Times New Roman" w:hAnsi="Arial" w:cs="Arial"/>
          <w:sz w:val="24"/>
          <w:szCs w:val="24"/>
        </w:rPr>
        <w:t xml:space="preserve">and might </w:t>
      </w:r>
      <w:r w:rsidRPr="00B379A2">
        <w:rPr>
          <w:rFonts w:ascii="Arial" w:eastAsia="Times New Roman" w:hAnsi="Arial" w:cs="Arial"/>
          <w:sz w:val="24"/>
          <w:szCs w:val="24"/>
        </w:rPr>
        <w:t>organis</w:t>
      </w:r>
      <w:r>
        <w:rPr>
          <w:rFonts w:ascii="Arial" w:eastAsia="Times New Roman" w:hAnsi="Arial" w:cs="Arial"/>
          <w:sz w:val="24"/>
          <w:szCs w:val="24"/>
        </w:rPr>
        <w:t>e</w:t>
      </w:r>
      <w:r w:rsidRPr="00B379A2">
        <w:rPr>
          <w:rFonts w:ascii="Arial" w:eastAsia="Times New Roman" w:hAnsi="Arial" w:cs="Arial"/>
          <w:sz w:val="24"/>
          <w:szCs w:val="24"/>
        </w:rPr>
        <w:t xml:space="preserve"> peer support, informal </w:t>
      </w:r>
      <w:proofErr w:type="gramStart"/>
      <w:r w:rsidRPr="00B379A2">
        <w:rPr>
          <w:rFonts w:ascii="Arial" w:eastAsia="Times New Roman" w:hAnsi="Arial" w:cs="Arial"/>
          <w:sz w:val="24"/>
          <w:szCs w:val="24"/>
        </w:rPr>
        <w:t>advocacy</w:t>
      </w:r>
      <w:proofErr w:type="gramEnd"/>
      <w:r w:rsidRPr="00B379A2">
        <w:rPr>
          <w:rFonts w:ascii="Arial" w:eastAsia="Times New Roman" w:hAnsi="Arial" w:cs="Arial"/>
          <w:sz w:val="24"/>
          <w:szCs w:val="24"/>
        </w:rPr>
        <w:t xml:space="preserve"> and mutual aid</w:t>
      </w:r>
      <w:r>
        <w:rPr>
          <w:rFonts w:ascii="Arial" w:eastAsia="Times New Roman" w:hAnsi="Arial" w:cs="Arial"/>
          <w:sz w:val="24"/>
          <w:szCs w:val="24"/>
        </w:rPr>
        <w:t>.</w:t>
      </w:r>
    </w:p>
    <w:p w14:paraId="459D7900" w14:textId="77777777" w:rsidR="001F76C8" w:rsidRPr="00B379A2" w:rsidRDefault="001F76C8" w:rsidP="001F76C8">
      <w:pPr>
        <w:pStyle w:val="ListParagraph"/>
        <w:spacing w:after="0" w:line="240" w:lineRule="auto"/>
        <w:rPr>
          <w:rFonts w:ascii="Arial" w:eastAsia="Times New Roman" w:hAnsi="Arial" w:cs="Arial"/>
          <w:sz w:val="24"/>
          <w:szCs w:val="24"/>
        </w:rPr>
      </w:pPr>
    </w:p>
    <w:p w14:paraId="44F974AD" w14:textId="5999A67C" w:rsidR="00B379A2" w:rsidRDefault="00B379A2" w:rsidP="00B379A2">
      <w:pPr>
        <w:pStyle w:val="ListParagraph"/>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A group with a turnover of</w:t>
      </w:r>
      <w:r w:rsidRPr="00B379A2">
        <w:rPr>
          <w:rFonts w:ascii="Arial" w:eastAsia="Times New Roman" w:hAnsi="Arial" w:cs="Arial"/>
          <w:sz w:val="24"/>
          <w:szCs w:val="24"/>
        </w:rPr>
        <w:t xml:space="preserve"> £12,000</w:t>
      </w:r>
      <w:r>
        <w:rPr>
          <w:rFonts w:ascii="Arial" w:eastAsia="Times New Roman" w:hAnsi="Arial" w:cs="Arial"/>
          <w:sz w:val="24"/>
          <w:szCs w:val="24"/>
        </w:rPr>
        <w:t xml:space="preserve"> might be a</w:t>
      </w:r>
      <w:r w:rsidRPr="00B379A2">
        <w:rPr>
          <w:rFonts w:ascii="Arial" w:eastAsia="Times New Roman" w:hAnsi="Arial" w:cs="Arial"/>
          <w:sz w:val="24"/>
          <w:szCs w:val="24"/>
        </w:rPr>
        <w:t xml:space="preserve"> CIC</w:t>
      </w:r>
      <w:r>
        <w:rPr>
          <w:rFonts w:ascii="Arial" w:eastAsia="Times New Roman" w:hAnsi="Arial" w:cs="Arial"/>
          <w:sz w:val="24"/>
          <w:szCs w:val="24"/>
        </w:rPr>
        <w:t xml:space="preserve"> and might have:</w:t>
      </w:r>
      <w:r w:rsidRPr="00B379A2">
        <w:rPr>
          <w:rFonts w:ascii="Arial" w:eastAsia="Times New Roman" w:hAnsi="Arial" w:cs="Arial"/>
          <w:sz w:val="24"/>
          <w:szCs w:val="24"/>
        </w:rPr>
        <w:t xml:space="preserve"> 2 unpaid directors, 1 very part time administrator, ~5 volunteers, occasional sessional workshop facilitators, </w:t>
      </w:r>
      <w:r>
        <w:rPr>
          <w:rFonts w:ascii="Arial" w:eastAsia="Times New Roman" w:hAnsi="Arial" w:cs="Arial"/>
          <w:sz w:val="24"/>
          <w:szCs w:val="24"/>
        </w:rPr>
        <w:t xml:space="preserve">and might organise </w:t>
      </w:r>
      <w:r w:rsidRPr="00B379A2">
        <w:rPr>
          <w:rFonts w:ascii="Arial" w:eastAsia="Times New Roman" w:hAnsi="Arial" w:cs="Arial"/>
          <w:sz w:val="24"/>
          <w:szCs w:val="24"/>
        </w:rPr>
        <w:t>group singing sessions, creative peer support spaces &amp; free/</w:t>
      </w:r>
      <w:proofErr w:type="gramStart"/>
      <w:r w:rsidRPr="00B379A2">
        <w:rPr>
          <w:rFonts w:ascii="Arial" w:eastAsia="Times New Roman" w:hAnsi="Arial" w:cs="Arial"/>
          <w:sz w:val="24"/>
          <w:szCs w:val="24"/>
        </w:rPr>
        <w:t>low cost</w:t>
      </w:r>
      <w:proofErr w:type="gramEnd"/>
      <w:r w:rsidRPr="00B379A2">
        <w:rPr>
          <w:rFonts w:ascii="Arial" w:eastAsia="Times New Roman" w:hAnsi="Arial" w:cs="Arial"/>
          <w:sz w:val="24"/>
          <w:szCs w:val="24"/>
        </w:rPr>
        <w:t xml:space="preserve"> lunches</w:t>
      </w:r>
      <w:r w:rsidR="001F76C8">
        <w:rPr>
          <w:rFonts w:ascii="Arial" w:eastAsia="Times New Roman" w:hAnsi="Arial" w:cs="Arial"/>
          <w:sz w:val="24"/>
          <w:szCs w:val="24"/>
        </w:rPr>
        <w:t>.</w:t>
      </w:r>
    </w:p>
    <w:p w14:paraId="47077522" w14:textId="77777777" w:rsidR="001F76C8" w:rsidRPr="001F76C8" w:rsidRDefault="001F76C8" w:rsidP="001F76C8">
      <w:pPr>
        <w:pStyle w:val="ListParagraph"/>
        <w:rPr>
          <w:rFonts w:ascii="Arial" w:eastAsia="Times New Roman" w:hAnsi="Arial" w:cs="Arial"/>
          <w:sz w:val="24"/>
          <w:szCs w:val="24"/>
        </w:rPr>
      </w:pPr>
    </w:p>
    <w:p w14:paraId="7694D6F5" w14:textId="77777777" w:rsidR="001F76C8" w:rsidRPr="00B379A2" w:rsidRDefault="001F76C8" w:rsidP="001F76C8">
      <w:pPr>
        <w:pStyle w:val="ListParagraph"/>
        <w:spacing w:after="0" w:line="240" w:lineRule="auto"/>
        <w:rPr>
          <w:rFonts w:ascii="Arial" w:eastAsia="Times New Roman" w:hAnsi="Arial" w:cs="Arial"/>
          <w:sz w:val="24"/>
          <w:szCs w:val="24"/>
        </w:rPr>
      </w:pPr>
    </w:p>
    <w:p w14:paraId="30FDEE46" w14:textId="61095014" w:rsidR="00B379A2" w:rsidRDefault="00B379A2" w:rsidP="00B379A2">
      <w:pPr>
        <w:pStyle w:val="ListParagraph"/>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A group with a t</w:t>
      </w:r>
      <w:r w:rsidRPr="00B379A2">
        <w:rPr>
          <w:rFonts w:ascii="Arial" w:eastAsia="Times New Roman" w:hAnsi="Arial" w:cs="Arial"/>
          <w:sz w:val="24"/>
          <w:szCs w:val="24"/>
        </w:rPr>
        <w:t xml:space="preserve">urnover </w:t>
      </w:r>
      <w:r>
        <w:rPr>
          <w:rFonts w:ascii="Arial" w:eastAsia="Times New Roman" w:hAnsi="Arial" w:cs="Arial"/>
          <w:sz w:val="24"/>
          <w:szCs w:val="24"/>
        </w:rPr>
        <w:t xml:space="preserve">of </w:t>
      </w:r>
      <w:r w:rsidRPr="00B379A2">
        <w:rPr>
          <w:rFonts w:ascii="Arial" w:eastAsia="Times New Roman" w:hAnsi="Arial" w:cs="Arial"/>
          <w:sz w:val="24"/>
          <w:szCs w:val="24"/>
        </w:rPr>
        <w:t>£40,000</w:t>
      </w:r>
      <w:r>
        <w:rPr>
          <w:rFonts w:ascii="Arial" w:eastAsia="Times New Roman" w:hAnsi="Arial" w:cs="Arial"/>
          <w:sz w:val="24"/>
          <w:szCs w:val="24"/>
        </w:rPr>
        <w:t xml:space="preserve"> might be a </w:t>
      </w:r>
      <w:r w:rsidRPr="00B379A2">
        <w:rPr>
          <w:rFonts w:ascii="Arial" w:eastAsia="Times New Roman" w:hAnsi="Arial" w:cs="Arial"/>
          <w:sz w:val="24"/>
          <w:szCs w:val="24"/>
        </w:rPr>
        <w:t xml:space="preserve">Charitable </w:t>
      </w:r>
      <w:r>
        <w:rPr>
          <w:rFonts w:ascii="Arial" w:eastAsia="Times New Roman" w:hAnsi="Arial" w:cs="Arial"/>
          <w:sz w:val="24"/>
          <w:szCs w:val="24"/>
        </w:rPr>
        <w:t>C</w:t>
      </w:r>
      <w:r w:rsidRPr="00B379A2">
        <w:rPr>
          <w:rFonts w:ascii="Arial" w:eastAsia="Times New Roman" w:hAnsi="Arial" w:cs="Arial"/>
          <w:sz w:val="24"/>
          <w:szCs w:val="24"/>
        </w:rPr>
        <w:t xml:space="preserve">ompany </w:t>
      </w:r>
      <w:r>
        <w:rPr>
          <w:rFonts w:ascii="Arial" w:eastAsia="Times New Roman" w:hAnsi="Arial" w:cs="Arial"/>
          <w:sz w:val="24"/>
          <w:szCs w:val="24"/>
        </w:rPr>
        <w:t>L</w:t>
      </w:r>
      <w:r w:rsidRPr="00B379A2">
        <w:rPr>
          <w:rFonts w:ascii="Arial" w:eastAsia="Times New Roman" w:hAnsi="Arial" w:cs="Arial"/>
          <w:sz w:val="24"/>
          <w:szCs w:val="24"/>
        </w:rPr>
        <w:t xml:space="preserve">imited by </w:t>
      </w:r>
      <w:r>
        <w:rPr>
          <w:rFonts w:ascii="Arial" w:eastAsia="Times New Roman" w:hAnsi="Arial" w:cs="Arial"/>
          <w:sz w:val="24"/>
          <w:szCs w:val="24"/>
        </w:rPr>
        <w:t>G</w:t>
      </w:r>
      <w:r w:rsidRPr="00B379A2">
        <w:rPr>
          <w:rFonts w:ascii="Arial" w:eastAsia="Times New Roman" w:hAnsi="Arial" w:cs="Arial"/>
          <w:sz w:val="24"/>
          <w:szCs w:val="24"/>
        </w:rPr>
        <w:t>uarantee</w:t>
      </w:r>
      <w:r>
        <w:rPr>
          <w:rFonts w:ascii="Arial" w:eastAsia="Times New Roman" w:hAnsi="Arial" w:cs="Arial"/>
          <w:sz w:val="24"/>
          <w:szCs w:val="24"/>
        </w:rPr>
        <w:t xml:space="preserve"> and might have </w:t>
      </w:r>
      <w:r w:rsidRPr="00B379A2">
        <w:rPr>
          <w:rFonts w:ascii="Arial" w:eastAsia="Times New Roman" w:hAnsi="Arial" w:cs="Arial"/>
          <w:sz w:val="24"/>
          <w:szCs w:val="24"/>
        </w:rPr>
        <w:t>4 trustees, 1 manager (founder), ~15 volunteers, occasional sessional workers,</w:t>
      </w:r>
      <w:r>
        <w:rPr>
          <w:rFonts w:ascii="Arial" w:eastAsia="Times New Roman" w:hAnsi="Arial" w:cs="Arial"/>
          <w:sz w:val="24"/>
          <w:szCs w:val="24"/>
        </w:rPr>
        <w:t xml:space="preserve"> and do a</w:t>
      </w:r>
      <w:r w:rsidRPr="00B379A2">
        <w:rPr>
          <w:rFonts w:ascii="Arial" w:eastAsia="Times New Roman" w:hAnsi="Arial" w:cs="Arial"/>
          <w:sz w:val="24"/>
          <w:szCs w:val="24"/>
        </w:rPr>
        <w:t xml:space="preserve"> range of activities, </w:t>
      </w:r>
      <w:r>
        <w:rPr>
          <w:rFonts w:ascii="Arial" w:eastAsia="Times New Roman" w:hAnsi="Arial" w:cs="Arial"/>
          <w:sz w:val="24"/>
          <w:szCs w:val="24"/>
        </w:rPr>
        <w:t xml:space="preserve">such as </w:t>
      </w:r>
      <w:r w:rsidRPr="00B379A2">
        <w:rPr>
          <w:rFonts w:ascii="Arial" w:eastAsia="Times New Roman" w:hAnsi="Arial" w:cs="Arial"/>
          <w:sz w:val="24"/>
          <w:szCs w:val="24"/>
        </w:rPr>
        <w:t>campaigning &amp; advocacy offered by and for Black women around healthcare access and maternal health</w:t>
      </w:r>
      <w:r>
        <w:rPr>
          <w:rFonts w:ascii="Arial" w:eastAsia="Times New Roman" w:hAnsi="Arial" w:cs="Arial"/>
          <w:sz w:val="24"/>
          <w:szCs w:val="24"/>
        </w:rPr>
        <w:t>.</w:t>
      </w:r>
    </w:p>
    <w:p w14:paraId="3D51F94A" w14:textId="77777777" w:rsidR="001F76C8" w:rsidRPr="00B379A2" w:rsidRDefault="001F76C8" w:rsidP="001F76C8">
      <w:pPr>
        <w:pStyle w:val="ListParagraph"/>
        <w:spacing w:after="0" w:line="240" w:lineRule="auto"/>
        <w:rPr>
          <w:rFonts w:ascii="Arial" w:eastAsia="Times New Roman" w:hAnsi="Arial" w:cs="Arial"/>
          <w:sz w:val="24"/>
          <w:szCs w:val="24"/>
        </w:rPr>
      </w:pPr>
    </w:p>
    <w:p w14:paraId="18AAD164" w14:textId="6E9CAC96" w:rsidR="00B379A2" w:rsidRPr="00B379A2" w:rsidRDefault="00B379A2" w:rsidP="00B379A2">
      <w:pPr>
        <w:pStyle w:val="ListParagraph"/>
        <w:numPr>
          <w:ilvl w:val="0"/>
          <w:numId w:val="23"/>
        </w:numPr>
        <w:spacing w:after="0" w:line="240" w:lineRule="auto"/>
        <w:rPr>
          <w:rFonts w:ascii="Arial" w:eastAsia="Times New Roman" w:hAnsi="Arial" w:cs="Arial"/>
          <w:sz w:val="24"/>
          <w:szCs w:val="24"/>
        </w:rPr>
      </w:pPr>
      <w:r>
        <w:rPr>
          <w:rFonts w:ascii="Arial" w:eastAsia="Times New Roman" w:hAnsi="Arial" w:cs="Arial"/>
          <w:sz w:val="24"/>
          <w:szCs w:val="24"/>
        </w:rPr>
        <w:t>A group with a turnover of</w:t>
      </w:r>
      <w:r w:rsidRPr="00B379A2">
        <w:rPr>
          <w:rFonts w:ascii="Arial" w:eastAsia="Times New Roman" w:hAnsi="Arial" w:cs="Arial"/>
          <w:sz w:val="24"/>
          <w:szCs w:val="24"/>
        </w:rPr>
        <w:t xml:space="preserve"> £80,000</w:t>
      </w:r>
      <w:r>
        <w:rPr>
          <w:rFonts w:ascii="Arial" w:eastAsia="Times New Roman" w:hAnsi="Arial" w:cs="Arial"/>
          <w:sz w:val="24"/>
          <w:szCs w:val="24"/>
        </w:rPr>
        <w:t xml:space="preserve"> might be a </w:t>
      </w:r>
      <w:r w:rsidRPr="00B379A2">
        <w:rPr>
          <w:rFonts w:ascii="Arial" w:eastAsia="Times New Roman" w:hAnsi="Arial" w:cs="Arial"/>
          <w:sz w:val="24"/>
          <w:szCs w:val="24"/>
        </w:rPr>
        <w:t>CIO</w:t>
      </w:r>
      <w:r>
        <w:rPr>
          <w:rFonts w:ascii="Arial" w:eastAsia="Times New Roman" w:hAnsi="Arial" w:cs="Arial"/>
          <w:sz w:val="24"/>
          <w:szCs w:val="24"/>
        </w:rPr>
        <w:t xml:space="preserve"> and might have</w:t>
      </w:r>
      <w:r w:rsidRPr="00B379A2">
        <w:rPr>
          <w:rFonts w:ascii="Arial" w:eastAsia="Times New Roman" w:hAnsi="Arial" w:cs="Arial"/>
          <w:sz w:val="24"/>
          <w:szCs w:val="24"/>
        </w:rPr>
        <w:t xml:space="preserve"> 5 trustees, 1 manager/director, 1 part time admin/finance, ~3 sessional workers, ~6 volunteers</w:t>
      </w:r>
      <w:r>
        <w:rPr>
          <w:rFonts w:ascii="Arial" w:eastAsia="Times New Roman" w:hAnsi="Arial" w:cs="Arial"/>
          <w:sz w:val="24"/>
          <w:szCs w:val="24"/>
        </w:rPr>
        <w:t>, and do</w:t>
      </w:r>
      <w:r w:rsidRPr="00B379A2">
        <w:rPr>
          <w:rFonts w:ascii="Arial" w:eastAsia="Times New Roman" w:hAnsi="Arial" w:cs="Arial"/>
          <w:sz w:val="24"/>
          <w:szCs w:val="24"/>
        </w:rPr>
        <w:t xml:space="preserve"> peer support, advocacy</w:t>
      </w:r>
      <w:r w:rsidR="00B14850">
        <w:rPr>
          <w:rFonts w:ascii="Arial" w:eastAsia="Times New Roman" w:hAnsi="Arial" w:cs="Arial"/>
          <w:sz w:val="24"/>
          <w:szCs w:val="24"/>
        </w:rPr>
        <w:t>, occasional contract training work</w:t>
      </w:r>
      <w:r w:rsidRPr="00B379A2">
        <w:rPr>
          <w:rFonts w:ascii="Arial" w:eastAsia="Times New Roman" w:hAnsi="Arial" w:cs="Arial"/>
          <w:sz w:val="24"/>
          <w:szCs w:val="24"/>
        </w:rPr>
        <w:t xml:space="preserve"> and varied projects by and for LGBTQ+ people</w:t>
      </w:r>
      <w:r>
        <w:rPr>
          <w:rFonts w:ascii="Arial" w:eastAsia="Times New Roman" w:hAnsi="Arial" w:cs="Arial"/>
          <w:sz w:val="24"/>
          <w:szCs w:val="24"/>
        </w:rPr>
        <w:t>.</w:t>
      </w:r>
    </w:p>
    <w:p w14:paraId="4468A96E" w14:textId="77777777" w:rsidR="00B379A2" w:rsidRPr="00B379A2" w:rsidRDefault="00B379A2" w:rsidP="00B379A2">
      <w:pPr>
        <w:spacing w:before="240"/>
        <w:rPr>
          <w:rFonts w:ascii="Arial" w:hAnsi="Arial" w:cs="Arial"/>
          <w:sz w:val="24"/>
          <w:szCs w:val="24"/>
        </w:rPr>
      </w:pPr>
    </w:p>
    <w:p w14:paraId="065EC318" w14:textId="77777777" w:rsidR="00B379A2" w:rsidRPr="006F50CC" w:rsidRDefault="00B379A2" w:rsidP="00E1770E">
      <w:pPr>
        <w:spacing w:after="0" w:line="240" w:lineRule="auto"/>
        <w:rPr>
          <w:rFonts w:ascii="Arial" w:eastAsia="Times New Roman" w:hAnsi="Arial" w:cs="Arial"/>
          <w:color w:val="000000"/>
          <w:sz w:val="24"/>
          <w:szCs w:val="24"/>
          <w:lang w:eastAsia="en-GB"/>
        </w:rPr>
      </w:pPr>
    </w:p>
    <w:p w14:paraId="3FC18193" w14:textId="77777777" w:rsidR="00390E61" w:rsidRPr="00257DCB" w:rsidRDefault="00390E61" w:rsidP="00150943">
      <w:pPr>
        <w:rPr>
          <w:rFonts w:ascii="Arial" w:hAnsi="Arial" w:cs="Arial"/>
          <w:b/>
          <w:bCs/>
        </w:rPr>
      </w:pPr>
    </w:p>
    <w:p w14:paraId="67325C04" w14:textId="77777777" w:rsidR="00A91FA5" w:rsidRDefault="00A91FA5">
      <w:pPr>
        <w:rPr>
          <w:rFonts w:ascii="Arial" w:eastAsiaTheme="majorEastAsia" w:hAnsi="Arial" w:cstheme="majorBidi"/>
          <w:b/>
          <w:bCs/>
          <w:color w:val="7030A0"/>
          <w:sz w:val="36"/>
          <w:szCs w:val="28"/>
        </w:rPr>
      </w:pPr>
      <w:r>
        <w:rPr>
          <w:b/>
          <w:bCs/>
          <w:sz w:val="36"/>
          <w:szCs w:val="28"/>
        </w:rPr>
        <w:br w:type="page"/>
      </w:r>
    </w:p>
    <w:p w14:paraId="77AE56C7" w14:textId="7C65C48D" w:rsidR="004E5E7F" w:rsidRPr="00763B20" w:rsidRDefault="00D21C6C" w:rsidP="0052600F">
      <w:pPr>
        <w:pStyle w:val="Heading2"/>
        <w:rPr>
          <w:b/>
          <w:bCs/>
          <w:sz w:val="36"/>
          <w:szCs w:val="28"/>
        </w:rPr>
      </w:pPr>
      <w:bookmarkStart w:id="4" w:name="_Toc116471204"/>
      <w:r w:rsidRPr="00763B20">
        <w:rPr>
          <w:b/>
          <w:bCs/>
          <w:sz w:val="36"/>
          <w:szCs w:val="28"/>
        </w:rPr>
        <w:lastRenderedPageBreak/>
        <w:t>Experiences of organisations who have applied for funding</w:t>
      </w:r>
      <w:bookmarkEnd w:id="4"/>
    </w:p>
    <w:p w14:paraId="2F69E9A0" w14:textId="77777777" w:rsidR="00F74D57" w:rsidRDefault="00F74D57" w:rsidP="00150943">
      <w:pPr>
        <w:rPr>
          <w:rFonts w:ascii="Arial" w:hAnsi="Arial" w:cs="Arial"/>
        </w:rPr>
      </w:pPr>
    </w:p>
    <w:p w14:paraId="11EE361A" w14:textId="0496FCB9" w:rsidR="00A94E4D" w:rsidRPr="006F50CC" w:rsidRDefault="00A94E4D" w:rsidP="00150943">
      <w:pPr>
        <w:rPr>
          <w:rFonts w:ascii="Arial" w:hAnsi="Arial" w:cs="Arial"/>
          <w:sz w:val="24"/>
          <w:szCs w:val="24"/>
        </w:rPr>
      </w:pPr>
      <w:r w:rsidRPr="006F50CC">
        <w:rPr>
          <w:rFonts w:ascii="Arial" w:hAnsi="Arial" w:cs="Arial"/>
          <w:sz w:val="24"/>
          <w:szCs w:val="24"/>
        </w:rPr>
        <w:t xml:space="preserve">115 respondents said that their organisations had previously applied for funding. </w:t>
      </w:r>
      <w:r w:rsidR="004D48BA" w:rsidRPr="006F50CC">
        <w:rPr>
          <w:rFonts w:ascii="Arial" w:hAnsi="Arial" w:cs="Arial"/>
          <w:sz w:val="24"/>
          <w:szCs w:val="24"/>
        </w:rPr>
        <w:t xml:space="preserve">We asked them to </w:t>
      </w:r>
      <w:r w:rsidR="00A40012" w:rsidRPr="006F50CC">
        <w:rPr>
          <w:rFonts w:ascii="Arial" w:hAnsi="Arial" w:cs="Arial"/>
          <w:sz w:val="24"/>
          <w:szCs w:val="24"/>
        </w:rPr>
        <w:t>rate their agreement/disagreement</w:t>
      </w:r>
      <w:r w:rsidR="004D48BA" w:rsidRPr="006F50CC">
        <w:rPr>
          <w:rFonts w:ascii="Arial" w:hAnsi="Arial" w:cs="Arial"/>
          <w:sz w:val="24"/>
          <w:szCs w:val="24"/>
        </w:rPr>
        <w:t xml:space="preserve"> with four statements drawn from what we’d heard from grantees of the</w:t>
      </w:r>
      <w:r w:rsidR="00D33695" w:rsidRPr="006F50CC">
        <w:rPr>
          <w:rFonts w:ascii="Arial" w:hAnsi="Arial" w:cs="Arial"/>
          <w:sz w:val="24"/>
          <w:szCs w:val="24"/>
        </w:rPr>
        <w:t xml:space="preserve"> NSUN</w:t>
      </w:r>
      <w:r w:rsidR="004D48BA" w:rsidRPr="006F50CC">
        <w:rPr>
          <w:rFonts w:ascii="Arial" w:hAnsi="Arial" w:cs="Arial"/>
          <w:sz w:val="24"/>
          <w:szCs w:val="24"/>
        </w:rPr>
        <w:t xml:space="preserve"> </w:t>
      </w:r>
      <w:hyperlink r:id="rId30" w:history="1">
        <w:r w:rsidR="004D48BA" w:rsidRPr="006F50CC">
          <w:rPr>
            <w:rStyle w:val="Hyperlink"/>
            <w:rFonts w:ascii="Arial" w:hAnsi="Arial" w:cs="Arial"/>
            <w:sz w:val="24"/>
            <w:szCs w:val="24"/>
          </w:rPr>
          <w:t>Side by Side fund</w:t>
        </w:r>
      </w:hyperlink>
      <w:r w:rsidR="004D48BA" w:rsidRPr="006F50CC">
        <w:rPr>
          <w:rFonts w:ascii="Arial" w:hAnsi="Arial" w:cs="Arial"/>
          <w:sz w:val="24"/>
          <w:szCs w:val="24"/>
        </w:rPr>
        <w:t>, and conversations with other user-led groups</w:t>
      </w:r>
      <w:r w:rsidR="0050486B" w:rsidRPr="006F50CC">
        <w:rPr>
          <w:rFonts w:ascii="Arial" w:hAnsi="Arial" w:cs="Arial"/>
          <w:sz w:val="24"/>
          <w:szCs w:val="24"/>
        </w:rPr>
        <w:t xml:space="preserve">. We then asked, “What would you most like to change about the funding process?” and “What encourages you to apply?” </w:t>
      </w:r>
    </w:p>
    <w:p w14:paraId="1FE0771E" w14:textId="28EF55EC" w:rsidR="00E92E34" w:rsidRPr="006F50CC" w:rsidRDefault="00E92E34" w:rsidP="00150943">
      <w:pPr>
        <w:rPr>
          <w:rFonts w:ascii="Arial" w:hAnsi="Arial" w:cs="Arial"/>
          <w:sz w:val="24"/>
          <w:szCs w:val="24"/>
        </w:rPr>
      </w:pPr>
      <w:r w:rsidRPr="006F50CC">
        <w:rPr>
          <w:rFonts w:ascii="Arial" w:hAnsi="Arial" w:cs="Arial"/>
          <w:sz w:val="24"/>
          <w:szCs w:val="24"/>
        </w:rPr>
        <w:t>T</w:t>
      </w:r>
      <w:r w:rsidR="008B3578" w:rsidRPr="006F50CC">
        <w:rPr>
          <w:rFonts w:ascii="Arial" w:hAnsi="Arial" w:cs="Arial"/>
          <w:sz w:val="24"/>
          <w:szCs w:val="24"/>
        </w:rPr>
        <w:t>he four statements were:</w:t>
      </w:r>
    </w:p>
    <w:p w14:paraId="643F55DE" w14:textId="77777777" w:rsidR="00150943" w:rsidRPr="006F50CC" w:rsidRDefault="00150943" w:rsidP="00150943">
      <w:pPr>
        <w:pStyle w:val="ListParagraph"/>
        <w:numPr>
          <w:ilvl w:val="0"/>
          <w:numId w:val="1"/>
        </w:numPr>
        <w:rPr>
          <w:rFonts w:ascii="Arial" w:hAnsi="Arial" w:cs="Arial"/>
          <w:b/>
          <w:bCs/>
          <w:sz w:val="24"/>
          <w:szCs w:val="24"/>
        </w:rPr>
      </w:pPr>
      <w:r w:rsidRPr="006F50CC">
        <w:rPr>
          <w:rFonts w:ascii="Arial" w:hAnsi="Arial" w:cs="Arial"/>
          <w:b/>
          <w:bCs/>
          <w:sz w:val="24"/>
          <w:szCs w:val="24"/>
        </w:rPr>
        <w:t>Funders usually ask for a proportionate amount of detail</w:t>
      </w:r>
    </w:p>
    <w:p w14:paraId="6CCE1643" w14:textId="77777777" w:rsidR="00150943" w:rsidRPr="006F50CC" w:rsidRDefault="00150943" w:rsidP="00150943">
      <w:pPr>
        <w:pStyle w:val="ListParagraph"/>
        <w:numPr>
          <w:ilvl w:val="0"/>
          <w:numId w:val="1"/>
        </w:numPr>
        <w:rPr>
          <w:rFonts w:ascii="Arial" w:hAnsi="Arial" w:cs="Arial"/>
          <w:b/>
          <w:bCs/>
          <w:sz w:val="24"/>
          <w:szCs w:val="24"/>
        </w:rPr>
      </w:pPr>
      <w:r w:rsidRPr="006F50CC">
        <w:rPr>
          <w:rFonts w:ascii="Arial" w:hAnsi="Arial" w:cs="Arial"/>
          <w:b/>
          <w:bCs/>
          <w:sz w:val="24"/>
          <w:szCs w:val="24"/>
        </w:rPr>
        <w:t>Funders understand our work</w:t>
      </w:r>
    </w:p>
    <w:p w14:paraId="393908C5" w14:textId="77777777" w:rsidR="00150943" w:rsidRPr="006F50CC" w:rsidRDefault="00150943" w:rsidP="00150943">
      <w:pPr>
        <w:pStyle w:val="ListParagraph"/>
        <w:numPr>
          <w:ilvl w:val="0"/>
          <w:numId w:val="1"/>
        </w:numPr>
        <w:rPr>
          <w:rFonts w:ascii="Arial" w:hAnsi="Arial" w:cs="Arial"/>
          <w:b/>
          <w:bCs/>
          <w:sz w:val="24"/>
          <w:szCs w:val="24"/>
        </w:rPr>
      </w:pPr>
      <w:r w:rsidRPr="006F50CC">
        <w:rPr>
          <w:rFonts w:ascii="Arial" w:hAnsi="Arial" w:cs="Arial"/>
          <w:b/>
          <w:bCs/>
          <w:sz w:val="24"/>
          <w:szCs w:val="24"/>
        </w:rPr>
        <w:t>I feel confident in what funders ask of me</w:t>
      </w:r>
    </w:p>
    <w:p w14:paraId="5C122DEE" w14:textId="77777777" w:rsidR="00150943" w:rsidRPr="006F50CC" w:rsidRDefault="00150943" w:rsidP="00150943">
      <w:pPr>
        <w:pStyle w:val="ListParagraph"/>
        <w:numPr>
          <w:ilvl w:val="0"/>
          <w:numId w:val="1"/>
        </w:numPr>
        <w:rPr>
          <w:rFonts w:ascii="Arial" w:hAnsi="Arial" w:cs="Arial"/>
          <w:b/>
          <w:bCs/>
          <w:sz w:val="24"/>
          <w:szCs w:val="24"/>
        </w:rPr>
      </w:pPr>
      <w:r w:rsidRPr="006F50CC">
        <w:rPr>
          <w:rFonts w:ascii="Arial" w:hAnsi="Arial" w:cs="Arial"/>
          <w:b/>
          <w:bCs/>
          <w:sz w:val="24"/>
          <w:szCs w:val="24"/>
        </w:rPr>
        <w:t>I find it easy to get funding for core costs</w:t>
      </w:r>
    </w:p>
    <w:p w14:paraId="4078DE6D" w14:textId="5CD0F2C4" w:rsidR="00150943" w:rsidRPr="006F50CC" w:rsidRDefault="00150943" w:rsidP="00150943">
      <w:pPr>
        <w:rPr>
          <w:rFonts w:ascii="Arial" w:hAnsi="Arial" w:cs="Arial"/>
          <w:sz w:val="24"/>
          <w:szCs w:val="24"/>
        </w:rPr>
      </w:pPr>
      <w:r w:rsidRPr="006F50CC">
        <w:rPr>
          <w:rFonts w:ascii="Arial" w:hAnsi="Arial" w:cs="Arial"/>
          <w:sz w:val="24"/>
          <w:szCs w:val="24"/>
        </w:rPr>
        <w:t>We broke down responses by turnover to see whether organisations of different size responded differently to these points. Our turnover categories were £0-25</w:t>
      </w:r>
      <w:r w:rsidR="00DD3962" w:rsidRPr="006F50CC">
        <w:rPr>
          <w:rFonts w:ascii="Arial" w:hAnsi="Arial" w:cs="Arial"/>
          <w:sz w:val="24"/>
          <w:szCs w:val="24"/>
        </w:rPr>
        <w:t>k</w:t>
      </w:r>
      <w:r w:rsidRPr="006F50CC">
        <w:rPr>
          <w:rFonts w:ascii="Arial" w:hAnsi="Arial" w:cs="Arial"/>
          <w:sz w:val="24"/>
          <w:szCs w:val="24"/>
        </w:rPr>
        <w:t>, £25-50</w:t>
      </w:r>
      <w:r w:rsidR="00DD3962" w:rsidRPr="006F50CC">
        <w:rPr>
          <w:rFonts w:ascii="Arial" w:hAnsi="Arial" w:cs="Arial"/>
          <w:sz w:val="24"/>
          <w:szCs w:val="24"/>
        </w:rPr>
        <w:t>k</w:t>
      </w:r>
      <w:r w:rsidRPr="006F50CC">
        <w:rPr>
          <w:rFonts w:ascii="Arial" w:hAnsi="Arial" w:cs="Arial"/>
          <w:sz w:val="24"/>
          <w:szCs w:val="24"/>
        </w:rPr>
        <w:t>, £50-75k and £75-100</w:t>
      </w:r>
      <w:r w:rsidR="00DD3962" w:rsidRPr="006F50CC">
        <w:rPr>
          <w:rFonts w:ascii="Arial" w:hAnsi="Arial" w:cs="Arial"/>
          <w:sz w:val="24"/>
          <w:szCs w:val="24"/>
        </w:rPr>
        <w:t>k</w:t>
      </w:r>
      <w:r w:rsidRPr="006F50CC">
        <w:rPr>
          <w:rFonts w:ascii="Arial" w:hAnsi="Arial" w:cs="Arial"/>
          <w:sz w:val="24"/>
          <w:szCs w:val="24"/>
        </w:rPr>
        <w:t>: the table below shows the number of respondents to these questions broken down by turnover. We had notably fewer respondents from the £50-75k turnover bracket, so the data for that bracket is weaker.</w:t>
      </w:r>
    </w:p>
    <w:tbl>
      <w:tblPr>
        <w:tblStyle w:val="GridTable4"/>
        <w:tblW w:w="8982" w:type="dxa"/>
        <w:tblLayout w:type="fixed"/>
        <w:tblLook w:val="04A0" w:firstRow="1" w:lastRow="0" w:firstColumn="1" w:lastColumn="0" w:noHBand="0" w:noVBand="1"/>
      </w:tblPr>
      <w:tblGrid>
        <w:gridCol w:w="2547"/>
        <w:gridCol w:w="1276"/>
        <w:gridCol w:w="1417"/>
        <w:gridCol w:w="1418"/>
        <w:gridCol w:w="1417"/>
        <w:gridCol w:w="907"/>
      </w:tblGrid>
      <w:tr w:rsidR="00150943" w:rsidRPr="00257DCB" w14:paraId="43AF5BB1" w14:textId="77777777" w:rsidTr="00A51BE8">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982" w:type="dxa"/>
            <w:gridSpan w:val="6"/>
            <w:noWrap/>
            <w:hideMark/>
          </w:tcPr>
          <w:p w14:paraId="77F9C2B4" w14:textId="77777777" w:rsidR="00150943" w:rsidRPr="00257DCB" w:rsidRDefault="00150943" w:rsidP="00A51BE8">
            <w:pPr>
              <w:rPr>
                <w:rFonts w:ascii="Arial" w:eastAsia="Times New Roman" w:hAnsi="Arial" w:cs="Arial"/>
                <w:lang w:eastAsia="en-GB"/>
              </w:rPr>
            </w:pPr>
            <w:r w:rsidRPr="00257DCB">
              <w:rPr>
                <w:rFonts w:ascii="Arial" w:eastAsia="Times New Roman" w:hAnsi="Arial" w:cs="Arial"/>
                <w:b w:val="0"/>
                <w:bCs w:val="0"/>
                <w:lang w:eastAsia="en-GB"/>
              </w:rPr>
              <w:t>Turnover breakdown of organisations which had previously applied for funding</w:t>
            </w:r>
          </w:p>
        </w:tc>
      </w:tr>
      <w:tr w:rsidR="00DD3962" w:rsidRPr="00257DCB" w14:paraId="27781668" w14:textId="77777777" w:rsidTr="0026547A">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95D6925" w14:textId="77777777" w:rsidR="00150943" w:rsidRPr="00257DCB" w:rsidRDefault="00150943" w:rsidP="00A51BE8">
            <w:pPr>
              <w:rPr>
                <w:rFonts w:ascii="Arial" w:eastAsia="Times New Roman" w:hAnsi="Arial" w:cs="Arial"/>
                <w:b w:val="0"/>
                <w:bCs w:val="0"/>
                <w:color w:val="000000"/>
                <w:lang w:eastAsia="en-GB"/>
              </w:rPr>
            </w:pPr>
            <w:r w:rsidRPr="00257DCB">
              <w:rPr>
                <w:rFonts w:ascii="Arial" w:eastAsia="Times New Roman" w:hAnsi="Arial" w:cs="Arial"/>
                <w:color w:val="000000"/>
                <w:lang w:eastAsia="en-GB"/>
              </w:rPr>
              <w:t>Annual Turnover</w:t>
            </w:r>
          </w:p>
        </w:tc>
        <w:tc>
          <w:tcPr>
            <w:tcW w:w="1276" w:type="dxa"/>
            <w:noWrap/>
            <w:hideMark/>
          </w:tcPr>
          <w:p w14:paraId="4F979418" w14:textId="77777777" w:rsidR="00150943" w:rsidRPr="00257DCB" w:rsidRDefault="00150943" w:rsidP="00A51B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£0-£25k</w:t>
            </w:r>
          </w:p>
        </w:tc>
        <w:tc>
          <w:tcPr>
            <w:tcW w:w="1417" w:type="dxa"/>
            <w:noWrap/>
            <w:hideMark/>
          </w:tcPr>
          <w:p w14:paraId="05194CE4" w14:textId="77777777" w:rsidR="00150943" w:rsidRPr="00257DCB" w:rsidRDefault="00150943" w:rsidP="00A51B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£25k-£50k</w:t>
            </w:r>
          </w:p>
        </w:tc>
        <w:tc>
          <w:tcPr>
            <w:tcW w:w="1418" w:type="dxa"/>
            <w:noWrap/>
            <w:hideMark/>
          </w:tcPr>
          <w:p w14:paraId="36A77715" w14:textId="77777777" w:rsidR="00150943" w:rsidRPr="00257DCB" w:rsidRDefault="00150943" w:rsidP="00A51B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£50k-£75k</w:t>
            </w:r>
          </w:p>
        </w:tc>
        <w:tc>
          <w:tcPr>
            <w:tcW w:w="1417" w:type="dxa"/>
            <w:noWrap/>
            <w:hideMark/>
          </w:tcPr>
          <w:p w14:paraId="51903991" w14:textId="77777777" w:rsidR="00150943" w:rsidRPr="00257DCB" w:rsidRDefault="00150943" w:rsidP="00A51B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£75k-£100k</w:t>
            </w:r>
          </w:p>
        </w:tc>
        <w:tc>
          <w:tcPr>
            <w:tcW w:w="907" w:type="dxa"/>
            <w:noWrap/>
            <w:hideMark/>
          </w:tcPr>
          <w:p w14:paraId="24FD60D2" w14:textId="77777777" w:rsidR="00150943" w:rsidRPr="00257DCB" w:rsidRDefault="00150943" w:rsidP="00A51B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 xml:space="preserve">Total </w:t>
            </w:r>
          </w:p>
        </w:tc>
      </w:tr>
      <w:tr w:rsidR="00DD3962" w:rsidRPr="00257DCB" w14:paraId="0B1C8BA5" w14:textId="77777777" w:rsidTr="0026547A">
        <w:trPr>
          <w:trHeight w:val="303"/>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5005D83" w14:textId="77777777" w:rsidR="00150943" w:rsidRPr="00257DCB" w:rsidRDefault="00150943" w:rsidP="00A51BE8">
            <w:pPr>
              <w:rPr>
                <w:rFonts w:ascii="Arial" w:eastAsia="Times New Roman" w:hAnsi="Arial" w:cs="Arial"/>
                <w:b w:val="0"/>
                <w:bCs w:val="0"/>
                <w:color w:val="000000"/>
                <w:lang w:eastAsia="en-GB"/>
              </w:rPr>
            </w:pPr>
            <w:r w:rsidRPr="00257DCB">
              <w:rPr>
                <w:rFonts w:ascii="Arial" w:eastAsia="Times New Roman" w:hAnsi="Arial" w:cs="Arial"/>
                <w:b w:val="0"/>
                <w:bCs w:val="0"/>
                <w:color w:val="000000"/>
                <w:lang w:eastAsia="en-GB"/>
              </w:rPr>
              <w:t>Number of respondents</w:t>
            </w:r>
          </w:p>
        </w:tc>
        <w:tc>
          <w:tcPr>
            <w:tcW w:w="1276" w:type="dxa"/>
            <w:noWrap/>
            <w:hideMark/>
          </w:tcPr>
          <w:p w14:paraId="3A103A3D" w14:textId="77777777" w:rsidR="00150943" w:rsidRPr="00257DCB" w:rsidRDefault="00150943" w:rsidP="00A51B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45</w:t>
            </w:r>
          </w:p>
        </w:tc>
        <w:tc>
          <w:tcPr>
            <w:tcW w:w="1417" w:type="dxa"/>
            <w:noWrap/>
            <w:hideMark/>
          </w:tcPr>
          <w:p w14:paraId="1B971339" w14:textId="77777777" w:rsidR="00150943" w:rsidRPr="00257DCB" w:rsidRDefault="00150943" w:rsidP="00A51B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34</w:t>
            </w:r>
          </w:p>
        </w:tc>
        <w:tc>
          <w:tcPr>
            <w:tcW w:w="1418" w:type="dxa"/>
            <w:noWrap/>
            <w:hideMark/>
          </w:tcPr>
          <w:p w14:paraId="0DC93C1D" w14:textId="77777777" w:rsidR="00150943" w:rsidRPr="00257DCB" w:rsidRDefault="00150943" w:rsidP="00A51B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11</w:t>
            </w:r>
          </w:p>
        </w:tc>
        <w:tc>
          <w:tcPr>
            <w:tcW w:w="1417" w:type="dxa"/>
            <w:noWrap/>
            <w:hideMark/>
          </w:tcPr>
          <w:p w14:paraId="7C13E62B" w14:textId="77777777" w:rsidR="00150943" w:rsidRPr="00257DCB" w:rsidRDefault="00150943" w:rsidP="00A51B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25</w:t>
            </w:r>
          </w:p>
        </w:tc>
        <w:tc>
          <w:tcPr>
            <w:tcW w:w="907" w:type="dxa"/>
            <w:noWrap/>
            <w:hideMark/>
          </w:tcPr>
          <w:p w14:paraId="22720452" w14:textId="77777777" w:rsidR="00150943" w:rsidRPr="00257DCB" w:rsidRDefault="00150943" w:rsidP="00A51B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eastAsia="en-GB"/>
              </w:rPr>
            </w:pPr>
            <w:r w:rsidRPr="00257DCB">
              <w:rPr>
                <w:rFonts w:ascii="Arial" w:eastAsia="Times New Roman" w:hAnsi="Arial" w:cs="Arial"/>
                <w:b/>
                <w:bCs/>
                <w:color w:val="000000"/>
                <w:lang w:eastAsia="en-GB"/>
              </w:rPr>
              <w:t>115</w:t>
            </w:r>
          </w:p>
        </w:tc>
      </w:tr>
    </w:tbl>
    <w:p w14:paraId="6125E1DA" w14:textId="77777777" w:rsidR="00150943" w:rsidRPr="00257DCB" w:rsidRDefault="00150943" w:rsidP="00150943">
      <w:pPr>
        <w:rPr>
          <w:rFonts w:ascii="Arial" w:hAnsi="Arial" w:cs="Arial"/>
        </w:rPr>
      </w:pPr>
    </w:p>
    <w:p w14:paraId="7A4F4063" w14:textId="28D30928" w:rsidR="00A91FA5" w:rsidRDefault="00150943" w:rsidP="00150943">
      <w:pPr>
        <w:rPr>
          <w:rFonts w:ascii="Arial" w:hAnsi="Arial" w:cs="Arial"/>
          <w:sz w:val="24"/>
          <w:szCs w:val="24"/>
        </w:rPr>
      </w:pPr>
      <w:r w:rsidRPr="006F50CC">
        <w:rPr>
          <w:rFonts w:ascii="Arial" w:hAnsi="Arial" w:cs="Arial"/>
          <w:sz w:val="24"/>
          <w:szCs w:val="24"/>
        </w:rPr>
        <w:t xml:space="preserve">The full data can be found in </w:t>
      </w:r>
      <w:r w:rsidR="005D5ABB">
        <w:rPr>
          <w:rFonts w:ascii="Arial" w:hAnsi="Arial" w:cs="Arial"/>
          <w:sz w:val="24"/>
          <w:szCs w:val="24"/>
        </w:rPr>
        <w:t xml:space="preserve">the </w:t>
      </w:r>
      <w:r w:rsidRPr="006F50CC">
        <w:rPr>
          <w:rFonts w:ascii="Arial" w:hAnsi="Arial" w:cs="Arial"/>
          <w:sz w:val="24"/>
          <w:szCs w:val="24"/>
        </w:rPr>
        <w:t>appendix</w:t>
      </w:r>
      <w:r w:rsidR="005D5ABB">
        <w:rPr>
          <w:rFonts w:ascii="Arial" w:hAnsi="Arial" w:cs="Arial"/>
          <w:sz w:val="24"/>
          <w:szCs w:val="24"/>
        </w:rPr>
        <w:t xml:space="preserve">. </w:t>
      </w:r>
      <w:r w:rsidRPr="006F50CC">
        <w:rPr>
          <w:rFonts w:ascii="Arial" w:hAnsi="Arial" w:cs="Arial"/>
          <w:sz w:val="24"/>
          <w:szCs w:val="24"/>
        </w:rPr>
        <w:t xml:space="preserve">We’ve created simplified </w:t>
      </w:r>
      <w:r w:rsidR="00AB2C4B" w:rsidRPr="006F50CC">
        <w:rPr>
          <w:rFonts w:ascii="Arial" w:hAnsi="Arial" w:cs="Arial"/>
          <w:sz w:val="24"/>
          <w:szCs w:val="24"/>
        </w:rPr>
        <w:t>charts</w:t>
      </w:r>
      <w:r w:rsidRPr="006F50CC">
        <w:rPr>
          <w:rFonts w:ascii="Arial" w:hAnsi="Arial" w:cs="Arial"/>
          <w:sz w:val="24"/>
          <w:szCs w:val="24"/>
        </w:rPr>
        <w:t xml:space="preserve"> showing overall disagreement (‘somewhat disagree’ + ‘strongly disagree’), agreement (‘somewhat agree + strongly agree’) and ‘neither agree nor disagree</w:t>
      </w:r>
      <w:r w:rsidR="00DD3962" w:rsidRPr="006F50CC">
        <w:rPr>
          <w:rFonts w:ascii="Arial" w:hAnsi="Arial" w:cs="Arial"/>
          <w:sz w:val="24"/>
          <w:szCs w:val="24"/>
        </w:rPr>
        <w:t>’</w:t>
      </w:r>
      <w:r w:rsidRPr="006F50CC">
        <w:rPr>
          <w:rFonts w:ascii="Arial" w:hAnsi="Arial" w:cs="Arial"/>
          <w:sz w:val="24"/>
          <w:szCs w:val="24"/>
        </w:rPr>
        <w:t>, broken down by turnover, for each question. Percentages have been rounded to the nearest whole number.</w:t>
      </w:r>
    </w:p>
    <w:p w14:paraId="779ABF6D" w14:textId="77777777" w:rsidR="00A91FA5" w:rsidRPr="00A91FA5" w:rsidRDefault="00A91FA5" w:rsidP="00150943">
      <w:pPr>
        <w:rPr>
          <w:rFonts w:ascii="Arial" w:hAnsi="Arial" w:cs="Arial"/>
          <w:sz w:val="24"/>
          <w:szCs w:val="24"/>
        </w:rPr>
      </w:pPr>
    </w:p>
    <w:p w14:paraId="24E45D20" w14:textId="2CC41B82" w:rsidR="008670BC" w:rsidRPr="005D5ABB" w:rsidRDefault="00150943" w:rsidP="005D5ABB">
      <w:pPr>
        <w:rPr>
          <w:rFonts w:ascii="Arial" w:hAnsi="Arial" w:cs="Arial"/>
          <w:b/>
          <w:bCs/>
          <w:sz w:val="28"/>
          <w:szCs w:val="28"/>
        </w:rPr>
      </w:pPr>
      <w:r w:rsidRPr="006F50CC">
        <w:rPr>
          <w:rFonts w:ascii="Arial" w:hAnsi="Arial" w:cs="Arial"/>
          <w:b/>
          <w:bCs/>
          <w:sz w:val="28"/>
          <w:szCs w:val="28"/>
        </w:rPr>
        <w:t>Funders usually ask for a proportionate amount of detail</w:t>
      </w:r>
    </w:p>
    <w:tbl>
      <w:tblPr>
        <w:tblStyle w:val="TableGrid"/>
        <w:tblW w:w="0" w:type="auto"/>
        <w:tblLook w:val="04A0" w:firstRow="1" w:lastRow="0" w:firstColumn="1" w:lastColumn="0" w:noHBand="0" w:noVBand="1"/>
      </w:tblPr>
      <w:tblGrid>
        <w:gridCol w:w="9016"/>
      </w:tblGrid>
      <w:tr w:rsidR="005D5ABB" w14:paraId="115CB53C" w14:textId="77777777" w:rsidTr="005D5ABB">
        <w:tc>
          <w:tcPr>
            <w:tcW w:w="9016" w:type="dxa"/>
          </w:tcPr>
          <w:p w14:paraId="0CA9BA5E" w14:textId="77777777" w:rsidR="005D5ABB" w:rsidRDefault="005D5ABB" w:rsidP="005D5ABB">
            <w:pPr>
              <w:jc w:val="center"/>
              <w:rPr>
                <w:rFonts w:ascii="Arial" w:hAnsi="Arial" w:cs="Arial"/>
                <w:b/>
                <w:bCs/>
                <w:i/>
                <w:iCs/>
                <w:sz w:val="24"/>
                <w:szCs w:val="24"/>
              </w:rPr>
            </w:pPr>
          </w:p>
          <w:p w14:paraId="110FC927" w14:textId="66F97FD3" w:rsidR="005D5ABB" w:rsidRDefault="005D5ABB" w:rsidP="005D5ABB">
            <w:pPr>
              <w:jc w:val="center"/>
              <w:rPr>
                <w:rFonts w:ascii="Arial" w:hAnsi="Arial" w:cs="Arial"/>
                <w:sz w:val="24"/>
                <w:szCs w:val="24"/>
              </w:rPr>
            </w:pPr>
            <w:r w:rsidRPr="005D5ABB">
              <w:rPr>
                <w:rFonts w:ascii="Arial" w:hAnsi="Arial" w:cs="Arial"/>
                <w:b/>
                <w:bCs/>
                <w:i/>
                <w:iCs/>
                <w:sz w:val="24"/>
                <w:szCs w:val="24"/>
              </w:rPr>
              <w:t xml:space="preserve">“Often small pots of funding require an inordinate amount of paperwork and then require a large amount of paperwork on the back end in the reporting process too… This becomes </w:t>
            </w:r>
            <w:proofErr w:type="gramStart"/>
            <w:r w:rsidRPr="005D5ABB">
              <w:rPr>
                <w:rFonts w:ascii="Arial" w:hAnsi="Arial" w:cs="Arial"/>
                <w:b/>
                <w:bCs/>
                <w:i/>
                <w:iCs/>
                <w:sz w:val="24"/>
                <w:szCs w:val="24"/>
              </w:rPr>
              <w:t>really frustrating</w:t>
            </w:r>
            <w:proofErr w:type="gramEnd"/>
            <w:r w:rsidRPr="005D5ABB">
              <w:rPr>
                <w:rFonts w:ascii="Arial" w:hAnsi="Arial" w:cs="Arial"/>
                <w:b/>
                <w:bCs/>
                <w:i/>
                <w:iCs/>
                <w:sz w:val="24"/>
                <w:szCs w:val="24"/>
              </w:rPr>
              <w:t xml:space="preserve"> and almost has an element of distrust…”</w:t>
            </w:r>
            <w:r w:rsidRPr="005D5ABB">
              <w:rPr>
                <w:rFonts w:ascii="Arial" w:hAnsi="Arial" w:cs="Arial"/>
                <w:sz w:val="24"/>
                <w:szCs w:val="24"/>
              </w:rPr>
              <w:t xml:space="preserve"> – survey respondent</w:t>
            </w:r>
          </w:p>
          <w:p w14:paraId="04321BAF" w14:textId="30CBAF45" w:rsidR="005D5ABB" w:rsidRDefault="005D5ABB" w:rsidP="005D5ABB">
            <w:pPr>
              <w:jc w:val="center"/>
              <w:rPr>
                <w:rFonts w:ascii="Arial" w:hAnsi="Arial" w:cs="Arial"/>
                <w:sz w:val="24"/>
                <w:szCs w:val="24"/>
              </w:rPr>
            </w:pPr>
          </w:p>
        </w:tc>
      </w:tr>
    </w:tbl>
    <w:p w14:paraId="4C77D86B" w14:textId="77777777" w:rsidR="005D5ABB" w:rsidRPr="008670BC" w:rsidRDefault="005D5ABB" w:rsidP="008670BC">
      <w:pPr>
        <w:jc w:val="center"/>
        <w:rPr>
          <w:rFonts w:ascii="Arial" w:hAnsi="Arial" w:cs="Arial"/>
          <w:sz w:val="24"/>
          <w:szCs w:val="24"/>
        </w:rPr>
      </w:pPr>
    </w:p>
    <w:p w14:paraId="6D6BF646" w14:textId="132B4093" w:rsidR="00F67B4D" w:rsidRPr="00257DCB" w:rsidRDefault="00DC7153" w:rsidP="00734AC3">
      <w:pPr>
        <w:jc w:val="center"/>
        <w:rPr>
          <w:rFonts w:ascii="Arial" w:hAnsi="Arial" w:cs="Arial"/>
          <w:b/>
          <w:bCs/>
        </w:rPr>
      </w:pPr>
      <w:r>
        <w:rPr>
          <w:noProof/>
        </w:rPr>
        <w:lastRenderedPageBreak/>
        <w:drawing>
          <wp:inline distT="0" distB="0" distL="0" distR="0" wp14:anchorId="7D590A29" wp14:editId="6BB1210D">
            <wp:extent cx="5905500" cy="2743200"/>
            <wp:effectExtent l="0" t="0" r="0" b="0"/>
            <wp:docPr id="1" name="Chart 1">
              <a:extLst xmlns:a="http://schemas.openxmlformats.org/drawingml/2006/main">
                <a:ext uri="{FF2B5EF4-FFF2-40B4-BE49-F238E27FC236}">
                  <a16:creationId xmlns:a16="http://schemas.microsoft.com/office/drawing/2014/main" id="{1D5259B4-0755-90C4-49BF-AF9112E145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BC74519" w14:textId="77777777" w:rsidR="00150943" w:rsidRPr="006F50CC" w:rsidRDefault="00150943" w:rsidP="00150943">
      <w:pPr>
        <w:rPr>
          <w:rFonts w:ascii="Arial" w:hAnsi="Arial" w:cs="Arial"/>
          <w:sz w:val="24"/>
          <w:szCs w:val="24"/>
        </w:rPr>
      </w:pPr>
      <w:r w:rsidRPr="006F50CC">
        <w:rPr>
          <w:rFonts w:ascii="Arial" w:hAnsi="Arial" w:cs="Arial"/>
          <w:sz w:val="24"/>
          <w:szCs w:val="24"/>
        </w:rPr>
        <w:t>This question sought to understand whether user-led mental health organisations with a turnover under 100k feel that funders want reasonable details in application and reporting processes.</w:t>
      </w:r>
    </w:p>
    <w:p w14:paraId="07CBEA9F" w14:textId="2672D2B7" w:rsidR="00F0750D" w:rsidRPr="006F50CC" w:rsidRDefault="00150943" w:rsidP="00150943">
      <w:pPr>
        <w:rPr>
          <w:rFonts w:ascii="Arial" w:hAnsi="Arial" w:cs="Arial"/>
          <w:sz w:val="24"/>
          <w:szCs w:val="24"/>
        </w:rPr>
      </w:pPr>
      <w:r w:rsidRPr="006F50CC">
        <w:rPr>
          <w:rFonts w:ascii="Arial" w:hAnsi="Arial" w:cs="Arial"/>
          <w:sz w:val="24"/>
          <w:szCs w:val="24"/>
        </w:rPr>
        <w:t xml:space="preserve">Overall, </w:t>
      </w:r>
      <w:r w:rsidR="00F0750D" w:rsidRPr="006F50CC">
        <w:rPr>
          <w:rFonts w:ascii="Arial" w:hAnsi="Arial" w:cs="Arial"/>
          <w:sz w:val="24"/>
          <w:szCs w:val="24"/>
        </w:rPr>
        <w:t>45% of respondents</w:t>
      </w:r>
      <w:r w:rsidRPr="006F50CC">
        <w:rPr>
          <w:rFonts w:ascii="Arial" w:hAnsi="Arial" w:cs="Arial"/>
          <w:sz w:val="24"/>
          <w:szCs w:val="24"/>
        </w:rPr>
        <w:t xml:space="preserve"> </w:t>
      </w:r>
      <w:r w:rsidR="00F0750D" w:rsidRPr="006F50CC">
        <w:rPr>
          <w:rFonts w:ascii="Arial" w:hAnsi="Arial" w:cs="Arial"/>
          <w:sz w:val="24"/>
          <w:szCs w:val="24"/>
        </w:rPr>
        <w:t xml:space="preserve">– just under half – </w:t>
      </w:r>
      <w:r w:rsidRPr="006F50CC">
        <w:rPr>
          <w:rFonts w:ascii="Arial" w:hAnsi="Arial" w:cs="Arial"/>
          <w:sz w:val="24"/>
          <w:szCs w:val="24"/>
        </w:rPr>
        <w:t>agreed that funders usually ask for a proportionate amount of detail.</w:t>
      </w:r>
      <w:r w:rsidR="00F34B77" w:rsidRPr="006F50CC">
        <w:rPr>
          <w:rFonts w:ascii="Arial" w:hAnsi="Arial" w:cs="Arial"/>
          <w:sz w:val="24"/>
          <w:szCs w:val="24"/>
        </w:rPr>
        <w:t xml:space="preserve"> </w:t>
      </w:r>
      <w:r w:rsidR="009710A2" w:rsidRPr="006F50CC">
        <w:rPr>
          <w:rFonts w:ascii="Arial" w:hAnsi="Arial" w:cs="Arial"/>
          <w:sz w:val="24"/>
          <w:szCs w:val="24"/>
        </w:rPr>
        <w:t>32</w:t>
      </w:r>
      <w:r w:rsidRPr="006F50CC">
        <w:rPr>
          <w:rFonts w:ascii="Arial" w:hAnsi="Arial" w:cs="Arial"/>
          <w:sz w:val="24"/>
          <w:szCs w:val="24"/>
        </w:rPr>
        <w:t>%</w:t>
      </w:r>
      <w:r w:rsidR="00B77C03" w:rsidRPr="006F50CC">
        <w:rPr>
          <w:rFonts w:ascii="Arial" w:hAnsi="Arial" w:cs="Arial"/>
          <w:sz w:val="24"/>
          <w:szCs w:val="24"/>
        </w:rPr>
        <w:t xml:space="preserve"> disagreed with this statement</w:t>
      </w:r>
      <w:r w:rsidRPr="006F50CC">
        <w:rPr>
          <w:rFonts w:ascii="Arial" w:hAnsi="Arial" w:cs="Arial"/>
          <w:sz w:val="24"/>
          <w:szCs w:val="24"/>
        </w:rPr>
        <w:t xml:space="preserve">, while 23% neither agreed nor disagreed. </w:t>
      </w:r>
      <w:r w:rsidR="003D7F82" w:rsidRPr="006F50CC">
        <w:rPr>
          <w:rFonts w:ascii="Arial" w:hAnsi="Arial" w:cs="Arial"/>
          <w:sz w:val="24"/>
          <w:szCs w:val="24"/>
        </w:rPr>
        <w:t>The high rates of neither agreeing nor disagreeing in this question may indicate that the statement wasn’t specific enough, or that ‘proportionate’ was too vague a term.</w:t>
      </w:r>
    </w:p>
    <w:p w14:paraId="76249371" w14:textId="73496E4E" w:rsidR="00ED7FCF" w:rsidRPr="006F50CC" w:rsidRDefault="00F72F66" w:rsidP="00454F0F">
      <w:pPr>
        <w:rPr>
          <w:rFonts w:ascii="Arial" w:hAnsi="Arial" w:cs="Arial"/>
          <w:color w:val="000000"/>
          <w:sz w:val="24"/>
          <w:szCs w:val="24"/>
          <w:lang w:eastAsia="en-GB"/>
        </w:rPr>
      </w:pPr>
      <w:r w:rsidRPr="006F50CC">
        <w:rPr>
          <w:rFonts w:ascii="Arial" w:hAnsi="Arial" w:cs="Arial"/>
          <w:sz w:val="24"/>
          <w:szCs w:val="24"/>
        </w:rPr>
        <w:t xml:space="preserve">The free text questions offer some clearer insight into the burdens shouldered by small, user-led organisations. </w:t>
      </w:r>
      <w:r w:rsidR="003D7F82" w:rsidRPr="006F50CC">
        <w:rPr>
          <w:rFonts w:ascii="Arial" w:hAnsi="Arial" w:cs="Arial"/>
          <w:sz w:val="24"/>
          <w:szCs w:val="24"/>
        </w:rPr>
        <w:t xml:space="preserve">When asked about </w:t>
      </w:r>
      <w:r w:rsidR="00DD3962" w:rsidRPr="006F50CC">
        <w:rPr>
          <w:rFonts w:ascii="Arial" w:hAnsi="Arial" w:cs="Arial"/>
          <w:sz w:val="24"/>
          <w:szCs w:val="24"/>
        </w:rPr>
        <w:t xml:space="preserve">what </w:t>
      </w:r>
      <w:r w:rsidR="0053299D" w:rsidRPr="006F50CC">
        <w:rPr>
          <w:rFonts w:ascii="Arial" w:hAnsi="Arial" w:cs="Arial"/>
          <w:sz w:val="24"/>
          <w:szCs w:val="24"/>
        </w:rPr>
        <w:t xml:space="preserve">they would like to change about the process of applying for funding, </w:t>
      </w:r>
      <w:r w:rsidR="00454F0F" w:rsidRPr="006F50CC">
        <w:rPr>
          <w:rFonts w:ascii="Arial" w:hAnsi="Arial" w:cs="Arial"/>
          <w:color w:val="000000"/>
          <w:sz w:val="24"/>
          <w:szCs w:val="24"/>
          <w:lang w:eastAsia="en-GB"/>
        </w:rPr>
        <w:t>the most</w:t>
      </w:r>
      <w:r w:rsidR="008E64D9" w:rsidRPr="006F50CC">
        <w:rPr>
          <w:rFonts w:ascii="Arial" w:hAnsi="Arial" w:cs="Arial"/>
          <w:color w:val="000000"/>
          <w:sz w:val="24"/>
          <w:szCs w:val="24"/>
          <w:lang w:eastAsia="en-GB"/>
        </w:rPr>
        <w:t xml:space="preserve"> common </w:t>
      </w:r>
      <w:r w:rsidR="00BF0FB9" w:rsidRPr="006F50CC">
        <w:rPr>
          <w:rFonts w:ascii="Arial" w:hAnsi="Arial" w:cs="Arial"/>
          <w:color w:val="000000"/>
          <w:sz w:val="24"/>
          <w:szCs w:val="24"/>
          <w:lang w:eastAsia="en-GB"/>
        </w:rPr>
        <w:t>wish was for</w:t>
      </w:r>
      <w:r w:rsidR="00454F0F" w:rsidRPr="006F50CC">
        <w:rPr>
          <w:rFonts w:ascii="Arial" w:hAnsi="Arial" w:cs="Arial"/>
          <w:color w:val="000000"/>
          <w:sz w:val="24"/>
          <w:szCs w:val="24"/>
          <w:lang w:eastAsia="en-GB"/>
        </w:rPr>
        <w:t xml:space="preserve"> simplicity and flexibility in the </w:t>
      </w:r>
      <w:r w:rsidR="00BF0FB9" w:rsidRPr="006F50CC">
        <w:rPr>
          <w:rFonts w:ascii="Arial" w:hAnsi="Arial" w:cs="Arial"/>
          <w:color w:val="000000"/>
          <w:sz w:val="24"/>
          <w:szCs w:val="24"/>
          <w:lang w:eastAsia="en-GB"/>
        </w:rPr>
        <w:t xml:space="preserve">application and reporting </w:t>
      </w:r>
      <w:r w:rsidR="00454F0F" w:rsidRPr="006F50CC">
        <w:rPr>
          <w:rFonts w:ascii="Arial" w:hAnsi="Arial" w:cs="Arial"/>
          <w:color w:val="000000"/>
          <w:sz w:val="24"/>
          <w:szCs w:val="24"/>
          <w:lang w:eastAsia="en-GB"/>
        </w:rPr>
        <w:t>process.</w:t>
      </w:r>
      <w:r w:rsidR="00BF0FB9" w:rsidRPr="006F50CC">
        <w:rPr>
          <w:rFonts w:ascii="Arial" w:hAnsi="Arial" w:cs="Arial"/>
          <w:color w:val="000000"/>
          <w:sz w:val="24"/>
          <w:szCs w:val="24"/>
          <w:lang w:eastAsia="en-GB"/>
        </w:rPr>
        <w:t xml:space="preserve"> </w:t>
      </w:r>
      <w:r w:rsidR="00B843A4" w:rsidRPr="006F50CC">
        <w:rPr>
          <w:rFonts w:ascii="Arial" w:hAnsi="Arial" w:cs="Arial"/>
          <w:color w:val="000000"/>
          <w:sz w:val="24"/>
          <w:szCs w:val="24"/>
          <w:lang w:eastAsia="en-GB"/>
        </w:rPr>
        <w:t>And when asked what encouraged them to apply</w:t>
      </w:r>
      <w:r w:rsidR="00ED7FCF" w:rsidRPr="006F50CC">
        <w:rPr>
          <w:rFonts w:ascii="Arial" w:hAnsi="Arial" w:cs="Arial"/>
          <w:color w:val="000000"/>
          <w:sz w:val="24"/>
          <w:szCs w:val="24"/>
          <w:lang w:eastAsia="en-GB"/>
        </w:rPr>
        <w:t>, ease and flexibility were also key elements.</w:t>
      </w:r>
    </w:p>
    <w:p w14:paraId="4AFCAB43" w14:textId="4AF55EB4" w:rsidR="00311414" w:rsidRPr="006F50CC" w:rsidRDefault="00454F0F" w:rsidP="00454F0F">
      <w:pPr>
        <w:rPr>
          <w:rFonts w:ascii="Arial" w:hAnsi="Arial" w:cs="Arial"/>
          <w:i/>
          <w:iCs/>
          <w:color w:val="C45911" w:themeColor="accent2" w:themeShade="BF"/>
          <w:sz w:val="24"/>
          <w:szCs w:val="24"/>
          <w:lang w:eastAsia="en-GB"/>
        </w:rPr>
      </w:pPr>
      <w:r w:rsidRPr="006F50CC">
        <w:rPr>
          <w:rFonts w:ascii="Arial" w:hAnsi="Arial" w:cs="Arial"/>
          <w:color w:val="000000"/>
          <w:sz w:val="24"/>
          <w:szCs w:val="24"/>
          <w:lang w:eastAsia="en-GB"/>
        </w:rPr>
        <w:t xml:space="preserve">This included fewer and more straightforward steps in the process, the use of less jargon, and extended to flexibility surrounding stipulated requirements and eligibility criteria, such as financial documents or paperwork that can be obtained from Companies House/Charity Commission websites in some cases, or the “rules” around needing a bank account: </w:t>
      </w:r>
      <w:r w:rsidRPr="006F50CC">
        <w:rPr>
          <w:rFonts w:ascii="Arial" w:hAnsi="Arial" w:cs="Arial"/>
          <w:color w:val="7030A0"/>
          <w:sz w:val="24"/>
          <w:szCs w:val="24"/>
          <w:lang w:eastAsia="en-GB"/>
        </w:rPr>
        <w:t xml:space="preserve">“The almost overwhelming requirement for a bank account for small peer led </w:t>
      </w:r>
      <w:r w:rsidR="00A91FA5" w:rsidRPr="006F50CC">
        <w:rPr>
          <w:rFonts w:ascii="Arial" w:hAnsi="Arial" w:cs="Arial"/>
          <w:color w:val="7030A0"/>
          <w:sz w:val="24"/>
          <w:szCs w:val="24"/>
          <w:lang w:eastAsia="en-GB"/>
        </w:rPr>
        <w:t>community-based</w:t>
      </w:r>
      <w:r w:rsidRPr="006F50CC">
        <w:rPr>
          <w:rFonts w:ascii="Arial" w:hAnsi="Arial" w:cs="Arial"/>
          <w:color w:val="7030A0"/>
          <w:sz w:val="24"/>
          <w:szCs w:val="24"/>
          <w:lang w:eastAsia="en-GB"/>
        </w:rPr>
        <w:t xml:space="preserve"> groups like ours. This rules us out of most funding routes.”</w:t>
      </w:r>
      <w:r w:rsidRPr="006F50CC">
        <w:rPr>
          <w:rFonts w:ascii="Arial" w:hAnsi="Arial" w:cs="Arial"/>
          <w:i/>
          <w:iCs/>
          <w:color w:val="7030A0"/>
          <w:sz w:val="24"/>
          <w:szCs w:val="24"/>
          <w:lang w:eastAsia="en-GB"/>
        </w:rPr>
        <w:t xml:space="preserve"> </w:t>
      </w:r>
    </w:p>
    <w:p w14:paraId="72861750" w14:textId="0AAD3676" w:rsidR="00454F0F" w:rsidRPr="006F50CC" w:rsidRDefault="00454F0F" w:rsidP="00454F0F">
      <w:pPr>
        <w:rPr>
          <w:rFonts w:ascii="Arial" w:hAnsi="Arial" w:cs="Arial"/>
          <w:color w:val="000000"/>
          <w:sz w:val="24"/>
          <w:szCs w:val="24"/>
          <w:lang w:eastAsia="en-GB"/>
        </w:rPr>
      </w:pPr>
      <w:r w:rsidRPr="006F50CC">
        <w:rPr>
          <w:rFonts w:ascii="Arial" w:hAnsi="Arial" w:cs="Arial"/>
          <w:sz w:val="24"/>
          <w:szCs w:val="24"/>
          <w:lang w:eastAsia="en-GB"/>
        </w:rPr>
        <w:t xml:space="preserve">The effect of a requirement for extensive financial documentation or the assumption of a bank account is especially acute for smaller groups. </w:t>
      </w:r>
      <w:r w:rsidRPr="006F50CC">
        <w:rPr>
          <w:rFonts w:ascii="Arial" w:hAnsi="Arial" w:cs="Arial"/>
          <w:color w:val="000000"/>
          <w:sz w:val="24"/>
          <w:szCs w:val="24"/>
          <w:lang w:eastAsia="en-GB"/>
        </w:rPr>
        <w:t>A lack of simplicity and clarity can also often make funding processes inaccessible for organisations run by people for whom English is not their first language, becoming yet another barrier to funding for organisations that may be working with people experiencing marginalisation and exclusion.</w:t>
      </w:r>
    </w:p>
    <w:p w14:paraId="50A1D257" w14:textId="2EB1DF1D" w:rsidR="0053299D" w:rsidRPr="006F50CC" w:rsidRDefault="00311414" w:rsidP="0053299D">
      <w:pPr>
        <w:rPr>
          <w:rFonts w:ascii="Arial" w:hAnsi="Arial" w:cs="Arial"/>
          <w:i/>
          <w:iCs/>
          <w:color w:val="000000"/>
          <w:sz w:val="24"/>
          <w:szCs w:val="24"/>
          <w:lang w:eastAsia="en-GB"/>
        </w:rPr>
      </w:pPr>
      <w:r w:rsidRPr="006F50CC">
        <w:rPr>
          <w:rFonts w:ascii="Arial" w:hAnsi="Arial" w:cs="Arial"/>
          <w:sz w:val="24"/>
          <w:szCs w:val="24"/>
        </w:rPr>
        <w:t xml:space="preserve">When applying for small pots of funding, </w:t>
      </w:r>
      <w:r w:rsidR="0053299D" w:rsidRPr="006F50CC">
        <w:rPr>
          <w:rFonts w:ascii="Arial" w:hAnsi="Arial" w:cs="Arial"/>
          <w:color w:val="000000"/>
          <w:sz w:val="24"/>
          <w:szCs w:val="24"/>
          <w:lang w:eastAsia="en-GB"/>
        </w:rPr>
        <w:t xml:space="preserve">proportionality and accessibility </w:t>
      </w:r>
      <w:r w:rsidRPr="006F50CC">
        <w:rPr>
          <w:rFonts w:ascii="Arial" w:hAnsi="Arial" w:cs="Arial"/>
          <w:color w:val="000000"/>
          <w:sz w:val="24"/>
          <w:szCs w:val="24"/>
          <w:lang w:eastAsia="en-GB"/>
        </w:rPr>
        <w:t>were particularly important:</w:t>
      </w:r>
      <w:r w:rsidR="0053299D" w:rsidRPr="006F50CC">
        <w:rPr>
          <w:rFonts w:ascii="Arial" w:hAnsi="Arial" w:cs="Arial"/>
          <w:i/>
          <w:iCs/>
          <w:color w:val="000000"/>
          <w:sz w:val="24"/>
          <w:szCs w:val="24"/>
          <w:lang w:eastAsia="en-GB"/>
        </w:rPr>
        <w:t xml:space="preserve"> </w:t>
      </w:r>
    </w:p>
    <w:p w14:paraId="037C2749" w14:textId="70EEB333" w:rsidR="001618FC" w:rsidRPr="006F50CC" w:rsidRDefault="0053299D" w:rsidP="0053299D">
      <w:pPr>
        <w:rPr>
          <w:rFonts w:ascii="Arial" w:hAnsi="Arial" w:cs="Arial"/>
          <w:color w:val="7030A0"/>
          <w:sz w:val="24"/>
          <w:szCs w:val="24"/>
          <w:lang w:eastAsia="en-GB"/>
        </w:rPr>
      </w:pPr>
      <w:r w:rsidRPr="006F50CC">
        <w:rPr>
          <w:rFonts w:ascii="Arial" w:hAnsi="Arial" w:cs="Arial"/>
          <w:color w:val="7030A0"/>
          <w:sz w:val="24"/>
          <w:szCs w:val="24"/>
          <w:lang w:eastAsia="en-GB"/>
        </w:rPr>
        <w:lastRenderedPageBreak/>
        <w:t>“</w:t>
      </w:r>
      <w:bookmarkStart w:id="5" w:name="_Hlk115351345"/>
      <w:r w:rsidRPr="006F50CC">
        <w:rPr>
          <w:rFonts w:ascii="Arial" w:hAnsi="Arial" w:cs="Arial"/>
          <w:color w:val="7030A0"/>
          <w:sz w:val="24"/>
          <w:szCs w:val="24"/>
          <w:lang w:eastAsia="en-GB"/>
        </w:rPr>
        <w:t xml:space="preserve">Often small pots of funding require an inordinate amount of paperwork and then require a large amount of paperwork on the back end in the reporting process too. When the funding is a small amount initially and we want to maximise this usage for the purposes of the community - it means much of this administration role is done essentially for free - both the bid writing and the reporting process. This becomes </w:t>
      </w:r>
      <w:proofErr w:type="gramStart"/>
      <w:r w:rsidRPr="006F50CC">
        <w:rPr>
          <w:rFonts w:ascii="Arial" w:hAnsi="Arial" w:cs="Arial"/>
          <w:color w:val="7030A0"/>
          <w:sz w:val="24"/>
          <w:szCs w:val="24"/>
          <w:lang w:eastAsia="en-GB"/>
        </w:rPr>
        <w:t>really frustrating</w:t>
      </w:r>
      <w:proofErr w:type="gramEnd"/>
      <w:r w:rsidRPr="006F50CC">
        <w:rPr>
          <w:rFonts w:ascii="Arial" w:hAnsi="Arial" w:cs="Arial"/>
          <w:color w:val="7030A0"/>
          <w:sz w:val="24"/>
          <w:szCs w:val="24"/>
          <w:lang w:eastAsia="en-GB"/>
        </w:rPr>
        <w:t xml:space="preserve"> and almost has an element of distrust</w:t>
      </w:r>
      <w:bookmarkEnd w:id="5"/>
      <w:r w:rsidRPr="006F50CC">
        <w:rPr>
          <w:rFonts w:ascii="Arial" w:hAnsi="Arial" w:cs="Arial"/>
          <w:color w:val="7030A0"/>
          <w:sz w:val="24"/>
          <w:szCs w:val="24"/>
          <w:lang w:eastAsia="en-GB"/>
        </w:rPr>
        <w:t>/checking that what we have said we will do has been done - uploading receipts for items costing more than £25 for example is such a lengthy process.”</w:t>
      </w:r>
      <w:r w:rsidR="00B77C03" w:rsidRPr="006F50CC">
        <w:rPr>
          <w:rFonts w:ascii="Arial" w:hAnsi="Arial" w:cs="Arial"/>
          <w:color w:val="7030A0"/>
          <w:sz w:val="24"/>
          <w:szCs w:val="24"/>
          <w:lang w:eastAsia="en-GB"/>
        </w:rPr>
        <w:t xml:space="preserve"> </w:t>
      </w:r>
    </w:p>
    <w:p w14:paraId="0781405D" w14:textId="77777777" w:rsidR="00A91FA5" w:rsidRDefault="00A369DA" w:rsidP="00A369DA">
      <w:pPr>
        <w:rPr>
          <w:rFonts w:ascii="Arial" w:hAnsi="Arial" w:cs="Arial"/>
          <w:color w:val="000000"/>
          <w:sz w:val="24"/>
          <w:szCs w:val="24"/>
          <w:lang w:eastAsia="en-GB"/>
        </w:rPr>
      </w:pPr>
      <w:r w:rsidRPr="006F50CC">
        <w:rPr>
          <w:rFonts w:ascii="Arial" w:hAnsi="Arial" w:cs="Arial"/>
          <w:sz w:val="24"/>
          <w:szCs w:val="24"/>
          <w:lang w:eastAsia="en-GB"/>
        </w:rPr>
        <w:t>Respondents also expressed that they would greatly appreciate a less intensive way of applying for funding (such as by video application) or a more interactive process such as an interview, which may save time writing applications, and would also give people the chance to explain to a</w:t>
      </w:r>
      <w:r w:rsidRPr="006F50CC">
        <w:rPr>
          <w:rFonts w:ascii="Arial" w:hAnsi="Arial" w:cs="Arial"/>
          <w:color w:val="000000"/>
          <w:sz w:val="24"/>
          <w:szCs w:val="24"/>
          <w:lang w:eastAsia="en-GB"/>
        </w:rPr>
        <w:t>n “actual person” what their work was about</w:t>
      </w:r>
      <w:r w:rsidR="00454F0F" w:rsidRPr="006F50CC">
        <w:rPr>
          <w:rFonts w:ascii="Arial" w:hAnsi="Arial" w:cs="Arial"/>
          <w:color w:val="000000"/>
          <w:sz w:val="24"/>
          <w:szCs w:val="24"/>
          <w:lang w:eastAsia="en-GB"/>
        </w:rPr>
        <w:t xml:space="preserve">. </w:t>
      </w:r>
    </w:p>
    <w:p w14:paraId="1F70CFA2" w14:textId="2EAE56F1" w:rsidR="00A369DA" w:rsidRPr="006F50CC" w:rsidRDefault="00A369DA" w:rsidP="00A369DA">
      <w:pPr>
        <w:rPr>
          <w:rFonts w:ascii="Arial" w:hAnsi="Arial" w:cs="Arial"/>
          <w:color w:val="000000"/>
          <w:sz w:val="24"/>
          <w:szCs w:val="24"/>
          <w:lang w:eastAsia="en-GB"/>
        </w:rPr>
      </w:pPr>
      <w:r w:rsidRPr="006F50CC">
        <w:rPr>
          <w:rFonts w:ascii="Arial" w:hAnsi="Arial" w:cs="Arial"/>
          <w:color w:val="000000"/>
          <w:sz w:val="24"/>
          <w:szCs w:val="24"/>
          <w:lang w:eastAsia="en-GB"/>
        </w:rPr>
        <w:t>Many groups felt that the passion for their work and communities would be better understood if they could verbalise it in a conversation with someone</w:t>
      </w:r>
      <w:r w:rsidR="005A0FA6">
        <w:rPr>
          <w:rFonts w:ascii="Arial" w:hAnsi="Arial" w:cs="Arial"/>
          <w:color w:val="000000"/>
          <w:sz w:val="24"/>
          <w:szCs w:val="24"/>
          <w:lang w:eastAsia="en-GB"/>
        </w:rPr>
        <w:t xml:space="preserve">, which </w:t>
      </w:r>
      <w:r w:rsidRPr="006F50CC">
        <w:rPr>
          <w:rFonts w:ascii="Arial" w:hAnsi="Arial" w:cs="Arial"/>
          <w:color w:val="000000"/>
          <w:sz w:val="24"/>
          <w:szCs w:val="24"/>
          <w:lang w:eastAsia="en-GB"/>
        </w:rPr>
        <w:t>would also provide them with the opportunity to ask questions about anything they were unsure of</w:t>
      </w:r>
      <w:r w:rsidR="005A0FA6">
        <w:rPr>
          <w:rFonts w:ascii="Arial" w:hAnsi="Arial" w:cs="Arial"/>
          <w:color w:val="000000"/>
          <w:sz w:val="24"/>
          <w:szCs w:val="24"/>
          <w:lang w:eastAsia="en-GB"/>
        </w:rPr>
        <w:t>:</w:t>
      </w:r>
      <w:r w:rsidR="00366FB6" w:rsidRPr="006F50CC">
        <w:rPr>
          <w:rFonts w:ascii="Arial" w:hAnsi="Arial" w:cs="Arial"/>
          <w:color w:val="000000"/>
          <w:sz w:val="24"/>
          <w:szCs w:val="24"/>
          <w:lang w:eastAsia="en-GB"/>
        </w:rPr>
        <w:t xml:space="preserve"> </w:t>
      </w:r>
      <w:r w:rsidR="00366FB6" w:rsidRPr="006F50CC">
        <w:rPr>
          <w:rFonts w:ascii="Arial" w:hAnsi="Arial" w:cs="Arial"/>
          <w:color w:val="7030A0"/>
          <w:sz w:val="24"/>
          <w:szCs w:val="24"/>
          <w:lang w:eastAsia="en-GB"/>
        </w:rPr>
        <w:t>“It would be good to have a phone interview or [face to face] as I am much better in person than on paper, our work loses impetus written down…”</w:t>
      </w:r>
    </w:p>
    <w:p w14:paraId="6F27DEBD" w14:textId="5602551E" w:rsidR="00C04688" w:rsidRPr="006F50CC" w:rsidRDefault="00ED7FCF" w:rsidP="00A369DA">
      <w:pPr>
        <w:rPr>
          <w:rFonts w:ascii="Arial" w:hAnsi="Arial" w:cs="Arial"/>
          <w:color w:val="000000"/>
          <w:sz w:val="24"/>
          <w:szCs w:val="24"/>
          <w:lang w:eastAsia="en-GB"/>
        </w:rPr>
      </w:pPr>
      <w:r w:rsidRPr="006F50CC">
        <w:rPr>
          <w:rFonts w:ascii="Arial" w:hAnsi="Arial" w:cs="Arial"/>
          <w:color w:val="000000"/>
          <w:sz w:val="24"/>
          <w:szCs w:val="24"/>
          <w:lang w:eastAsia="en-GB"/>
        </w:rPr>
        <w:t>O</w:t>
      </w:r>
      <w:r w:rsidR="00C04688" w:rsidRPr="006F50CC">
        <w:rPr>
          <w:rFonts w:ascii="Arial" w:hAnsi="Arial" w:cs="Arial"/>
          <w:color w:val="000000"/>
          <w:sz w:val="24"/>
          <w:szCs w:val="24"/>
          <w:lang w:eastAsia="en-GB"/>
        </w:rPr>
        <w:t>ther suggestions from respondents which could help to mitigate disproportionate burdens falling on small, already-underfunded groups included:</w:t>
      </w:r>
    </w:p>
    <w:p w14:paraId="6104BB2B" w14:textId="5EFC0BEC" w:rsidR="00C04688" w:rsidRPr="006F50CC" w:rsidRDefault="00C04688" w:rsidP="00A91FA5">
      <w:pPr>
        <w:pStyle w:val="ListParagraph"/>
        <w:numPr>
          <w:ilvl w:val="0"/>
          <w:numId w:val="4"/>
        </w:numPr>
        <w:spacing w:line="240" w:lineRule="auto"/>
        <w:ind w:left="714" w:hanging="357"/>
        <w:contextualSpacing w:val="0"/>
        <w:rPr>
          <w:rFonts w:ascii="Arial" w:hAnsi="Arial" w:cs="Arial"/>
          <w:sz w:val="24"/>
          <w:szCs w:val="24"/>
          <w:lang w:eastAsia="en-GB"/>
        </w:rPr>
      </w:pPr>
      <w:r w:rsidRPr="006F50CC">
        <w:rPr>
          <w:rFonts w:ascii="Arial" w:hAnsi="Arial" w:cs="Arial"/>
          <w:color w:val="000000"/>
          <w:sz w:val="24"/>
          <w:szCs w:val="24"/>
          <w:lang w:eastAsia="en-GB"/>
        </w:rPr>
        <w:t>Clearer eligibility criteria alongside greater transparency over how funding is allocated and the likelihood of receiving funding so that time is not wasted on funding that groups are unlikely to get</w:t>
      </w:r>
    </w:p>
    <w:p w14:paraId="0D8D5B35" w14:textId="22CE4A10" w:rsidR="00C04688" w:rsidRPr="006F50CC" w:rsidRDefault="00C04688" w:rsidP="00A91FA5">
      <w:pPr>
        <w:pStyle w:val="ListParagraph"/>
        <w:numPr>
          <w:ilvl w:val="0"/>
          <w:numId w:val="4"/>
        </w:numPr>
        <w:spacing w:line="240" w:lineRule="auto"/>
        <w:ind w:left="714" w:hanging="357"/>
        <w:contextualSpacing w:val="0"/>
        <w:rPr>
          <w:rFonts w:ascii="Arial" w:hAnsi="Arial" w:cs="Arial"/>
          <w:sz w:val="24"/>
          <w:szCs w:val="24"/>
          <w:lang w:eastAsia="en-GB"/>
        </w:rPr>
      </w:pPr>
      <w:r w:rsidRPr="006F50CC">
        <w:rPr>
          <w:rFonts w:ascii="Arial" w:hAnsi="Arial" w:cs="Arial"/>
          <w:color w:val="000000"/>
          <w:sz w:val="24"/>
          <w:szCs w:val="24"/>
          <w:lang w:eastAsia="en-GB"/>
        </w:rPr>
        <w:t xml:space="preserve">Quicker turnarounds, as funds are needed urgently for groups doing this kind of work. Unexpected delays are often encountered, or there are very long timelines </w:t>
      </w:r>
      <w:r w:rsidRPr="006F50CC">
        <w:rPr>
          <w:rFonts w:ascii="Arial" w:hAnsi="Arial" w:cs="Arial"/>
          <w:sz w:val="24"/>
          <w:szCs w:val="24"/>
          <w:lang w:eastAsia="en-GB"/>
        </w:rPr>
        <w:t>between applying and hearing back</w:t>
      </w:r>
    </w:p>
    <w:p w14:paraId="02F0BA07" w14:textId="2A734296" w:rsidR="00C04688" w:rsidRPr="006F50CC" w:rsidRDefault="00C04688" w:rsidP="00A91FA5">
      <w:pPr>
        <w:pStyle w:val="ListParagraph"/>
        <w:numPr>
          <w:ilvl w:val="0"/>
          <w:numId w:val="4"/>
        </w:numPr>
        <w:spacing w:line="240" w:lineRule="auto"/>
        <w:ind w:left="714" w:hanging="357"/>
        <w:contextualSpacing w:val="0"/>
        <w:rPr>
          <w:rFonts w:ascii="Arial" w:hAnsi="Arial" w:cs="Arial"/>
          <w:sz w:val="24"/>
          <w:szCs w:val="24"/>
          <w:lang w:eastAsia="en-GB"/>
        </w:rPr>
      </w:pPr>
      <w:r w:rsidRPr="006F50CC">
        <w:rPr>
          <w:rFonts w:ascii="Arial" w:hAnsi="Arial" w:cs="Arial"/>
          <w:sz w:val="24"/>
          <w:szCs w:val="24"/>
          <w:lang w:eastAsia="en-GB"/>
        </w:rPr>
        <w:t>Getting feedback when rejected could help groups to improve future applications</w:t>
      </w:r>
    </w:p>
    <w:p w14:paraId="0C8CA911" w14:textId="46D31256" w:rsidR="005D7DEA" w:rsidRPr="006F50CC" w:rsidRDefault="005D7DEA" w:rsidP="00A91FA5">
      <w:pPr>
        <w:pStyle w:val="ListParagraph"/>
        <w:numPr>
          <w:ilvl w:val="0"/>
          <w:numId w:val="4"/>
        </w:numPr>
        <w:spacing w:line="240" w:lineRule="auto"/>
        <w:ind w:left="714" w:hanging="357"/>
        <w:contextualSpacing w:val="0"/>
        <w:rPr>
          <w:rFonts w:ascii="Arial" w:hAnsi="Arial" w:cs="Arial"/>
          <w:sz w:val="24"/>
          <w:szCs w:val="24"/>
          <w:lang w:eastAsia="en-GB"/>
        </w:rPr>
      </w:pPr>
      <w:r w:rsidRPr="006F50CC">
        <w:rPr>
          <w:rFonts w:ascii="Arial" w:hAnsi="Arial" w:cs="Arial"/>
          <w:sz w:val="24"/>
          <w:szCs w:val="24"/>
          <w:lang w:eastAsia="en-GB"/>
        </w:rPr>
        <w:t>Knowing and being able to consider the reporting requirements before applying</w:t>
      </w:r>
    </w:p>
    <w:p w14:paraId="3A080716" w14:textId="1CC2D710" w:rsidR="00C04688" w:rsidRPr="008670BC" w:rsidRDefault="00C04688" w:rsidP="00A369DA">
      <w:pPr>
        <w:pStyle w:val="ListParagraph"/>
        <w:numPr>
          <w:ilvl w:val="0"/>
          <w:numId w:val="4"/>
        </w:numPr>
        <w:spacing w:line="240" w:lineRule="auto"/>
        <w:ind w:left="714" w:hanging="357"/>
        <w:contextualSpacing w:val="0"/>
        <w:rPr>
          <w:rFonts w:ascii="Arial" w:hAnsi="Arial" w:cs="Arial"/>
          <w:sz w:val="24"/>
          <w:szCs w:val="24"/>
          <w:lang w:eastAsia="en-GB"/>
        </w:rPr>
      </w:pPr>
      <w:r w:rsidRPr="006F50CC">
        <w:rPr>
          <w:rFonts w:ascii="Arial" w:hAnsi="Arial" w:cs="Arial"/>
          <w:sz w:val="24"/>
          <w:szCs w:val="24"/>
          <w:lang w:eastAsia="en-GB"/>
        </w:rPr>
        <w:t xml:space="preserve">Being able to print or save application forms instead of putting data into an online form and not receiving a copy. </w:t>
      </w:r>
      <w:r w:rsidR="00236C40" w:rsidRPr="006F50CC">
        <w:rPr>
          <w:rFonts w:ascii="Arial" w:hAnsi="Arial" w:cs="Arial"/>
          <w:sz w:val="24"/>
          <w:szCs w:val="24"/>
          <w:lang w:eastAsia="en-GB"/>
        </w:rPr>
        <w:t>This</w:t>
      </w:r>
      <w:r w:rsidRPr="006F50CC">
        <w:rPr>
          <w:rFonts w:ascii="Arial" w:hAnsi="Arial" w:cs="Arial"/>
          <w:sz w:val="24"/>
          <w:szCs w:val="24"/>
          <w:lang w:eastAsia="en-GB"/>
        </w:rPr>
        <w:t xml:space="preserve"> mean</w:t>
      </w:r>
      <w:r w:rsidR="00236C40" w:rsidRPr="006F50CC">
        <w:rPr>
          <w:rFonts w:ascii="Arial" w:hAnsi="Arial" w:cs="Arial"/>
          <w:sz w:val="24"/>
          <w:szCs w:val="24"/>
          <w:lang w:eastAsia="en-GB"/>
        </w:rPr>
        <w:t>s</w:t>
      </w:r>
      <w:r w:rsidRPr="006F50CC">
        <w:rPr>
          <w:rFonts w:ascii="Arial" w:hAnsi="Arial" w:cs="Arial"/>
          <w:sz w:val="24"/>
          <w:szCs w:val="24"/>
          <w:lang w:eastAsia="en-GB"/>
        </w:rPr>
        <w:t xml:space="preserve"> that groups can</w:t>
      </w:r>
      <w:r w:rsidR="00236C40" w:rsidRPr="006F50CC">
        <w:rPr>
          <w:rFonts w:ascii="Arial" w:hAnsi="Arial" w:cs="Arial"/>
          <w:sz w:val="24"/>
          <w:szCs w:val="24"/>
          <w:lang w:eastAsia="en-GB"/>
        </w:rPr>
        <w:t xml:space="preserve"> </w:t>
      </w:r>
      <w:r w:rsidRPr="006F50CC">
        <w:rPr>
          <w:rFonts w:ascii="Arial" w:hAnsi="Arial" w:cs="Arial"/>
          <w:sz w:val="24"/>
          <w:szCs w:val="24"/>
          <w:lang w:eastAsia="en-GB"/>
        </w:rPr>
        <w:t>save time by re-using the information they have supplied. However, other respondents raised that there are inconsistencies across different funders:</w:t>
      </w:r>
      <w:r w:rsidRPr="006F50CC">
        <w:rPr>
          <w:rFonts w:ascii="Arial" w:hAnsi="Arial" w:cs="Arial"/>
          <w:i/>
          <w:iCs/>
          <w:sz w:val="24"/>
          <w:szCs w:val="24"/>
          <w:lang w:eastAsia="en-GB"/>
        </w:rPr>
        <w:t xml:space="preserve"> </w:t>
      </w:r>
      <w:r w:rsidRPr="006F50CC">
        <w:rPr>
          <w:rFonts w:ascii="Arial" w:hAnsi="Arial" w:cs="Arial"/>
          <w:sz w:val="24"/>
          <w:szCs w:val="24"/>
          <w:lang w:eastAsia="en-GB"/>
        </w:rPr>
        <w:t>“</w:t>
      </w:r>
      <w:r w:rsidRPr="006F50CC">
        <w:rPr>
          <w:rFonts w:ascii="Arial" w:hAnsi="Arial" w:cs="Arial"/>
          <w:color w:val="7030A0"/>
          <w:sz w:val="24"/>
          <w:szCs w:val="24"/>
          <w:lang w:eastAsia="en-GB"/>
        </w:rPr>
        <w:t>Keep reinventing the wheel - each funder asks the same questions but differently so you cannot cut and paste</w:t>
      </w:r>
      <w:r w:rsidR="00FB6F8E" w:rsidRPr="006F50CC">
        <w:rPr>
          <w:rFonts w:ascii="Arial" w:hAnsi="Arial" w:cs="Arial"/>
          <w:color w:val="7030A0"/>
          <w:sz w:val="24"/>
          <w:szCs w:val="24"/>
          <w:lang w:eastAsia="en-GB"/>
        </w:rPr>
        <w:t xml:space="preserve"> […]</w:t>
      </w:r>
      <w:r w:rsidRPr="006F50CC">
        <w:rPr>
          <w:rFonts w:ascii="Arial" w:hAnsi="Arial" w:cs="Arial"/>
          <w:color w:val="7030A0"/>
          <w:sz w:val="24"/>
          <w:szCs w:val="24"/>
          <w:lang w:eastAsia="en-GB"/>
        </w:rPr>
        <w:t xml:space="preserve"> although you expect to tweak each application to fit the criteria</w:t>
      </w:r>
      <w:r w:rsidR="00FB6F8E" w:rsidRPr="006F50CC">
        <w:rPr>
          <w:rFonts w:ascii="Arial" w:hAnsi="Arial" w:cs="Arial"/>
          <w:color w:val="7030A0"/>
          <w:sz w:val="24"/>
          <w:szCs w:val="24"/>
          <w:lang w:eastAsia="en-GB"/>
        </w:rPr>
        <w:t>,</w:t>
      </w:r>
      <w:r w:rsidRPr="006F50CC">
        <w:rPr>
          <w:rFonts w:ascii="Arial" w:hAnsi="Arial" w:cs="Arial"/>
          <w:color w:val="7030A0"/>
          <w:sz w:val="24"/>
          <w:szCs w:val="24"/>
          <w:lang w:eastAsia="en-GB"/>
        </w:rPr>
        <w:t xml:space="preserve"> to completely rewrite each time takes a lot of time and effort especially for smaller charities and then to be rejected is very deflating</w:t>
      </w:r>
      <w:r w:rsidR="00366FB6" w:rsidRPr="006F50CC">
        <w:rPr>
          <w:rFonts w:ascii="Arial" w:hAnsi="Arial" w:cs="Arial"/>
          <w:sz w:val="24"/>
          <w:szCs w:val="24"/>
          <w:lang w:eastAsia="en-GB"/>
        </w:rPr>
        <w:t>.”</w:t>
      </w:r>
    </w:p>
    <w:p w14:paraId="105D8EF6" w14:textId="45DA3844" w:rsidR="00916B73" w:rsidRPr="0053299D" w:rsidRDefault="00916B73" w:rsidP="0053299D">
      <w:pPr>
        <w:rPr>
          <w:rFonts w:ascii="Arial" w:hAnsi="Arial" w:cs="Arial"/>
          <w:color w:val="7030A0"/>
        </w:rPr>
      </w:pPr>
    </w:p>
    <w:p w14:paraId="1BB97CE6" w14:textId="712013C1" w:rsidR="00E12500" w:rsidRPr="005D5ABB" w:rsidRDefault="00150943" w:rsidP="005D5ABB">
      <w:pPr>
        <w:rPr>
          <w:rFonts w:ascii="Arial" w:hAnsi="Arial" w:cs="Arial"/>
          <w:b/>
          <w:bCs/>
          <w:sz w:val="28"/>
          <w:szCs w:val="28"/>
        </w:rPr>
      </w:pPr>
      <w:r w:rsidRPr="006F50CC">
        <w:rPr>
          <w:rFonts w:ascii="Arial" w:hAnsi="Arial" w:cs="Arial"/>
          <w:b/>
          <w:bCs/>
          <w:sz w:val="28"/>
          <w:szCs w:val="28"/>
        </w:rPr>
        <w:t>Funders understand our work</w:t>
      </w:r>
    </w:p>
    <w:tbl>
      <w:tblPr>
        <w:tblStyle w:val="TableGrid"/>
        <w:tblW w:w="0" w:type="auto"/>
        <w:tblLook w:val="04A0" w:firstRow="1" w:lastRow="0" w:firstColumn="1" w:lastColumn="0" w:noHBand="0" w:noVBand="1"/>
      </w:tblPr>
      <w:tblGrid>
        <w:gridCol w:w="9016"/>
      </w:tblGrid>
      <w:tr w:rsidR="005D5ABB" w14:paraId="1C1B29D0" w14:textId="77777777" w:rsidTr="005D5ABB">
        <w:tc>
          <w:tcPr>
            <w:tcW w:w="9016" w:type="dxa"/>
          </w:tcPr>
          <w:p w14:paraId="50EB039D" w14:textId="77777777" w:rsidR="005D5ABB" w:rsidRDefault="005D5ABB" w:rsidP="005D5ABB">
            <w:pPr>
              <w:jc w:val="center"/>
              <w:rPr>
                <w:rFonts w:ascii="Arial" w:hAnsi="Arial" w:cs="Arial"/>
                <w:b/>
                <w:bCs/>
                <w:i/>
                <w:iCs/>
                <w:sz w:val="24"/>
                <w:szCs w:val="24"/>
              </w:rPr>
            </w:pPr>
          </w:p>
          <w:p w14:paraId="6E9724F5" w14:textId="2450F59B" w:rsidR="005D5ABB" w:rsidRDefault="005D5ABB" w:rsidP="005D5ABB">
            <w:pPr>
              <w:jc w:val="center"/>
              <w:rPr>
                <w:rFonts w:ascii="Arial" w:hAnsi="Arial" w:cs="Arial"/>
                <w:sz w:val="24"/>
                <w:szCs w:val="24"/>
              </w:rPr>
            </w:pPr>
            <w:r w:rsidRPr="005D5ABB">
              <w:rPr>
                <w:rFonts w:ascii="Arial" w:hAnsi="Arial" w:cs="Arial"/>
                <w:b/>
                <w:bCs/>
                <w:i/>
                <w:iCs/>
                <w:sz w:val="24"/>
                <w:szCs w:val="24"/>
              </w:rPr>
              <w:t xml:space="preserve">“We are driven by necessity, which can involve considerable frustration and struggles to restrict the focus of our bids to what is required by funders. I </w:t>
            </w:r>
            <w:r w:rsidRPr="005D5ABB">
              <w:rPr>
                <w:rFonts w:ascii="Arial" w:hAnsi="Arial" w:cs="Arial"/>
                <w:b/>
                <w:bCs/>
                <w:i/>
                <w:iCs/>
                <w:sz w:val="24"/>
                <w:szCs w:val="24"/>
              </w:rPr>
              <w:lastRenderedPageBreak/>
              <w:t xml:space="preserve">am encouraged to apply to funding sources where the funders demonstrate an understanding of the concerns of people with lived experience, which should be demonstrated by the ease of the processes they use to solicit bids” </w:t>
            </w:r>
            <w:r w:rsidRPr="005D5ABB">
              <w:rPr>
                <w:rFonts w:ascii="Arial" w:hAnsi="Arial" w:cs="Arial"/>
                <w:sz w:val="24"/>
                <w:szCs w:val="24"/>
              </w:rPr>
              <w:t>– survey respondent</w:t>
            </w:r>
          </w:p>
          <w:p w14:paraId="27EBCCC3" w14:textId="77777777" w:rsidR="005D5ABB" w:rsidRDefault="005D5ABB" w:rsidP="00E12500">
            <w:pPr>
              <w:jc w:val="center"/>
              <w:rPr>
                <w:rFonts w:ascii="Arial" w:hAnsi="Arial" w:cs="Arial"/>
                <w:sz w:val="24"/>
                <w:szCs w:val="24"/>
              </w:rPr>
            </w:pPr>
          </w:p>
        </w:tc>
      </w:tr>
    </w:tbl>
    <w:p w14:paraId="4E9B3DC3" w14:textId="76A2C899" w:rsidR="005D5ABB" w:rsidRDefault="005D5ABB" w:rsidP="00E12500">
      <w:pPr>
        <w:jc w:val="cente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D5ABB" w14:paraId="7B6475E2" w14:textId="77777777" w:rsidTr="005D5ABB">
        <w:tc>
          <w:tcPr>
            <w:tcW w:w="9016" w:type="dxa"/>
          </w:tcPr>
          <w:p w14:paraId="43D14A2C" w14:textId="77777777" w:rsidR="005D5ABB" w:rsidRDefault="005D5ABB" w:rsidP="005D5ABB">
            <w:pPr>
              <w:jc w:val="center"/>
              <w:rPr>
                <w:rFonts w:ascii="Arial" w:hAnsi="Arial" w:cs="Arial"/>
                <w:b/>
                <w:bCs/>
                <w:i/>
                <w:iCs/>
                <w:sz w:val="24"/>
                <w:szCs w:val="24"/>
              </w:rPr>
            </w:pPr>
          </w:p>
          <w:p w14:paraId="4CBB493F" w14:textId="3DCB859A" w:rsidR="005D5ABB" w:rsidRPr="00F02BB8" w:rsidRDefault="005D5ABB" w:rsidP="005D5ABB">
            <w:pPr>
              <w:jc w:val="center"/>
              <w:rPr>
                <w:rFonts w:ascii="Arial" w:hAnsi="Arial" w:cs="Arial"/>
                <w:sz w:val="24"/>
                <w:szCs w:val="24"/>
              </w:rPr>
            </w:pPr>
            <w:r w:rsidRPr="005D5ABB">
              <w:rPr>
                <w:rFonts w:ascii="Arial" w:hAnsi="Arial" w:cs="Arial"/>
                <w:b/>
                <w:bCs/>
                <w:i/>
                <w:iCs/>
                <w:sz w:val="24"/>
                <w:szCs w:val="24"/>
              </w:rPr>
              <w:t xml:space="preserve">“Shared language shows they're likely to understand what we do. The hardest part is trying to explain our work to someone who doesn't understand, or often, doesn't try. Being able to talk to someone first to see if there is a shared understanding/language - though that conversation doesn't often relate to the application, and the application often ends up on someone else's desk, which can make the effort of an early conversation pointless…” </w:t>
            </w:r>
            <w:r w:rsidRPr="005D5ABB">
              <w:rPr>
                <w:rFonts w:ascii="Arial" w:hAnsi="Arial" w:cs="Arial"/>
                <w:sz w:val="24"/>
                <w:szCs w:val="24"/>
              </w:rPr>
              <w:t>– survey respondent</w:t>
            </w:r>
          </w:p>
          <w:p w14:paraId="5BAC4874" w14:textId="77777777" w:rsidR="005D5ABB" w:rsidRDefault="005D5ABB" w:rsidP="00E12500">
            <w:pPr>
              <w:jc w:val="center"/>
              <w:rPr>
                <w:rFonts w:ascii="Arial" w:hAnsi="Arial" w:cs="Arial"/>
                <w:sz w:val="24"/>
                <w:szCs w:val="24"/>
              </w:rPr>
            </w:pPr>
          </w:p>
        </w:tc>
      </w:tr>
    </w:tbl>
    <w:p w14:paraId="5DF68E97" w14:textId="77777777" w:rsidR="005D5ABB" w:rsidRPr="005D5ABB" w:rsidRDefault="005D5ABB" w:rsidP="00E12500">
      <w:pPr>
        <w:jc w:val="center"/>
        <w:rPr>
          <w:rFonts w:ascii="Arial" w:hAnsi="Arial" w:cs="Arial"/>
          <w:sz w:val="24"/>
          <w:szCs w:val="24"/>
        </w:rPr>
      </w:pPr>
    </w:p>
    <w:p w14:paraId="7E004C71" w14:textId="6364A7EF" w:rsidR="00150943" w:rsidRPr="00257DCB" w:rsidRDefault="00734AC3" w:rsidP="00734AC3">
      <w:pPr>
        <w:jc w:val="center"/>
        <w:rPr>
          <w:rFonts w:ascii="Arial" w:hAnsi="Arial" w:cs="Arial"/>
          <w:b/>
          <w:bCs/>
        </w:rPr>
      </w:pPr>
      <w:r>
        <w:rPr>
          <w:noProof/>
        </w:rPr>
        <w:drawing>
          <wp:inline distT="0" distB="0" distL="0" distR="0" wp14:anchorId="278B58AA" wp14:editId="1DEEC2BA">
            <wp:extent cx="5372100" cy="2362200"/>
            <wp:effectExtent l="0" t="0" r="0" b="0"/>
            <wp:docPr id="2" name="Chart 2">
              <a:extLst xmlns:a="http://schemas.openxmlformats.org/drawingml/2006/main">
                <a:ext uri="{FF2B5EF4-FFF2-40B4-BE49-F238E27FC236}">
                  <a16:creationId xmlns:a16="http://schemas.microsoft.com/office/drawing/2014/main" id="{2BF5FC92-7E8D-F821-7F8C-13F1361D2B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84A737F" w14:textId="76BFBE83" w:rsidR="00150943" w:rsidRPr="006F50CC" w:rsidRDefault="00150943" w:rsidP="00150943">
      <w:pPr>
        <w:rPr>
          <w:rFonts w:ascii="Arial" w:hAnsi="Arial" w:cs="Arial"/>
          <w:sz w:val="24"/>
          <w:szCs w:val="24"/>
        </w:rPr>
      </w:pPr>
      <w:r w:rsidRPr="006F50CC">
        <w:rPr>
          <w:rFonts w:ascii="Arial" w:hAnsi="Arial" w:cs="Arial"/>
          <w:sz w:val="24"/>
          <w:szCs w:val="24"/>
        </w:rPr>
        <w:t xml:space="preserve">Just over half (51%) of all groups surveyed disagreed with the statement ‘Funders understand our work’. Only 4% strongly agreed; 30% somewhat agreed; 15% neither agreed nor disagreed. This suggests that </w:t>
      </w:r>
      <w:proofErr w:type="gramStart"/>
      <w:r w:rsidRPr="006F50CC">
        <w:rPr>
          <w:rFonts w:ascii="Arial" w:hAnsi="Arial" w:cs="Arial"/>
          <w:sz w:val="24"/>
          <w:szCs w:val="24"/>
        </w:rPr>
        <w:t>a large number of</w:t>
      </w:r>
      <w:proofErr w:type="gramEnd"/>
      <w:r w:rsidRPr="006F50CC">
        <w:rPr>
          <w:rFonts w:ascii="Arial" w:hAnsi="Arial" w:cs="Arial"/>
          <w:sz w:val="24"/>
          <w:szCs w:val="24"/>
        </w:rPr>
        <w:t xml:space="preserve"> small user-led mental health organisations feel that their work is misunderstood by funders. </w:t>
      </w:r>
    </w:p>
    <w:p w14:paraId="6B3DA71A" w14:textId="77777777" w:rsidR="00150943" w:rsidRPr="006F50CC" w:rsidRDefault="00150943" w:rsidP="00150943">
      <w:pPr>
        <w:rPr>
          <w:rFonts w:ascii="Arial" w:hAnsi="Arial" w:cs="Arial"/>
          <w:sz w:val="24"/>
          <w:szCs w:val="24"/>
        </w:rPr>
      </w:pPr>
      <w:r w:rsidRPr="006F50CC">
        <w:rPr>
          <w:rFonts w:ascii="Arial" w:hAnsi="Arial" w:cs="Arial"/>
          <w:sz w:val="24"/>
          <w:szCs w:val="24"/>
        </w:rPr>
        <w:t xml:space="preserve">This misunderstanding isn’t spread evenly. </w:t>
      </w:r>
      <w:r w:rsidRPr="006F50CC">
        <w:rPr>
          <w:rFonts w:ascii="Arial" w:hAnsi="Arial" w:cs="Arial"/>
          <w:b/>
          <w:bCs/>
          <w:sz w:val="24"/>
          <w:szCs w:val="24"/>
        </w:rPr>
        <w:t>60% of respondents from organisations with turnovers below £25k disagreed that funders understand their work</w:t>
      </w:r>
      <w:r w:rsidRPr="006F50CC">
        <w:rPr>
          <w:rFonts w:ascii="Arial" w:hAnsi="Arial" w:cs="Arial"/>
          <w:sz w:val="24"/>
          <w:szCs w:val="24"/>
        </w:rPr>
        <w:t>. This is compared to 48% of groups between £25-50k, 36% of groups between £50-75k and 48% of groups in the highest turnover bracket we surveyed, £75-100k.</w:t>
      </w:r>
    </w:p>
    <w:p w14:paraId="5479B9DF" w14:textId="77777777" w:rsidR="002F712A" w:rsidRPr="006F50CC" w:rsidRDefault="00150943" w:rsidP="00440B34">
      <w:pPr>
        <w:rPr>
          <w:rFonts w:ascii="Arial" w:hAnsi="Arial" w:cs="Arial"/>
          <w:color w:val="000000"/>
          <w:sz w:val="24"/>
          <w:szCs w:val="24"/>
          <w:lang w:eastAsia="en-GB"/>
        </w:rPr>
      </w:pPr>
      <w:r w:rsidRPr="006F50CC">
        <w:rPr>
          <w:rFonts w:ascii="Arial" w:hAnsi="Arial" w:cs="Arial"/>
          <w:sz w:val="24"/>
          <w:szCs w:val="24"/>
        </w:rPr>
        <w:t xml:space="preserve">This speaks to fundamental miscommunication and huge knowledge gaps in the funding and resourcing sector. </w:t>
      </w:r>
      <w:r w:rsidR="00440B34" w:rsidRPr="006F50CC">
        <w:rPr>
          <w:rFonts w:ascii="Arial" w:hAnsi="Arial" w:cs="Arial"/>
          <w:color w:val="000000"/>
          <w:sz w:val="24"/>
          <w:szCs w:val="24"/>
          <w:lang w:eastAsia="en-GB"/>
        </w:rPr>
        <w:t xml:space="preserve">When we asked, “What would you most like to change about the funding process?” the second most common response (after </w:t>
      </w:r>
      <w:r w:rsidR="002F712A" w:rsidRPr="006F50CC">
        <w:rPr>
          <w:rFonts w:ascii="Arial" w:hAnsi="Arial" w:cs="Arial"/>
          <w:color w:val="000000"/>
          <w:sz w:val="24"/>
          <w:szCs w:val="24"/>
          <w:lang w:eastAsia="en-GB"/>
        </w:rPr>
        <w:t>simplicity and flexibility in applications) was</w:t>
      </w:r>
      <w:r w:rsidR="00440B34" w:rsidRPr="006F50CC">
        <w:rPr>
          <w:rFonts w:ascii="Arial" w:hAnsi="Arial" w:cs="Arial"/>
          <w:color w:val="000000"/>
          <w:sz w:val="24"/>
          <w:szCs w:val="24"/>
          <w:lang w:eastAsia="en-GB"/>
        </w:rPr>
        <w:t xml:space="preserve"> a wish for a better understanding of the capacity (and other) restraints of small community groups where directors, CEOs, founders, or others responsible for fundraising may be part time, unpaid, and working alongside other commitments, including full time jobs. </w:t>
      </w:r>
    </w:p>
    <w:p w14:paraId="374073BA" w14:textId="73AEDA4B" w:rsidR="00150943" w:rsidRPr="006F50CC" w:rsidRDefault="00440B34" w:rsidP="00150943">
      <w:pPr>
        <w:rPr>
          <w:rFonts w:ascii="Arial" w:hAnsi="Arial" w:cs="Arial"/>
          <w:color w:val="000000"/>
          <w:sz w:val="24"/>
          <w:szCs w:val="24"/>
          <w:lang w:eastAsia="en-GB"/>
        </w:rPr>
      </w:pPr>
      <w:r w:rsidRPr="006F50CC">
        <w:rPr>
          <w:rFonts w:ascii="Arial" w:hAnsi="Arial" w:cs="Arial"/>
          <w:color w:val="000000"/>
          <w:sz w:val="24"/>
          <w:szCs w:val="24"/>
          <w:lang w:eastAsia="en-GB"/>
        </w:rPr>
        <w:lastRenderedPageBreak/>
        <w:t xml:space="preserve">These groups may not have “impact measuring” procedures in place to be able to “demonstrate” the impact they have, with all their limited time going towards </w:t>
      </w:r>
      <w:proofErr w:type="gramStart"/>
      <w:r w:rsidRPr="006F50CC">
        <w:rPr>
          <w:rFonts w:ascii="Arial" w:hAnsi="Arial" w:cs="Arial"/>
          <w:color w:val="000000"/>
          <w:sz w:val="24"/>
          <w:szCs w:val="24"/>
          <w:lang w:eastAsia="en-GB"/>
        </w:rPr>
        <w:t xml:space="preserve">actually </w:t>
      </w:r>
      <w:r w:rsidRPr="00792210">
        <w:rPr>
          <w:rFonts w:ascii="Arial" w:hAnsi="Arial" w:cs="Arial"/>
          <w:i/>
          <w:iCs/>
          <w:color w:val="000000"/>
          <w:sz w:val="24"/>
          <w:szCs w:val="24"/>
          <w:lang w:eastAsia="en-GB"/>
        </w:rPr>
        <w:t>doing</w:t>
      </w:r>
      <w:proofErr w:type="gramEnd"/>
      <w:r w:rsidRPr="006F50CC">
        <w:rPr>
          <w:rFonts w:ascii="Arial" w:hAnsi="Arial" w:cs="Arial"/>
          <w:color w:val="000000"/>
          <w:sz w:val="24"/>
          <w:szCs w:val="24"/>
          <w:lang w:eastAsia="en-GB"/>
        </w:rPr>
        <w:t xml:space="preserve"> the work they know makes a difference. They also may need more support to understand what funders are looking for in applications and in the actual costing of activities, since they may not have prior experience that helps them understand exactly how much what they want to do would cost and therefore how much they should ask for, and for what.</w:t>
      </w:r>
    </w:p>
    <w:p w14:paraId="15F9687C" w14:textId="2C97AB56" w:rsidR="002F712A" w:rsidRPr="006F50CC" w:rsidRDefault="002F712A" w:rsidP="00150943">
      <w:pPr>
        <w:rPr>
          <w:rFonts w:ascii="Arial" w:hAnsi="Arial" w:cs="Arial"/>
          <w:color w:val="000000"/>
          <w:sz w:val="24"/>
          <w:szCs w:val="24"/>
          <w:lang w:eastAsia="en-GB"/>
        </w:rPr>
      </w:pPr>
      <w:r w:rsidRPr="006F50CC">
        <w:rPr>
          <w:rFonts w:ascii="Arial" w:hAnsi="Arial" w:cs="Arial"/>
          <w:color w:val="000000"/>
          <w:sz w:val="24"/>
          <w:szCs w:val="24"/>
          <w:lang w:eastAsia="en-GB"/>
        </w:rPr>
        <w:t xml:space="preserve">In addition to understanding the </w:t>
      </w:r>
      <w:r w:rsidR="00AD09B3" w:rsidRPr="006F50CC">
        <w:rPr>
          <w:rFonts w:ascii="Arial" w:hAnsi="Arial" w:cs="Arial"/>
          <w:color w:val="000000"/>
          <w:sz w:val="24"/>
          <w:szCs w:val="24"/>
          <w:lang w:eastAsia="en-GB"/>
        </w:rPr>
        <w:t xml:space="preserve">constraints and capacity of small user-led groups, funders should strive to understand what these groups do well and their reasons for </w:t>
      </w:r>
      <w:r w:rsidR="002F7FAC" w:rsidRPr="006F50CC">
        <w:rPr>
          <w:rFonts w:ascii="Arial" w:hAnsi="Arial" w:cs="Arial"/>
          <w:color w:val="000000"/>
          <w:sz w:val="24"/>
          <w:szCs w:val="24"/>
          <w:lang w:eastAsia="en-GB"/>
        </w:rPr>
        <w:t>how and why they do what they do.</w:t>
      </w:r>
    </w:p>
    <w:p w14:paraId="50515035" w14:textId="77777777" w:rsidR="00792210" w:rsidRDefault="00A93254" w:rsidP="001B3288">
      <w:pPr>
        <w:rPr>
          <w:rFonts w:ascii="Arial" w:hAnsi="Arial" w:cs="Arial"/>
          <w:i/>
          <w:iCs/>
          <w:color w:val="7030A0"/>
          <w:sz w:val="24"/>
          <w:szCs w:val="24"/>
          <w:lang w:eastAsia="en-GB"/>
        </w:rPr>
      </w:pPr>
      <w:r w:rsidRPr="006F50CC">
        <w:rPr>
          <w:rFonts w:ascii="Arial" w:hAnsi="Arial" w:cs="Arial"/>
          <w:color w:val="000000"/>
          <w:sz w:val="24"/>
          <w:szCs w:val="24"/>
          <w:lang w:eastAsia="en-GB"/>
        </w:rPr>
        <w:t xml:space="preserve">When asked “What encourages you to apply?” many respondents </w:t>
      </w:r>
      <w:r w:rsidR="001B3288" w:rsidRPr="006F50CC">
        <w:rPr>
          <w:rFonts w:ascii="Arial" w:hAnsi="Arial" w:cs="Arial"/>
          <w:color w:val="000000"/>
          <w:sz w:val="24"/>
          <w:szCs w:val="24"/>
          <w:lang w:eastAsia="en-GB"/>
        </w:rPr>
        <w:t xml:space="preserve">described the needs they see in their communities as a motivating factor. They </w:t>
      </w:r>
      <w:r w:rsidRPr="006F50CC">
        <w:rPr>
          <w:rFonts w:ascii="Arial" w:hAnsi="Arial" w:cs="Arial"/>
          <w:color w:val="000000"/>
          <w:sz w:val="24"/>
          <w:szCs w:val="24"/>
          <w:lang w:eastAsia="en-GB"/>
        </w:rPr>
        <w:t xml:space="preserve">expressed that it is the people they help, and a passion for the work as well as the hope - or the desperation, need, necessity, or urgency - of being able to secure money to very simply keep running and keep helping people, where they know there is a need and the there is a belief that funding will help their beneficiaries: </w:t>
      </w:r>
      <w:r w:rsidRPr="006F50CC">
        <w:rPr>
          <w:rFonts w:ascii="Arial" w:hAnsi="Arial" w:cs="Arial"/>
          <w:color w:val="7030A0"/>
          <w:sz w:val="24"/>
          <w:szCs w:val="24"/>
          <w:lang w:eastAsia="en-GB"/>
        </w:rPr>
        <w:t>“Being passionate about the service we provide, knowing we are helping people (from feedback) means that it is worth the effort.”</w:t>
      </w:r>
      <w:r w:rsidRPr="006F50CC">
        <w:rPr>
          <w:rFonts w:ascii="Arial" w:hAnsi="Arial" w:cs="Arial"/>
          <w:i/>
          <w:iCs/>
          <w:color w:val="7030A0"/>
          <w:sz w:val="24"/>
          <w:szCs w:val="24"/>
          <w:lang w:eastAsia="en-GB"/>
        </w:rPr>
        <w:t xml:space="preserve"> </w:t>
      </w:r>
    </w:p>
    <w:p w14:paraId="7A4799C8" w14:textId="73E26BDF" w:rsidR="00F172FD" w:rsidRPr="00792210" w:rsidRDefault="00A93254" w:rsidP="001B3288">
      <w:pPr>
        <w:rPr>
          <w:rFonts w:ascii="Arial" w:hAnsi="Arial" w:cs="Arial"/>
          <w:color w:val="7030A0"/>
          <w:sz w:val="24"/>
          <w:szCs w:val="24"/>
          <w:lang w:eastAsia="en-GB"/>
        </w:rPr>
      </w:pPr>
      <w:r w:rsidRPr="006F50CC">
        <w:rPr>
          <w:rFonts w:ascii="Arial" w:hAnsi="Arial" w:cs="Arial"/>
          <w:sz w:val="24"/>
          <w:szCs w:val="24"/>
          <w:lang w:eastAsia="en-GB"/>
        </w:rPr>
        <w:t xml:space="preserve">For people in grassroots organisations doing work to support the wellbeing of their communities, their work – and being able to continue it – is </w:t>
      </w:r>
      <w:r w:rsidR="001B3288" w:rsidRPr="006F50CC">
        <w:rPr>
          <w:rFonts w:ascii="Arial" w:hAnsi="Arial" w:cs="Arial"/>
          <w:sz w:val="24"/>
          <w:szCs w:val="24"/>
          <w:lang w:eastAsia="en-GB"/>
        </w:rPr>
        <w:t>deeply emotive and connected to their own personal sense of wellbeing</w:t>
      </w:r>
      <w:r w:rsidRPr="006F50CC">
        <w:rPr>
          <w:rFonts w:ascii="Arial" w:hAnsi="Arial" w:cs="Arial"/>
          <w:sz w:val="24"/>
          <w:szCs w:val="24"/>
          <w:lang w:eastAsia="en-GB"/>
        </w:rPr>
        <w:t xml:space="preserve">. They are not removed from the people they are supporting, and the money is not to help people they do not know – they are embedded in and part of the community they </w:t>
      </w:r>
      <w:proofErr w:type="gramStart"/>
      <w:r w:rsidRPr="006F50CC">
        <w:rPr>
          <w:rFonts w:ascii="Arial" w:hAnsi="Arial" w:cs="Arial"/>
          <w:sz w:val="24"/>
          <w:szCs w:val="24"/>
          <w:lang w:eastAsia="en-GB"/>
        </w:rPr>
        <w:t>serve</w:t>
      </w:r>
      <w:proofErr w:type="gramEnd"/>
      <w:r w:rsidRPr="006F50CC">
        <w:rPr>
          <w:rFonts w:ascii="Arial" w:hAnsi="Arial" w:cs="Arial"/>
          <w:sz w:val="24"/>
          <w:szCs w:val="24"/>
          <w:lang w:eastAsia="en-GB"/>
        </w:rPr>
        <w:t xml:space="preserve"> and they have often built deep and personal connections within it.</w:t>
      </w:r>
    </w:p>
    <w:p w14:paraId="0AFDA5B8" w14:textId="12B766C6" w:rsidR="00D27C03" w:rsidRPr="006F50CC" w:rsidRDefault="00726FA8" w:rsidP="00D27C03">
      <w:pPr>
        <w:rPr>
          <w:rFonts w:ascii="Arial" w:hAnsi="Arial" w:cs="Arial"/>
          <w:sz w:val="24"/>
          <w:szCs w:val="24"/>
          <w:lang w:eastAsia="en-GB"/>
        </w:rPr>
      </w:pPr>
      <w:r w:rsidRPr="006F50CC">
        <w:rPr>
          <w:rFonts w:ascii="Arial" w:hAnsi="Arial" w:cs="Arial"/>
          <w:sz w:val="24"/>
          <w:szCs w:val="24"/>
          <w:lang w:eastAsia="en-GB"/>
        </w:rPr>
        <w:t>When asked about what encourages and motivates applications to particular funders or programmes,</w:t>
      </w:r>
      <w:r w:rsidR="00D27C03" w:rsidRPr="006F50CC">
        <w:rPr>
          <w:rFonts w:ascii="Arial" w:hAnsi="Arial" w:cs="Arial"/>
          <w:sz w:val="24"/>
          <w:szCs w:val="24"/>
          <w:lang w:eastAsia="en-GB"/>
        </w:rPr>
        <w:t xml:space="preserve"> m</w:t>
      </w:r>
      <w:r w:rsidR="00D27C03" w:rsidRPr="006F50CC">
        <w:rPr>
          <w:rFonts w:ascii="Arial" w:hAnsi="Arial" w:cs="Arial"/>
          <w:color w:val="000000"/>
          <w:sz w:val="24"/>
          <w:szCs w:val="24"/>
          <w:lang w:eastAsia="en-GB"/>
        </w:rPr>
        <w:t xml:space="preserve">any people said that they would be encouraged to apply if the eligibility criteria shows that they actually stand a </w:t>
      </w:r>
      <w:proofErr w:type="gramStart"/>
      <w:r w:rsidR="00D27C03" w:rsidRPr="006F50CC">
        <w:rPr>
          <w:rFonts w:ascii="Arial" w:hAnsi="Arial" w:cs="Arial"/>
          <w:color w:val="000000"/>
          <w:sz w:val="24"/>
          <w:szCs w:val="24"/>
          <w:lang w:eastAsia="en-GB"/>
        </w:rPr>
        <w:t>chance</w:t>
      </w:r>
      <w:proofErr w:type="gramEnd"/>
      <w:r w:rsidR="00D27C03" w:rsidRPr="006F50CC">
        <w:rPr>
          <w:rFonts w:ascii="Arial" w:hAnsi="Arial" w:cs="Arial"/>
          <w:color w:val="000000"/>
          <w:sz w:val="24"/>
          <w:szCs w:val="24"/>
          <w:lang w:eastAsia="en-GB"/>
        </w:rPr>
        <w:t xml:space="preserve"> and the funding aims or priorities fit their own aims: </w:t>
      </w:r>
      <w:r w:rsidR="00D27C03" w:rsidRPr="006F50CC">
        <w:rPr>
          <w:rFonts w:ascii="Arial" w:hAnsi="Arial" w:cs="Arial"/>
          <w:color w:val="7030A0"/>
          <w:sz w:val="24"/>
          <w:szCs w:val="24"/>
          <w:lang w:eastAsia="en-GB"/>
        </w:rPr>
        <w:t xml:space="preserve">“you have a better chance if you’re both aligned on solving the same societal issue”. </w:t>
      </w:r>
      <w:r w:rsidR="00D27C03" w:rsidRPr="006F50CC">
        <w:rPr>
          <w:rFonts w:ascii="Arial" w:hAnsi="Arial" w:cs="Arial"/>
          <w:color w:val="000000"/>
          <w:sz w:val="24"/>
          <w:szCs w:val="24"/>
          <w:lang w:eastAsia="en-GB"/>
        </w:rPr>
        <w:t xml:space="preserve">This included increased transparency over the likelihood of funding being received, and examples of what has been previously funded may also be helpful: </w:t>
      </w:r>
      <w:r w:rsidR="00D27C03" w:rsidRPr="006F50CC">
        <w:rPr>
          <w:rFonts w:ascii="Arial" w:hAnsi="Arial" w:cs="Arial"/>
          <w:color w:val="7030A0"/>
          <w:sz w:val="24"/>
          <w:szCs w:val="24"/>
          <w:lang w:eastAsia="en-GB"/>
        </w:rPr>
        <w:t xml:space="preserve">“...how likely we are to receive their funding, the </w:t>
      </w:r>
      <w:proofErr w:type="gramStart"/>
      <w:r w:rsidR="00D27C03" w:rsidRPr="006F50CC">
        <w:rPr>
          <w:rFonts w:ascii="Arial" w:hAnsi="Arial" w:cs="Arial"/>
          <w:color w:val="7030A0"/>
          <w:sz w:val="24"/>
          <w:szCs w:val="24"/>
          <w:lang w:eastAsia="en-GB"/>
        </w:rPr>
        <w:t>amount</w:t>
      </w:r>
      <w:proofErr w:type="gramEnd"/>
      <w:r w:rsidR="00D27C03" w:rsidRPr="006F50CC">
        <w:rPr>
          <w:rFonts w:ascii="Arial" w:hAnsi="Arial" w:cs="Arial"/>
          <w:color w:val="7030A0"/>
          <w:sz w:val="24"/>
          <w:szCs w:val="24"/>
          <w:lang w:eastAsia="en-GB"/>
        </w:rPr>
        <w:t xml:space="preserve"> of applications they get vs the amount they give money to.”</w:t>
      </w:r>
    </w:p>
    <w:p w14:paraId="0051F176" w14:textId="77777777" w:rsidR="00792210" w:rsidRDefault="00D27C03" w:rsidP="00D27C03">
      <w:pPr>
        <w:rPr>
          <w:rFonts w:ascii="Arial" w:hAnsi="Arial" w:cs="Arial"/>
          <w:color w:val="7030A0"/>
          <w:sz w:val="24"/>
          <w:szCs w:val="24"/>
          <w:lang w:eastAsia="en-GB"/>
        </w:rPr>
      </w:pPr>
      <w:r w:rsidRPr="006F50CC">
        <w:rPr>
          <w:rFonts w:ascii="Arial" w:hAnsi="Arial" w:cs="Arial"/>
          <w:color w:val="000000"/>
          <w:sz w:val="24"/>
          <w:szCs w:val="24"/>
          <w:lang w:eastAsia="en-GB"/>
        </w:rPr>
        <w:t xml:space="preserve">People want evidence </w:t>
      </w:r>
      <w:r w:rsidR="004257D3" w:rsidRPr="006F50CC">
        <w:rPr>
          <w:rFonts w:ascii="Arial" w:hAnsi="Arial" w:cs="Arial"/>
          <w:color w:val="000000"/>
          <w:sz w:val="24"/>
          <w:szCs w:val="24"/>
          <w:lang w:eastAsia="en-GB"/>
        </w:rPr>
        <w:t>that funders</w:t>
      </w:r>
      <w:r w:rsidR="00903967" w:rsidRPr="006F50CC">
        <w:rPr>
          <w:rFonts w:ascii="Arial" w:hAnsi="Arial" w:cs="Arial"/>
          <w:color w:val="000000"/>
          <w:sz w:val="24"/>
          <w:szCs w:val="24"/>
          <w:lang w:eastAsia="en-GB"/>
        </w:rPr>
        <w:t xml:space="preserve"> understand the work that small user-led mental health organisations do.</w:t>
      </w:r>
      <w:r w:rsidRPr="006F50CC">
        <w:rPr>
          <w:rFonts w:ascii="Arial" w:hAnsi="Arial" w:cs="Arial"/>
          <w:color w:val="000000"/>
          <w:sz w:val="24"/>
          <w:szCs w:val="24"/>
          <w:lang w:eastAsia="en-GB"/>
        </w:rPr>
        <w:t xml:space="preserve"> </w:t>
      </w:r>
      <w:r w:rsidR="00903967" w:rsidRPr="006F50CC">
        <w:rPr>
          <w:rFonts w:ascii="Arial" w:hAnsi="Arial" w:cs="Arial"/>
          <w:color w:val="000000"/>
          <w:sz w:val="24"/>
          <w:szCs w:val="24"/>
          <w:lang w:eastAsia="en-GB"/>
        </w:rPr>
        <w:t xml:space="preserve">Evidence of having previously funded similar organisations was </w:t>
      </w:r>
      <w:r w:rsidR="009C5369" w:rsidRPr="006F50CC">
        <w:rPr>
          <w:rFonts w:ascii="Arial" w:hAnsi="Arial" w:cs="Arial"/>
          <w:color w:val="000000"/>
          <w:sz w:val="24"/>
          <w:szCs w:val="24"/>
          <w:lang w:eastAsia="en-GB"/>
        </w:rPr>
        <w:t xml:space="preserve">cited as </w:t>
      </w:r>
      <w:r w:rsidR="00903967" w:rsidRPr="006F50CC">
        <w:rPr>
          <w:rFonts w:ascii="Arial" w:hAnsi="Arial" w:cs="Arial"/>
          <w:color w:val="000000"/>
          <w:sz w:val="24"/>
          <w:szCs w:val="24"/>
          <w:lang w:eastAsia="en-GB"/>
        </w:rPr>
        <w:t xml:space="preserve">a compelling reason to trust a potential funder. So was a sense of shared purpose, and an understanding and acknowledgment of the work carried out by small grassroots organisations: </w:t>
      </w:r>
      <w:bookmarkStart w:id="6" w:name="_Hlk115351481"/>
      <w:r w:rsidRPr="006F50CC">
        <w:rPr>
          <w:rFonts w:ascii="Arial" w:hAnsi="Arial" w:cs="Arial"/>
          <w:color w:val="7030A0"/>
          <w:sz w:val="24"/>
          <w:szCs w:val="24"/>
          <w:lang w:eastAsia="en-GB"/>
        </w:rPr>
        <w:t xml:space="preserve">“Where they understand that activism and campaigning are… a means to enable peoples meaningful voice and influence. Where they understand the value of collective advocacy provided by those the organisation is run by and for.” </w:t>
      </w:r>
      <w:bookmarkEnd w:id="6"/>
    </w:p>
    <w:p w14:paraId="3FCB45A2" w14:textId="79D876C9" w:rsidR="00D27C03" w:rsidRPr="006F50CC" w:rsidRDefault="00D27C03" w:rsidP="00D27C03">
      <w:pPr>
        <w:rPr>
          <w:rFonts w:ascii="Arial" w:hAnsi="Arial" w:cs="Arial"/>
          <w:color w:val="C45911" w:themeColor="accent2" w:themeShade="BF"/>
          <w:sz w:val="24"/>
          <w:szCs w:val="24"/>
          <w:lang w:eastAsia="en-GB"/>
        </w:rPr>
      </w:pPr>
      <w:r w:rsidRPr="006F50CC">
        <w:rPr>
          <w:rFonts w:ascii="Arial" w:hAnsi="Arial" w:cs="Arial"/>
          <w:sz w:val="24"/>
          <w:szCs w:val="24"/>
          <w:lang w:eastAsia="en-GB"/>
        </w:rPr>
        <w:t xml:space="preserve">It is important to note that while a huge amount of desperation to be able to continue their work was expressed, so was a desire to apply for funding from a funder that is a good fit. Even in the face of urgently needing money for survival, these groups, many </w:t>
      </w:r>
      <w:r w:rsidRPr="006F50CC">
        <w:rPr>
          <w:rFonts w:ascii="Arial" w:hAnsi="Arial" w:cs="Arial"/>
          <w:sz w:val="24"/>
          <w:szCs w:val="24"/>
          <w:lang w:eastAsia="en-GB"/>
        </w:rPr>
        <w:lastRenderedPageBreak/>
        <w:t>grounded in the work of systems change, still want to do things ethically and in many cases, differently.</w:t>
      </w:r>
    </w:p>
    <w:p w14:paraId="03CE8BC0" w14:textId="5126BFA5" w:rsidR="00F172FD" w:rsidRPr="006F50CC" w:rsidRDefault="00F172FD" w:rsidP="00F172FD">
      <w:pPr>
        <w:rPr>
          <w:rFonts w:ascii="Arial" w:hAnsi="Arial" w:cs="Arial"/>
          <w:sz w:val="24"/>
          <w:szCs w:val="24"/>
          <w:lang w:eastAsia="en-GB"/>
        </w:rPr>
      </w:pPr>
      <w:r w:rsidRPr="006F50CC">
        <w:rPr>
          <w:rFonts w:ascii="Arial" w:hAnsi="Arial" w:cs="Arial"/>
          <w:color w:val="000000"/>
          <w:sz w:val="24"/>
          <w:szCs w:val="24"/>
          <w:lang w:eastAsia="en-GB"/>
        </w:rPr>
        <w:t xml:space="preserve">Interestingly, a desire for people with lived experience to be involved in the process on the funders’ side - such as on decision-making panels (more in line with </w:t>
      </w:r>
      <w:hyperlink r:id="rId33" w:history="1">
        <w:r w:rsidRPr="006F50CC">
          <w:rPr>
            <w:rStyle w:val="Hyperlink"/>
            <w:rFonts w:ascii="Arial" w:hAnsi="Arial" w:cs="Arial"/>
            <w:sz w:val="24"/>
            <w:szCs w:val="24"/>
            <w:lang w:eastAsia="en-GB"/>
          </w:rPr>
          <w:t xml:space="preserve">participatory </w:t>
        </w:r>
        <w:proofErr w:type="spellStart"/>
        <w:r w:rsidRPr="006F50CC">
          <w:rPr>
            <w:rStyle w:val="Hyperlink"/>
            <w:rFonts w:ascii="Arial" w:hAnsi="Arial" w:cs="Arial"/>
            <w:sz w:val="24"/>
            <w:szCs w:val="24"/>
            <w:lang w:eastAsia="en-GB"/>
          </w:rPr>
          <w:t>grantmaking</w:t>
        </w:r>
        <w:proofErr w:type="spellEnd"/>
      </w:hyperlink>
      <w:r w:rsidRPr="006F50CC">
        <w:rPr>
          <w:rFonts w:ascii="Arial" w:hAnsi="Arial" w:cs="Arial"/>
          <w:color w:val="000000"/>
          <w:sz w:val="24"/>
          <w:szCs w:val="24"/>
          <w:lang w:eastAsia="en-GB"/>
        </w:rPr>
        <w:t xml:space="preserve"> approaches), so that groups feel their mission will be better understood – was only raised a couple of times </w:t>
      </w:r>
      <w:r w:rsidR="00630560" w:rsidRPr="006F50CC">
        <w:rPr>
          <w:rFonts w:ascii="Arial" w:hAnsi="Arial" w:cs="Arial"/>
          <w:color w:val="000000"/>
          <w:sz w:val="24"/>
          <w:szCs w:val="24"/>
          <w:lang w:eastAsia="en-GB"/>
        </w:rPr>
        <w:t>when we asked about what could change, and what would encourage people to apply.</w:t>
      </w:r>
      <w:r w:rsidRPr="006F50CC">
        <w:rPr>
          <w:rFonts w:ascii="Arial" w:hAnsi="Arial" w:cs="Arial"/>
          <w:color w:val="000000"/>
          <w:sz w:val="24"/>
          <w:szCs w:val="24"/>
          <w:lang w:eastAsia="en-GB"/>
        </w:rPr>
        <w:t xml:space="preserve"> It </w:t>
      </w:r>
      <w:r w:rsidR="00A82EF8" w:rsidRPr="006F50CC">
        <w:rPr>
          <w:rFonts w:ascii="Arial" w:hAnsi="Arial" w:cs="Arial"/>
          <w:color w:val="000000"/>
          <w:sz w:val="24"/>
          <w:szCs w:val="24"/>
          <w:lang w:eastAsia="en-GB"/>
        </w:rPr>
        <w:t>may</w:t>
      </w:r>
      <w:r w:rsidRPr="006F50CC">
        <w:rPr>
          <w:rFonts w:ascii="Arial" w:hAnsi="Arial" w:cs="Arial"/>
          <w:color w:val="000000"/>
          <w:sz w:val="24"/>
          <w:szCs w:val="24"/>
          <w:lang w:eastAsia="en-GB"/>
        </w:rPr>
        <w:t xml:space="preserve"> be that there is a lack of understanding or knowledge amongst groups about how funding decisions are made within funder organisations due to a lack of transparency over the </w:t>
      </w:r>
      <w:r w:rsidR="00A76FD6" w:rsidRPr="006F50CC">
        <w:rPr>
          <w:rFonts w:ascii="Arial" w:hAnsi="Arial" w:cs="Arial"/>
          <w:color w:val="000000"/>
          <w:sz w:val="24"/>
          <w:szCs w:val="24"/>
          <w:lang w:eastAsia="en-GB"/>
        </w:rPr>
        <w:t>decision-making</w:t>
      </w:r>
      <w:r w:rsidRPr="006F50CC">
        <w:rPr>
          <w:rFonts w:ascii="Arial" w:hAnsi="Arial" w:cs="Arial"/>
          <w:color w:val="000000"/>
          <w:sz w:val="24"/>
          <w:szCs w:val="24"/>
          <w:lang w:eastAsia="en-GB"/>
        </w:rPr>
        <w:t xml:space="preserve"> process and who is involved.</w:t>
      </w:r>
      <w:r w:rsidR="00A76FD6" w:rsidRPr="006F50CC">
        <w:rPr>
          <w:rFonts w:ascii="Arial" w:hAnsi="Arial" w:cs="Arial"/>
          <w:color w:val="000000"/>
          <w:sz w:val="24"/>
          <w:szCs w:val="24"/>
          <w:lang w:eastAsia="en-GB"/>
        </w:rPr>
        <w:t xml:space="preserve"> </w:t>
      </w:r>
    </w:p>
    <w:p w14:paraId="517F642E" w14:textId="77777777" w:rsidR="00792210" w:rsidRPr="00257DCB" w:rsidRDefault="00792210" w:rsidP="00150943">
      <w:pPr>
        <w:rPr>
          <w:rFonts w:ascii="Arial" w:hAnsi="Arial" w:cs="Arial"/>
        </w:rPr>
      </w:pPr>
    </w:p>
    <w:p w14:paraId="3141BD04" w14:textId="38B22E53" w:rsidR="00D75C66" w:rsidRPr="005D5ABB" w:rsidRDefault="00150943" w:rsidP="005D5ABB">
      <w:pPr>
        <w:rPr>
          <w:rFonts w:ascii="Arial" w:hAnsi="Arial" w:cs="Arial"/>
          <w:b/>
          <w:bCs/>
          <w:sz w:val="28"/>
          <w:szCs w:val="28"/>
        </w:rPr>
      </w:pPr>
      <w:r w:rsidRPr="006F50CC">
        <w:rPr>
          <w:rFonts w:ascii="Arial" w:hAnsi="Arial" w:cs="Arial"/>
          <w:b/>
          <w:bCs/>
          <w:sz w:val="28"/>
          <w:szCs w:val="28"/>
        </w:rPr>
        <w:t>I feel confident in what funders ask of me</w:t>
      </w:r>
    </w:p>
    <w:tbl>
      <w:tblPr>
        <w:tblStyle w:val="TableGrid"/>
        <w:tblW w:w="0" w:type="auto"/>
        <w:tblLook w:val="04A0" w:firstRow="1" w:lastRow="0" w:firstColumn="1" w:lastColumn="0" w:noHBand="0" w:noVBand="1"/>
      </w:tblPr>
      <w:tblGrid>
        <w:gridCol w:w="9016"/>
      </w:tblGrid>
      <w:tr w:rsidR="005D5ABB" w14:paraId="08242D74" w14:textId="77777777" w:rsidTr="005D5ABB">
        <w:tc>
          <w:tcPr>
            <w:tcW w:w="9016" w:type="dxa"/>
          </w:tcPr>
          <w:p w14:paraId="6ED37B83" w14:textId="77777777" w:rsidR="005D5ABB" w:rsidRDefault="005D5ABB" w:rsidP="005D5ABB">
            <w:pPr>
              <w:jc w:val="center"/>
              <w:rPr>
                <w:rFonts w:ascii="Arial" w:hAnsi="Arial" w:cs="Arial"/>
                <w:b/>
                <w:bCs/>
                <w:i/>
                <w:iCs/>
                <w:sz w:val="24"/>
                <w:szCs w:val="24"/>
              </w:rPr>
            </w:pPr>
          </w:p>
          <w:p w14:paraId="11AD1BB2" w14:textId="596E12C8" w:rsidR="005D5ABB" w:rsidRDefault="005D5ABB" w:rsidP="005D5ABB">
            <w:pPr>
              <w:jc w:val="center"/>
              <w:rPr>
                <w:rFonts w:ascii="Arial" w:hAnsi="Arial" w:cs="Arial"/>
                <w:sz w:val="24"/>
                <w:szCs w:val="24"/>
              </w:rPr>
            </w:pPr>
            <w:r w:rsidRPr="005D5ABB">
              <w:rPr>
                <w:rFonts w:ascii="Arial" w:hAnsi="Arial" w:cs="Arial"/>
                <w:b/>
                <w:bCs/>
                <w:i/>
                <w:iCs/>
                <w:sz w:val="24"/>
                <w:szCs w:val="24"/>
              </w:rPr>
              <w:t>“We need help and support filling in large funding forms for a chance of success, we fail a lot when applying…”</w:t>
            </w:r>
            <w:r w:rsidRPr="005D5ABB">
              <w:rPr>
                <w:rFonts w:ascii="Arial" w:hAnsi="Arial" w:cs="Arial"/>
                <w:b/>
                <w:bCs/>
                <w:sz w:val="24"/>
                <w:szCs w:val="24"/>
              </w:rPr>
              <w:t xml:space="preserve"> </w:t>
            </w:r>
            <w:r w:rsidRPr="005D5ABB">
              <w:rPr>
                <w:rFonts w:ascii="Arial" w:hAnsi="Arial" w:cs="Arial"/>
                <w:sz w:val="24"/>
                <w:szCs w:val="24"/>
              </w:rPr>
              <w:t>– survey respondent</w:t>
            </w:r>
          </w:p>
          <w:p w14:paraId="5C6ACC15" w14:textId="77777777" w:rsidR="005D5ABB" w:rsidRDefault="005D5ABB" w:rsidP="00D75C66">
            <w:pPr>
              <w:jc w:val="center"/>
              <w:rPr>
                <w:rFonts w:ascii="Arial" w:hAnsi="Arial" w:cs="Arial"/>
                <w:sz w:val="24"/>
                <w:szCs w:val="24"/>
              </w:rPr>
            </w:pPr>
          </w:p>
        </w:tc>
      </w:tr>
    </w:tbl>
    <w:p w14:paraId="4F3F1D12" w14:textId="77777777" w:rsidR="005D5ABB" w:rsidRPr="00D75C66" w:rsidRDefault="005D5ABB" w:rsidP="00D75C66">
      <w:pPr>
        <w:jc w:val="center"/>
        <w:rPr>
          <w:rFonts w:ascii="Arial" w:hAnsi="Arial" w:cs="Arial"/>
          <w:sz w:val="24"/>
          <w:szCs w:val="24"/>
        </w:rPr>
      </w:pPr>
    </w:p>
    <w:p w14:paraId="14AC6863" w14:textId="48844D8B" w:rsidR="00442524" w:rsidRPr="00257DCB" w:rsidRDefault="00442524" w:rsidP="00442524">
      <w:pPr>
        <w:jc w:val="center"/>
        <w:rPr>
          <w:rFonts w:ascii="Arial" w:hAnsi="Arial" w:cs="Arial"/>
          <w:b/>
          <w:bCs/>
        </w:rPr>
      </w:pPr>
      <w:r>
        <w:rPr>
          <w:noProof/>
        </w:rPr>
        <w:drawing>
          <wp:inline distT="0" distB="0" distL="0" distR="0" wp14:anchorId="169FA072" wp14:editId="627AD949">
            <wp:extent cx="5667375" cy="2952750"/>
            <wp:effectExtent l="0" t="0" r="0" b="0"/>
            <wp:docPr id="3" name="Chart 3">
              <a:extLst xmlns:a="http://schemas.openxmlformats.org/drawingml/2006/main">
                <a:ext uri="{FF2B5EF4-FFF2-40B4-BE49-F238E27FC236}">
                  <a16:creationId xmlns:a16="http://schemas.microsoft.com/office/drawing/2014/main" id="{63538ABE-FAFD-4EC3-5BC3-A90E2971E0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A64FBC9" w14:textId="77777777" w:rsidR="00150943" w:rsidRPr="006F50CC" w:rsidRDefault="00150943" w:rsidP="00150943">
      <w:pPr>
        <w:rPr>
          <w:rFonts w:ascii="Arial" w:hAnsi="Arial" w:cs="Arial"/>
          <w:sz w:val="24"/>
          <w:szCs w:val="24"/>
        </w:rPr>
      </w:pPr>
      <w:r w:rsidRPr="006F50CC">
        <w:rPr>
          <w:rFonts w:ascii="Arial" w:hAnsi="Arial" w:cs="Arial"/>
          <w:sz w:val="24"/>
          <w:szCs w:val="24"/>
        </w:rPr>
        <w:t xml:space="preserve">This was the only statement which </w:t>
      </w:r>
      <w:proofErr w:type="gramStart"/>
      <w:r w:rsidRPr="006F50CC">
        <w:rPr>
          <w:rFonts w:ascii="Arial" w:hAnsi="Arial" w:cs="Arial"/>
          <w:sz w:val="24"/>
          <w:szCs w:val="24"/>
        </w:rPr>
        <w:t>a majority of</w:t>
      </w:r>
      <w:proofErr w:type="gramEnd"/>
      <w:r w:rsidRPr="006F50CC">
        <w:rPr>
          <w:rFonts w:ascii="Arial" w:hAnsi="Arial" w:cs="Arial"/>
          <w:sz w:val="24"/>
          <w:szCs w:val="24"/>
        </w:rPr>
        <w:t xml:space="preserve"> respondents (54%) agreed with, with most somewhat agreeing (46%). 29% percent disagreed (19% somewhat, 10% strongly) and 17% neither agreed nor disagreed.</w:t>
      </w:r>
    </w:p>
    <w:p w14:paraId="2F1C1C05" w14:textId="77777777" w:rsidR="00150943" w:rsidRPr="006F50CC" w:rsidRDefault="00150943" w:rsidP="00150943">
      <w:pPr>
        <w:rPr>
          <w:rFonts w:ascii="Arial" w:hAnsi="Arial" w:cs="Arial"/>
          <w:sz w:val="24"/>
          <w:szCs w:val="24"/>
        </w:rPr>
      </w:pPr>
      <w:r w:rsidRPr="006F50CC">
        <w:rPr>
          <w:rFonts w:ascii="Arial" w:hAnsi="Arial" w:cs="Arial"/>
          <w:sz w:val="24"/>
          <w:szCs w:val="24"/>
        </w:rPr>
        <w:t xml:space="preserve">In the turnover breakdown, we can see that £0-25k turnover organisations were the most likely to disagree with this statement, with 37% disagreement compared to 27%, 27% and 16%. </w:t>
      </w:r>
    </w:p>
    <w:p w14:paraId="72775FA4" w14:textId="7DB0651E" w:rsidR="00A93254" w:rsidRPr="006F50CC" w:rsidRDefault="00150943" w:rsidP="00150943">
      <w:pPr>
        <w:rPr>
          <w:rFonts w:ascii="Arial" w:hAnsi="Arial" w:cs="Arial"/>
          <w:sz w:val="24"/>
          <w:szCs w:val="24"/>
        </w:rPr>
      </w:pPr>
      <w:r w:rsidRPr="006F50CC">
        <w:rPr>
          <w:rFonts w:ascii="Arial" w:hAnsi="Arial" w:cs="Arial"/>
          <w:sz w:val="24"/>
          <w:szCs w:val="24"/>
        </w:rPr>
        <w:t xml:space="preserve">It’s worth comparing the responses to this statement to the ambivalent and negative responses to ‘Funders understand our work’, and the strongly negative responses to ‘I find it easy to access funding for core costs’. If organisations that are struggling to access core funding and don’t feel understood by funders nonetheless describe </w:t>
      </w:r>
      <w:r w:rsidRPr="006F50CC">
        <w:rPr>
          <w:rFonts w:ascii="Arial" w:hAnsi="Arial" w:cs="Arial"/>
          <w:sz w:val="24"/>
          <w:szCs w:val="24"/>
        </w:rPr>
        <w:lastRenderedPageBreak/>
        <w:t xml:space="preserve">themselves as confident in knowing what funders want, that suggests that </w:t>
      </w:r>
      <w:r w:rsidR="00F37CC5" w:rsidRPr="006F50CC">
        <w:rPr>
          <w:rFonts w:ascii="Arial" w:hAnsi="Arial" w:cs="Arial"/>
          <w:sz w:val="24"/>
          <w:szCs w:val="24"/>
        </w:rPr>
        <w:t xml:space="preserve">small organisations are trying to match what they perceive funders want, while not feeling like funders are </w:t>
      </w:r>
      <w:proofErr w:type="gramStart"/>
      <w:r w:rsidR="00F37CC5" w:rsidRPr="006F50CC">
        <w:rPr>
          <w:rFonts w:ascii="Arial" w:hAnsi="Arial" w:cs="Arial"/>
          <w:sz w:val="24"/>
          <w:szCs w:val="24"/>
        </w:rPr>
        <w:t>making an effort</w:t>
      </w:r>
      <w:proofErr w:type="gramEnd"/>
      <w:r w:rsidR="00F37CC5" w:rsidRPr="006F50CC">
        <w:rPr>
          <w:rFonts w:ascii="Arial" w:hAnsi="Arial" w:cs="Arial"/>
          <w:sz w:val="24"/>
          <w:szCs w:val="24"/>
        </w:rPr>
        <w:t xml:space="preserve"> to respond to their needs. </w:t>
      </w:r>
    </w:p>
    <w:p w14:paraId="73241F17" w14:textId="52992DDA" w:rsidR="00F81EEC" w:rsidRPr="006F50CC" w:rsidRDefault="00F81EEC" w:rsidP="00150943">
      <w:pPr>
        <w:rPr>
          <w:rFonts w:ascii="Arial" w:hAnsi="Arial" w:cs="Arial"/>
          <w:color w:val="000000"/>
          <w:sz w:val="24"/>
          <w:szCs w:val="24"/>
          <w:lang w:eastAsia="en-GB"/>
        </w:rPr>
      </w:pPr>
      <w:r w:rsidRPr="006F50CC">
        <w:rPr>
          <w:rFonts w:ascii="Arial" w:hAnsi="Arial" w:cs="Arial"/>
          <w:sz w:val="24"/>
          <w:szCs w:val="24"/>
        </w:rPr>
        <w:t xml:space="preserve">This speaks to our research into </w:t>
      </w:r>
      <w:hyperlink r:id="rId35" w:history="1">
        <w:r w:rsidRPr="006F50CC">
          <w:rPr>
            <w:rStyle w:val="Hyperlink"/>
            <w:rFonts w:ascii="Arial" w:hAnsi="Arial" w:cs="Arial"/>
            <w:sz w:val="24"/>
            <w:szCs w:val="24"/>
          </w:rPr>
          <w:t>what user-led groups need</w:t>
        </w:r>
      </w:hyperlink>
      <w:r w:rsidRPr="006F50CC">
        <w:rPr>
          <w:rFonts w:ascii="Arial" w:hAnsi="Arial" w:cs="Arial"/>
          <w:sz w:val="24"/>
          <w:szCs w:val="24"/>
        </w:rPr>
        <w:t xml:space="preserve">. User-led groups described “jumping through hoops [by] developing projects that would secure </w:t>
      </w:r>
      <w:proofErr w:type="gramStart"/>
      <w:r w:rsidRPr="006F50CC">
        <w:rPr>
          <w:rFonts w:ascii="Arial" w:hAnsi="Arial" w:cs="Arial"/>
          <w:sz w:val="24"/>
          <w:szCs w:val="24"/>
        </w:rPr>
        <w:t>funding</w:t>
      </w:r>
      <w:proofErr w:type="gramEnd"/>
      <w:r w:rsidRPr="006F50CC">
        <w:rPr>
          <w:rFonts w:ascii="Arial" w:hAnsi="Arial" w:cs="Arial"/>
          <w:sz w:val="24"/>
          <w:szCs w:val="24"/>
        </w:rPr>
        <w:t xml:space="preserve"> but which did not necessarily strengthen their ability to continue to execute their core mission”. This was echoed by respondents when we asked what they would like to change:</w:t>
      </w:r>
      <w:r w:rsidRPr="006F50CC">
        <w:rPr>
          <w:rFonts w:ascii="Arial" w:hAnsi="Arial" w:cs="Arial"/>
          <w:i/>
          <w:iCs/>
          <w:color w:val="000000"/>
          <w:sz w:val="24"/>
          <w:szCs w:val="24"/>
          <w:lang w:eastAsia="en-GB"/>
        </w:rPr>
        <w:t xml:space="preserve"> </w:t>
      </w:r>
      <w:r w:rsidRPr="006F50CC">
        <w:rPr>
          <w:rFonts w:ascii="Arial" w:hAnsi="Arial" w:cs="Arial"/>
          <w:color w:val="7030A0"/>
          <w:sz w:val="24"/>
          <w:szCs w:val="24"/>
          <w:lang w:eastAsia="en-GB"/>
        </w:rPr>
        <w:t xml:space="preserve">“I would like to apply for core funding rather than </w:t>
      </w:r>
      <w:proofErr w:type="gramStart"/>
      <w:r w:rsidRPr="006F50CC">
        <w:rPr>
          <w:rFonts w:ascii="Arial" w:hAnsi="Arial" w:cs="Arial"/>
          <w:color w:val="7030A0"/>
          <w:sz w:val="24"/>
          <w:szCs w:val="24"/>
          <w:lang w:eastAsia="en-GB"/>
        </w:rPr>
        <w:t>have to</w:t>
      </w:r>
      <w:proofErr w:type="gramEnd"/>
      <w:r w:rsidRPr="006F50CC">
        <w:rPr>
          <w:rFonts w:ascii="Arial" w:hAnsi="Arial" w:cs="Arial"/>
          <w:color w:val="7030A0"/>
          <w:sz w:val="24"/>
          <w:szCs w:val="24"/>
          <w:lang w:eastAsia="en-GB"/>
        </w:rPr>
        <w:t xml:space="preserve"> set up special projects. We know what we want to do but it is the expertise, experience and passion of the staff that make the difference. It is hard to find funding for wages, IT and rent that are essential to enabling us to provide more of the services that are valuable all the time.”</w:t>
      </w:r>
      <w:r w:rsidRPr="006F50CC">
        <w:rPr>
          <w:rFonts w:ascii="Arial" w:hAnsi="Arial" w:cs="Arial"/>
          <w:i/>
          <w:iCs/>
          <w:color w:val="7030A0"/>
          <w:sz w:val="24"/>
          <w:szCs w:val="24"/>
          <w:lang w:eastAsia="en-GB"/>
        </w:rPr>
        <w:t xml:space="preserve"> </w:t>
      </w:r>
      <w:r w:rsidRPr="006F50CC">
        <w:rPr>
          <w:rFonts w:ascii="Arial" w:hAnsi="Arial" w:cs="Arial"/>
          <w:color w:val="000000"/>
          <w:sz w:val="24"/>
          <w:szCs w:val="24"/>
          <w:lang w:eastAsia="en-GB"/>
        </w:rPr>
        <w:t>The push for new and “innovative” projects to fund over core costs leads organisations to feel they are having to divert time and energy away from their key activities and what they know they do well, and comes at the cost of solid organisational structure, policy and procedures, and sustainability.</w:t>
      </w:r>
    </w:p>
    <w:p w14:paraId="533E461A" w14:textId="77777777" w:rsidR="00F81EEC" w:rsidRDefault="00F81EEC" w:rsidP="00150943">
      <w:pPr>
        <w:rPr>
          <w:rFonts w:ascii="Arial" w:hAnsi="Arial" w:cs="Arial"/>
        </w:rPr>
      </w:pPr>
    </w:p>
    <w:p w14:paraId="701E613C" w14:textId="62530EF8" w:rsidR="00AB6E80" w:rsidRPr="005D5ABB" w:rsidRDefault="00150943" w:rsidP="005D5ABB">
      <w:pPr>
        <w:rPr>
          <w:rFonts w:ascii="Arial" w:hAnsi="Arial" w:cs="Arial"/>
          <w:b/>
          <w:bCs/>
          <w:sz w:val="28"/>
          <w:szCs w:val="28"/>
        </w:rPr>
      </w:pPr>
      <w:r w:rsidRPr="006F50CC">
        <w:rPr>
          <w:rFonts w:ascii="Arial" w:hAnsi="Arial" w:cs="Arial"/>
          <w:b/>
          <w:bCs/>
          <w:sz w:val="28"/>
          <w:szCs w:val="28"/>
        </w:rPr>
        <w:t>I find it easy to find funding for core costs</w:t>
      </w:r>
    </w:p>
    <w:tbl>
      <w:tblPr>
        <w:tblStyle w:val="TableGrid"/>
        <w:tblW w:w="0" w:type="auto"/>
        <w:tblLook w:val="04A0" w:firstRow="1" w:lastRow="0" w:firstColumn="1" w:lastColumn="0" w:noHBand="0" w:noVBand="1"/>
      </w:tblPr>
      <w:tblGrid>
        <w:gridCol w:w="9016"/>
      </w:tblGrid>
      <w:tr w:rsidR="005D5ABB" w14:paraId="64AAFC12" w14:textId="77777777" w:rsidTr="005D5ABB">
        <w:tc>
          <w:tcPr>
            <w:tcW w:w="9016" w:type="dxa"/>
          </w:tcPr>
          <w:p w14:paraId="5D93C76A" w14:textId="77777777" w:rsidR="005D5ABB" w:rsidRDefault="005D5ABB" w:rsidP="005D5ABB">
            <w:pPr>
              <w:jc w:val="center"/>
              <w:rPr>
                <w:rFonts w:ascii="Arial" w:hAnsi="Arial" w:cs="Arial"/>
                <w:b/>
                <w:bCs/>
                <w:i/>
                <w:iCs/>
                <w:sz w:val="24"/>
                <w:szCs w:val="24"/>
              </w:rPr>
            </w:pPr>
          </w:p>
          <w:p w14:paraId="27721EE1" w14:textId="1D0ED87C" w:rsidR="005D5ABB" w:rsidRDefault="005D5ABB" w:rsidP="005D5ABB">
            <w:pPr>
              <w:jc w:val="center"/>
              <w:rPr>
                <w:rFonts w:ascii="Arial" w:hAnsi="Arial" w:cs="Arial"/>
                <w:sz w:val="24"/>
                <w:szCs w:val="24"/>
              </w:rPr>
            </w:pPr>
            <w:r w:rsidRPr="005D5ABB">
              <w:rPr>
                <w:rFonts w:ascii="Arial" w:hAnsi="Arial" w:cs="Arial"/>
                <w:b/>
                <w:bCs/>
                <w:i/>
                <w:iCs/>
                <w:sz w:val="24"/>
                <w:szCs w:val="24"/>
              </w:rPr>
              <w:t xml:space="preserve">“[We need] core costs for salaries for existing work that is successful, it is very frustrating to hear that funders want new and innovative. What is wrong with what works, with lots of research proving this and tried and tested methods? </w:t>
            </w:r>
            <w:proofErr w:type="gramStart"/>
            <w:r w:rsidRPr="005D5ABB">
              <w:rPr>
                <w:rFonts w:ascii="Arial" w:hAnsi="Arial" w:cs="Arial"/>
                <w:b/>
                <w:bCs/>
                <w:i/>
                <w:iCs/>
                <w:sz w:val="24"/>
                <w:szCs w:val="24"/>
              </w:rPr>
              <w:t>Also</w:t>
            </w:r>
            <w:proofErr w:type="gramEnd"/>
            <w:r w:rsidRPr="005D5ABB">
              <w:rPr>
                <w:rFonts w:ascii="Arial" w:hAnsi="Arial" w:cs="Arial"/>
                <w:b/>
                <w:bCs/>
                <w:i/>
                <w:iCs/>
                <w:sz w:val="24"/>
                <w:szCs w:val="24"/>
              </w:rPr>
              <w:t xml:space="preserve"> they like new projects, when an organisation has shown commitment to their community for many years, this can be very frustrating”</w:t>
            </w:r>
            <w:r w:rsidRPr="005D5ABB">
              <w:rPr>
                <w:rFonts w:ascii="Arial" w:hAnsi="Arial" w:cs="Arial"/>
                <w:b/>
                <w:bCs/>
                <w:sz w:val="24"/>
                <w:szCs w:val="24"/>
              </w:rPr>
              <w:t xml:space="preserve"> </w:t>
            </w:r>
            <w:r w:rsidRPr="005D5ABB">
              <w:rPr>
                <w:rFonts w:ascii="Arial" w:hAnsi="Arial" w:cs="Arial"/>
                <w:sz w:val="24"/>
                <w:szCs w:val="24"/>
              </w:rPr>
              <w:t>– survey respondent</w:t>
            </w:r>
          </w:p>
          <w:p w14:paraId="7A4FDBAA" w14:textId="77777777" w:rsidR="005D5ABB" w:rsidRDefault="005D5ABB" w:rsidP="00AB6E80">
            <w:pPr>
              <w:jc w:val="center"/>
              <w:rPr>
                <w:rFonts w:ascii="Arial" w:hAnsi="Arial" w:cs="Arial"/>
                <w:sz w:val="24"/>
                <w:szCs w:val="24"/>
              </w:rPr>
            </w:pPr>
          </w:p>
        </w:tc>
      </w:tr>
    </w:tbl>
    <w:p w14:paraId="14963626" w14:textId="77777777" w:rsidR="005D5ABB" w:rsidRPr="00AB6E80" w:rsidRDefault="005D5ABB" w:rsidP="00AB6E80">
      <w:pPr>
        <w:jc w:val="center"/>
        <w:rPr>
          <w:rFonts w:ascii="Arial" w:hAnsi="Arial" w:cs="Arial"/>
          <w:sz w:val="24"/>
          <w:szCs w:val="24"/>
        </w:rPr>
      </w:pPr>
    </w:p>
    <w:p w14:paraId="4CCC1416" w14:textId="68F59197" w:rsidR="004C2F91" w:rsidRPr="00257DCB" w:rsidRDefault="004C2F91" w:rsidP="00150943">
      <w:pPr>
        <w:rPr>
          <w:rFonts w:ascii="Arial" w:hAnsi="Arial" w:cs="Arial"/>
          <w:b/>
          <w:bCs/>
        </w:rPr>
      </w:pPr>
      <w:r>
        <w:rPr>
          <w:noProof/>
        </w:rPr>
        <w:drawing>
          <wp:inline distT="0" distB="0" distL="0" distR="0" wp14:anchorId="2FDF308A" wp14:editId="65A80303">
            <wp:extent cx="6210300" cy="3028950"/>
            <wp:effectExtent l="0" t="0" r="0" b="0"/>
            <wp:docPr id="4" name="Chart 4">
              <a:extLst xmlns:a="http://schemas.openxmlformats.org/drawingml/2006/main">
                <a:ext uri="{FF2B5EF4-FFF2-40B4-BE49-F238E27FC236}">
                  <a16:creationId xmlns:a16="http://schemas.microsoft.com/office/drawing/2014/main" id="{472A102C-3095-86AE-686A-F139AA38C4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C957101" w14:textId="77777777" w:rsidR="00150943" w:rsidRPr="006F50CC" w:rsidRDefault="00150943" w:rsidP="00150943">
      <w:pPr>
        <w:rPr>
          <w:rFonts w:ascii="Arial" w:hAnsi="Arial" w:cs="Arial"/>
          <w:sz w:val="24"/>
          <w:szCs w:val="24"/>
        </w:rPr>
      </w:pPr>
      <w:r w:rsidRPr="006F50CC">
        <w:rPr>
          <w:rFonts w:ascii="Arial" w:hAnsi="Arial" w:cs="Arial"/>
          <w:sz w:val="24"/>
          <w:szCs w:val="24"/>
        </w:rPr>
        <w:t xml:space="preserve">Probably to no one’s surprise, </w:t>
      </w:r>
      <w:proofErr w:type="gramStart"/>
      <w:r w:rsidRPr="006F50CC">
        <w:rPr>
          <w:rFonts w:ascii="Arial" w:hAnsi="Arial" w:cs="Arial"/>
          <w:sz w:val="24"/>
          <w:szCs w:val="24"/>
        </w:rPr>
        <w:t>the overwhelming majority of</w:t>
      </w:r>
      <w:proofErr w:type="gramEnd"/>
      <w:r w:rsidRPr="006F50CC">
        <w:rPr>
          <w:rFonts w:ascii="Arial" w:hAnsi="Arial" w:cs="Arial"/>
          <w:sz w:val="24"/>
          <w:szCs w:val="24"/>
        </w:rPr>
        <w:t xml:space="preserve"> organisations surveyed (80%) disagreed that funding for core costs is easy to access. Smaller organisations </w:t>
      </w:r>
      <w:r w:rsidRPr="006F50CC">
        <w:rPr>
          <w:rFonts w:ascii="Arial" w:hAnsi="Arial" w:cs="Arial"/>
          <w:sz w:val="24"/>
          <w:szCs w:val="24"/>
        </w:rPr>
        <w:lastRenderedPageBreak/>
        <w:t xml:space="preserve">feel this most, with 84% of organisations with turnover between 0 and 25k disagreeing that core costs are easily covered. In comparison, £75-100k turnover organisations still find it difficult, but their disagreement sits at 74%. </w:t>
      </w:r>
    </w:p>
    <w:p w14:paraId="2B132C56" w14:textId="3C52A62E" w:rsidR="00945AC9" w:rsidRPr="0066287C" w:rsidRDefault="00150943" w:rsidP="00945AC9">
      <w:pPr>
        <w:rPr>
          <w:rFonts w:ascii="Arial" w:hAnsi="Arial" w:cs="Arial"/>
          <w:sz w:val="24"/>
          <w:szCs w:val="24"/>
        </w:rPr>
      </w:pPr>
      <w:r w:rsidRPr="006F50CC">
        <w:rPr>
          <w:rFonts w:ascii="Arial" w:hAnsi="Arial" w:cs="Arial"/>
          <w:b/>
          <w:bCs/>
          <w:sz w:val="24"/>
          <w:szCs w:val="24"/>
        </w:rPr>
        <w:t>This struggle to find core costs is endemic in the sector, and it’s hitting the smallest organisations hardest.</w:t>
      </w:r>
      <w:r w:rsidR="00945AC9" w:rsidRPr="006F50CC">
        <w:rPr>
          <w:rFonts w:ascii="Arial" w:hAnsi="Arial" w:cs="Arial"/>
          <w:sz w:val="24"/>
          <w:szCs w:val="24"/>
        </w:rPr>
        <w:t xml:space="preserve"> </w:t>
      </w:r>
      <w:r w:rsidR="00F172FD" w:rsidRPr="006F50CC">
        <w:rPr>
          <w:rFonts w:ascii="Arial" w:hAnsi="Arial" w:cs="Arial"/>
          <w:sz w:val="24"/>
          <w:szCs w:val="24"/>
        </w:rPr>
        <w:t xml:space="preserve">Many groups expressed the need for longer term funding, and/or funding which is not linked to </w:t>
      </w:r>
      <w:proofErr w:type="gramStart"/>
      <w:r w:rsidR="00F172FD" w:rsidRPr="006F50CC">
        <w:rPr>
          <w:rFonts w:ascii="Arial" w:hAnsi="Arial" w:cs="Arial"/>
          <w:sz w:val="24"/>
          <w:szCs w:val="24"/>
        </w:rPr>
        <w:t>particular projects</w:t>
      </w:r>
      <w:proofErr w:type="gramEnd"/>
      <w:r w:rsidR="00F172FD" w:rsidRPr="006F50CC">
        <w:rPr>
          <w:rFonts w:ascii="Arial" w:hAnsi="Arial" w:cs="Arial"/>
          <w:sz w:val="24"/>
          <w:szCs w:val="24"/>
        </w:rPr>
        <w:t>.</w:t>
      </w:r>
      <w:r w:rsidR="0066287C">
        <w:rPr>
          <w:rFonts w:ascii="Arial" w:hAnsi="Arial" w:cs="Arial"/>
          <w:sz w:val="24"/>
          <w:szCs w:val="24"/>
        </w:rPr>
        <w:t xml:space="preserve"> </w:t>
      </w:r>
      <w:r w:rsidR="00682DAA" w:rsidRPr="006F50CC">
        <w:rPr>
          <w:rFonts w:ascii="Arial" w:hAnsi="Arial" w:cs="Arial"/>
          <w:sz w:val="24"/>
          <w:szCs w:val="24"/>
        </w:rPr>
        <w:t>When asked about what needs to change, some organisations named</w:t>
      </w:r>
      <w:r w:rsidR="00E1132C" w:rsidRPr="006F50CC">
        <w:rPr>
          <w:rFonts w:ascii="Arial" w:hAnsi="Arial" w:cs="Arial"/>
          <w:sz w:val="24"/>
          <w:szCs w:val="24"/>
        </w:rPr>
        <w:t xml:space="preserve"> the specific barriers faced by </w:t>
      </w:r>
      <w:r w:rsidR="00945AC9" w:rsidRPr="006F50CC">
        <w:rPr>
          <w:rFonts w:ascii="Arial" w:hAnsi="Arial" w:cs="Arial"/>
          <w:color w:val="000000"/>
          <w:sz w:val="24"/>
          <w:szCs w:val="24"/>
          <w:lang w:eastAsia="en-GB"/>
        </w:rPr>
        <w:t>unincorporated or unregistered group</w:t>
      </w:r>
      <w:r w:rsidR="00E1132C" w:rsidRPr="006F50CC">
        <w:rPr>
          <w:rFonts w:ascii="Arial" w:hAnsi="Arial" w:cs="Arial"/>
          <w:color w:val="000000"/>
          <w:sz w:val="24"/>
          <w:szCs w:val="24"/>
          <w:lang w:eastAsia="en-GB"/>
        </w:rPr>
        <w:t>s</w:t>
      </w:r>
      <w:r w:rsidR="006B20DF" w:rsidRPr="006F50CC">
        <w:rPr>
          <w:rFonts w:ascii="Arial" w:hAnsi="Arial" w:cs="Arial"/>
          <w:color w:val="000000"/>
          <w:sz w:val="24"/>
          <w:szCs w:val="24"/>
          <w:lang w:eastAsia="en-GB"/>
        </w:rPr>
        <w:t xml:space="preserve"> attempting to access sustainable funding</w:t>
      </w:r>
      <w:r w:rsidR="00945AC9" w:rsidRPr="006F50CC">
        <w:rPr>
          <w:rFonts w:ascii="Arial" w:hAnsi="Arial" w:cs="Arial"/>
          <w:color w:val="000000"/>
          <w:sz w:val="24"/>
          <w:szCs w:val="24"/>
          <w:lang w:eastAsia="en-GB"/>
        </w:rPr>
        <w:t xml:space="preserve">: </w:t>
      </w:r>
      <w:r w:rsidR="00945AC9" w:rsidRPr="006F50CC">
        <w:rPr>
          <w:rFonts w:ascii="Arial" w:hAnsi="Arial" w:cs="Arial"/>
          <w:color w:val="7030A0"/>
          <w:sz w:val="24"/>
          <w:szCs w:val="24"/>
          <w:lang w:eastAsia="en-GB"/>
        </w:rPr>
        <w:t xml:space="preserve">“It’s quite hard to get larger amounts of funding as an unincorporated group but to become incorporated takes time and mental resources that are not easy to find. We’d like help to become a CIC as there are more funding opportunities that open </w:t>
      </w:r>
      <w:proofErr w:type="gramStart"/>
      <w:r w:rsidR="00945AC9" w:rsidRPr="006F50CC">
        <w:rPr>
          <w:rFonts w:ascii="Arial" w:hAnsi="Arial" w:cs="Arial"/>
          <w:color w:val="7030A0"/>
          <w:sz w:val="24"/>
          <w:szCs w:val="24"/>
          <w:lang w:eastAsia="en-GB"/>
        </w:rPr>
        <w:t>up</w:t>
      </w:r>
      <w:proofErr w:type="gramEnd"/>
      <w:r w:rsidR="00945AC9" w:rsidRPr="006F50CC">
        <w:rPr>
          <w:rFonts w:ascii="Arial" w:hAnsi="Arial" w:cs="Arial"/>
          <w:color w:val="7030A0"/>
          <w:sz w:val="24"/>
          <w:szCs w:val="24"/>
          <w:lang w:eastAsia="en-GB"/>
        </w:rPr>
        <w:t xml:space="preserve"> but the paperwork is a minefield and we’d need to pay someone to help us with it - so it’s a catch 22!”</w:t>
      </w:r>
    </w:p>
    <w:p w14:paraId="3EA83743" w14:textId="411917F0" w:rsidR="0066287C" w:rsidRDefault="00540824" w:rsidP="00AB6E80">
      <w:pPr>
        <w:spacing w:after="0" w:line="240" w:lineRule="auto"/>
        <w:textAlignment w:val="baseline"/>
        <w:rPr>
          <w:rFonts w:ascii="Arial" w:eastAsia="Times New Roman" w:hAnsi="Arial" w:cs="Arial"/>
          <w:color w:val="7030A0"/>
          <w:sz w:val="24"/>
          <w:szCs w:val="24"/>
          <w:lang w:eastAsia="en-GB"/>
        </w:rPr>
      </w:pPr>
      <w:r w:rsidRPr="006F50CC">
        <w:rPr>
          <w:rFonts w:ascii="Arial" w:hAnsi="Arial" w:cs="Arial"/>
          <w:color w:val="000000"/>
          <w:sz w:val="24"/>
          <w:szCs w:val="24"/>
          <w:lang w:eastAsia="en-GB"/>
        </w:rPr>
        <w:t>While we’ve split u</w:t>
      </w:r>
      <w:r w:rsidR="00D20C15" w:rsidRPr="006F50CC">
        <w:rPr>
          <w:rFonts w:ascii="Arial" w:hAnsi="Arial" w:cs="Arial"/>
          <w:color w:val="000000"/>
          <w:sz w:val="24"/>
          <w:szCs w:val="24"/>
          <w:lang w:eastAsia="en-GB"/>
        </w:rPr>
        <w:t xml:space="preserve">p responses by theme in this section and in the wider report, it’s important to note that respondents saw </w:t>
      </w:r>
      <w:proofErr w:type="gramStart"/>
      <w:r w:rsidR="00D20C15" w:rsidRPr="006F50CC">
        <w:rPr>
          <w:rFonts w:ascii="Arial" w:hAnsi="Arial" w:cs="Arial"/>
          <w:color w:val="000000"/>
          <w:sz w:val="24"/>
          <w:szCs w:val="24"/>
          <w:lang w:eastAsia="en-GB"/>
        </w:rPr>
        <w:t>all of</w:t>
      </w:r>
      <w:proofErr w:type="gramEnd"/>
      <w:r w:rsidR="00D20C15" w:rsidRPr="006F50CC">
        <w:rPr>
          <w:rFonts w:ascii="Arial" w:hAnsi="Arial" w:cs="Arial"/>
          <w:color w:val="000000"/>
          <w:sz w:val="24"/>
          <w:szCs w:val="24"/>
          <w:lang w:eastAsia="en-GB"/>
        </w:rPr>
        <w:t xml:space="preserve"> these concerns as linked</w:t>
      </w:r>
      <w:r w:rsidR="00D45B5A" w:rsidRPr="006F50CC">
        <w:rPr>
          <w:rFonts w:ascii="Arial" w:hAnsi="Arial" w:cs="Arial"/>
          <w:color w:val="000000"/>
          <w:sz w:val="24"/>
          <w:szCs w:val="24"/>
          <w:lang w:eastAsia="en-GB"/>
        </w:rPr>
        <w:t xml:space="preserve">. One respondent sums it up as, </w:t>
      </w:r>
      <w:r w:rsidR="00091738" w:rsidRPr="006F50CC">
        <w:rPr>
          <w:rFonts w:ascii="Arial" w:eastAsia="Times New Roman" w:hAnsi="Arial" w:cs="Arial"/>
          <w:color w:val="7030A0"/>
          <w:sz w:val="24"/>
          <w:szCs w:val="24"/>
          <w:lang w:eastAsia="en-GB"/>
        </w:rPr>
        <w:t>“We are driven by necessity, which can involve considerable frustration and struggles to restrict the focus of our bids to what is required by funders. I am encouraged to apply to funding sources where the funders demonstrate an understanding of the concerns of people with lived experience, which should be demonstrated by the ease of the processes they use to solicit bids.”</w:t>
      </w:r>
    </w:p>
    <w:p w14:paraId="24B161BF" w14:textId="77777777" w:rsidR="0066287C" w:rsidRPr="0066287C" w:rsidRDefault="0066287C" w:rsidP="0066287C">
      <w:pPr>
        <w:spacing w:before="240"/>
        <w:rPr>
          <w:rFonts w:ascii="Arial" w:hAnsi="Arial" w:cs="Arial"/>
          <w:b/>
          <w:bCs/>
          <w:sz w:val="24"/>
          <w:szCs w:val="24"/>
        </w:rPr>
      </w:pPr>
    </w:p>
    <w:p w14:paraId="134E4881" w14:textId="1D8CE425" w:rsidR="0066287C" w:rsidRPr="005D5ABB" w:rsidRDefault="0066287C" w:rsidP="0066287C">
      <w:pPr>
        <w:rPr>
          <w:rFonts w:ascii="Arial" w:hAnsi="Arial" w:cs="Arial"/>
          <w:b/>
          <w:bCs/>
          <w:sz w:val="28"/>
          <w:szCs w:val="28"/>
        </w:rPr>
      </w:pPr>
      <w:r>
        <w:rPr>
          <w:rFonts w:ascii="Arial" w:hAnsi="Arial" w:cs="Arial"/>
          <w:b/>
          <w:bCs/>
          <w:sz w:val="28"/>
          <w:szCs w:val="28"/>
        </w:rPr>
        <w:t>In summary: experiences of organisations who have applied for funding</w:t>
      </w:r>
    </w:p>
    <w:p w14:paraId="05F5F157" w14:textId="7DBEF78B" w:rsidR="00B13B55" w:rsidRDefault="0066287C" w:rsidP="00BD3268">
      <w:pPr>
        <w:spacing w:before="240" w:after="0" w:line="240" w:lineRule="auto"/>
        <w:textAlignment w:val="baseline"/>
        <w:rPr>
          <w:rFonts w:ascii="Arial" w:eastAsia="Times New Roman" w:hAnsi="Arial" w:cs="Arial"/>
          <w:color w:val="000000" w:themeColor="text1"/>
          <w:sz w:val="24"/>
          <w:szCs w:val="24"/>
          <w:lang w:eastAsia="en-GB"/>
        </w:rPr>
      </w:pPr>
      <w:r w:rsidRPr="0066287C">
        <w:rPr>
          <w:rFonts w:ascii="Arial" w:eastAsia="Times New Roman" w:hAnsi="Arial" w:cs="Arial"/>
          <w:color w:val="000000" w:themeColor="text1"/>
          <w:sz w:val="24"/>
          <w:szCs w:val="24"/>
          <w:lang w:eastAsia="en-GB"/>
        </w:rPr>
        <w:t>The following graph shows responses (across all organisation turnovers) to all four questions asked of organisations who have applied for funding:</w:t>
      </w:r>
    </w:p>
    <w:p w14:paraId="318546E2" w14:textId="222B9AF1" w:rsidR="00792210" w:rsidRPr="00B13B55" w:rsidRDefault="00A71E61" w:rsidP="00BD3268">
      <w:pPr>
        <w:spacing w:after="0" w:line="240" w:lineRule="auto"/>
        <w:textAlignment w:val="baseline"/>
        <w:rPr>
          <w:rFonts w:ascii="Arial" w:eastAsia="Times New Roman" w:hAnsi="Arial" w:cs="Arial"/>
          <w:color w:val="000000" w:themeColor="text1"/>
          <w:sz w:val="24"/>
          <w:szCs w:val="24"/>
          <w:lang w:eastAsia="en-GB"/>
        </w:rPr>
      </w:pPr>
      <w:r>
        <w:rPr>
          <w:noProof/>
        </w:rPr>
        <w:drawing>
          <wp:anchor distT="0" distB="0" distL="114300" distR="114300" simplePos="0" relativeHeight="251664384" behindDoc="1" locked="0" layoutInCell="1" allowOverlap="1" wp14:anchorId="574626CB" wp14:editId="757E645D">
            <wp:simplePos x="0" y="0"/>
            <wp:positionH relativeFrom="column">
              <wp:posOffset>-198120</wp:posOffset>
            </wp:positionH>
            <wp:positionV relativeFrom="paragraph">
              <wp:posOffset>215900</wp:posOffset>
            </wp:positionV>
            <wp:extent cx="6682740" cy="2895600"/>
            <wp:effectExtent l="0" t="0" r="3810" b="0"/>
            <wp:wrapTight wrapText="bothSides">
              <wp:wrapPolygon edited="0">
                <wp:start x="0" y="0"/>
                <wp:lineTo x="0" y="21458"/>
                <wp:lineTo x="21551" y="21458"/>
                <wp:lineTo x="21551" y="0"/>
                <wp:lineTo x="0" y="0"/>
              </wp:wrapPolygon>
            </wp:wrapTight>
            <wp:docPr id="10" name="Chart 10">
              <a:extLst xmlns:a="http://schemas.openxmlformats.org/drawingml/2006/main">
                <a:ext uri="{FF2B5EF4-FFF2-40B4-BE49-F238E27FC236}">
                  <a16:creationId xmlns:a16="http://schemas.microsoft.com/office/drawing/2014/main" id="{0A14C4C2-22BD-7BBA-1AB8-C729E4A65F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792210">
        <w:rPr>
          <w:b/>
          <w:bCs/>
          <w:sz w:val="36"/>
          <w:szCs w:val="28"/>
        </w:rPr>
        <w:br w:type="page"/>
      </w:r>
    </w:p>
    <w:p w14:paraId="0F485FFE" w14:textId="7A15CDCE" w:rsidR="00091738" w:rsidRPr="00763B20" w:rsidRDefault="00D21C6C" w:rsidP="0052600F">
      <w:pPr>
        <w:pStyle w:val="Heading2"/>
        <w:rPr>
          <w:b/>
          <w:bCs/>
          <w:sz w:val="36"/>
          <w:szCs w:val="28"/>
        </w:rPr>
      </w:pPr>
      <w:bookmarkStart w:id="7" w:name="_Toc116471205"/>
      <w:r w:rsidRPr="00763B20">
        <w:rPr>
          <w:b/>
          <w:bCs/>
          <w:sz w:val="36"/>
          <w:szCs w:val="28"/>
        </w:rPr>
        <w:lastRenderedPageBreak/>
        <w:t>Experiences and insights from those who haven’t applied for funding</w:t>
      </w:r>
      <w:bookmarkEnd w:id="7"/>
    </w:p>
    <w:p w14:paraId="7346D55D" w14:textId="77777777" w:rsidR="000D2195" w:rsidRPr="000D2195" w:rsidRDefault="000D2195" w:rsidP="000D2195"/>
    <w:p w14:paraId="25A72F02" w14:textId="51FE5EFB" w:rsidR="009C7EA4" w:rsidRPr="005D5ABB" w:rsidRDefault="00CC124E" w:rsidP="005D5ABB">
      <w:pPr>
        <w:rPr>
          <w:rFonts w:ascii="Arial" w:hAnsi="Arial" w:cs="Arial"/>
          <w:b/>
          <w:bCs/>
          <w:sz w:val="28"/>
          <w:szCs w:val="28"/>
        </w:rPr>
      </w:pPr>
      <w:r w:rsidRPr="006F50CC">
        <w:rPr>
          <w:rFonts w:ascii="Arial" w:hAnsi="Arial" w:cs="Arial"/>
          <w:b/>
          <w:bCs/>
          <w:sz w:val="28"/>
          <w:szCs w:val="28"/>
        </w:rPr>
        <w:t>Why had groups not applied for funding?</w:t>
      </w:r>
    </w:p>
    <w:tbl>
      <w:tblPr>
        <w:tblStyle w:val="TableGrid"/>
        <w:tblW w:w="0" w:type="auto"/>
        <w:tblLook w:val="04A0" w:firstRow="1" w:lastRow="0" w:firstColumn="1" w:lastColumn="0" w:noHBand="0" w:noVBand="1"/>
      </w:tblPr>
      <w:tblGrid>
        <w:gridCol w:w="9016"/>
      </w:tblGrid>
      <w:tr w:rsidR="005D5ABB" w14:paraId="593D4335" w14:textId="77777777" w:rsidTr="005D5ABB">
        <w:tc>
          <w:tcPr>
            <w:tcW w:w="9016" w:type="dxa"/>
          </w:tcPr>
          <w:p w14:paraId="1F2451D6" w14:textId="77777777" w:rsidR="005D5ABB" w:rsidRDefault="005D5ABB" w:rsidP="005D5ABB">
            <w:pPr>
              <w:jc w:val="center"/>
              <w:rPr>
                <w:rFonts w:ascii="Arial" w:hAnsi="Arial" w:cs="Arial"/>
                <w:b/>
                <w:bCs/>
                <w:i/>
                <w:iCs/>
                <w:sz w:val="24"/>
                <w:szCs w:val="24"/>
              </w:rPr>
            </w:pPr>
          </w:p>
          <w:p w14:paraId="16584E46" w14:textId="6C4B485F" w:rsidR="005D5ABB" w:rsidRDefault="005D5ABB" w:rsidP="005D5ABB">
            <w:pPr>
              <w:jc w:val="center"/>
              <w:rPr>
                <w:rFonts w:ascii="Arial" w:hAnsi="Arial" w:cs="Arial"/>
                <w:sz w:val="24"/>
                <w:szCs w:val="24"/>
              </w:rPr>
            </w:pPr>
            <w:r w:rsidRPr="005D5ABB">
              <w:rPr>
                <w:rFonts w:ascii="Arial" w:hAnsi="Arial" w:cs="Arial"/>
                <w:b/>
                <w:bCs/>
                <w:i/>
                <w:iCs/>
                <w:sz w:val="24"/>
                <w:szCs w:val="24"/>
              </w:rPr>
              <w:t>“All funding streams aim at big groups with a constitution and all protocols that we don’t qualify for…”</w:t>
            </w:r>
            <w:r w:rsidRPr="005D5ABB">
              <w:rPr>
                <w:rFonts w:ascii="Arial" w:hAnsi="Arial" w:cs="Arial"/>
                <w:b/>
                <w:bCs/>
                <w:sz w:val="24"/>
                <w:szCs w:val="24"/>
              </w:rPr>
              <w:t xml:space="preserve"> </w:t>
            </w:r>
            <w:r w:rsidRPr="005D5ABB">
              <w:rPr>
                <w:rFonts w:ascii="Arial" w:hAnsi="Arial" w:cs="Arial"/>
                <w:sz w:val="24"/>
                <w:szCs w:val="24"/>
              </w:rPr>
              <w:t>– survey respondent</w:t>
            </w:r>
          </w:p>
          <w:p w14:paraId="26FD29E7" w14:textId="77777777" w:rsidR="005D5ABB" w:rsidRDefault="005D5ABB" w:rsidP="009C7EA4">
            <w:pPr>
              <w:jc w:val="center"/>
              <w:rPr>
                <w:rFonts w:ascii="Arial" w:hAnsi="Arial" w:cs="Arial"/>
                <w:sz w:val="24"/>
                <w:szCs w:val="24"/>
              </w:rPr>
            </w:pPr>
          </w:p>
        </w:tc>
      </w:tr>
    </w:tbl>
    <w:p w14:paraId="4741B207" w14:textId="77777777" w:rsidR="005D5ABB" w:rsidRPr="009C7EA4" w:rsidRDefault="005D5ABB" w:rsidP="009C7EA4">
      <w:pPr>
        <w:jc w:val="center"/>
        <w:rPr>
          <w:rFonts w:ascii="Arial" w:hAnsi="Arial" w:cs="Arial"/>
          <w:sz w:val="24"/>
          <w:szCs w:val="24"/>
        </w:rPr>
      </w:pPr>
    </w:p>
    <w:p w14:paraId="595B96E7" w14:textId="446DCB5E" w:rsidR="00C34A08" w:rsidRPr="006F50CC" w:rsidRDefault="003D6C8D" w:rsidP="00EE78ED">
      <w:pPr>
        <w:rPr>
          <w:rFonts w:ascii="Arial" w:hAnsi="Arial" w:cs="Arial"/>
          <w:sz w:val="24"/>
          <w:szCs w:val="24"/>
        </w:rPr>
      </w:pPr>
      <w:r w:rsidRPr="006F50CC">
        <w:rPr>
          <w:rFonts w:ascii="Arial" w:hAnsi="Arial" w:cs="Arial"/>
          <w:sz w:val="24"/>
          <w:szCs w:val="24"/>
        </w:rPr>
        <w:t xml:space="preserve">22 of 137 organisations indicated to us that they had not applied for funding. </w:t>
      </w:r>
      <w:r w:rsidR="00C34A08" w:rsidRPr="006F50CC">
        <w:rPr>
          <w:rFonts w:ascii="Arial" w:hAnsi="Arial" w:cs="Arial"/>
          <w:sz w:val="24"/>
          <w:szCs w:val="24"/>
        </w:rPr>
        <w:t>We asked them why, and what (if anything) would encourage them to apply.</w:t>
      </w:r>
    </w:p>
    <w:p w14:paraId="47E9241B" w14:textId="186528A4" w:rsidR="00601E9A" w:rsidRPr="006F50CC" w:rsidRDefault="00C34A08" w:rsidP="00EE78ED">
      <w:pPr>
        <w:rPr>
          <w:rFonts w:ascii="Arial" w:hAnsi="Arial" w:cs="Arial"/>
          <w:sz w:val="24"/>
          <w:szCs w:val="24"/>
        </w:rPr>
      </w:pPr>
      <w:r w:rsidRPr="006F50CC">
        <w:rPr>
          <w:rFonts w:ascii="Arial" w:hAnsi="Arial" w:cs="Arial"/>
          <w:sz w:val="24"/>
          <w:szCs w:val="24"/>
        </w:rPr>
        <w:t>T</w:t>
      </w:r>
      <w:r w:rsidR="00EE78ED" w:rsidRPr="006F50CC">
        <w:rPr>
          <w:rFonts w:ascii="Arial" w:hAnsi="Arial" w:cs="Arial"/>
          <w:sz w:val="24"/>
          <w:szCs w:val="24"/>
        </w:rPr>
        <w:t xml:space="preserve">he most common </w:t>
      </w:r>
      <w:r w:rsidR="003A6C89" w:rsidRPr="006F50CC">
        <w:rPr>
          <w:rFonts w:ascii="Arial" w:hAnsi="Arial" w:cs="Arial"/>
          <w:sz w:val="24"/>
          <w:szCs w:val="24"/>
        </w:rPr>
        <w:t>explanation for why groups had not chosen to apply for funding</w:t>
      </w:r>
      <w:r w:rsidR="00EE78ED" w:rsidRPr="006F50CC">
        <w:rPr>
          <w:rFonts w:ascii="Arial" w:hAnsi="Arial" w:cs="Arial"/>
          <w:sz w:val="24"/>
          <w:szCs w:val="24"/>
        </w:rPr>
        <w:t xml:space="preserve"> was that </w:t>
      </w:r>
      <w:r w:rsidR="003A6C89" w:rsidRPr="006F50CC">
        <w:rPr>
          <w:rFonts w:ascii="Arial" w:hAnsi="Arial" w:cs="Arial"/>
          <w:b/>
          <w:bCs/>
          <w:sz w:val="24"/>
          <w:szCs w:val="24"/>
        </w:rPr>
        <w:t>they didn’t know</w:t>
      </w:r>
      <w:r w:rsidR="00EE78ED" w:rsidRPr="006F50CC">
        <w:rPr>
          <w:rFonts w:ascii="Arial" w:hAnsi="Arial" w:cs="Arial"/>
          <w:b/>
          <w:bCs/>
          <w:sz w:val="24"/>
          <w:szCs w:val="24"/>
        </w:rPr>
        <w:t xml:space="preserve"> what funding </w:t>
      </w:r>
      <w:r w:rsidR="00890965" w:rsidRPr="006F50CC">
        <w:rPr>
          <w:rFonts w:ascii="Arial" w:hAnsi="Arial" w:cs="Arial"/>
          <w:b/>
          <w:bCs/>
          <w:sz w:val="24"/>
          <w:szCs w:val="24"/>
        </w:rPr>
        <w:t>wa</w:t>
      </w:r>
      <w:r w:rsidR="00EE78ED" w:rsidRPr="006F50CC">
        <w:rPr>
          <w:rFonts w:ascii="Arial" w:hAnsi="Arial" w:cs="Arial"/>
          <w:b/>
          <w:bCs/>
          <w:sz w:val="24"/>
          <w:szCs w:val="24"/>
        </w:rPr>
        <w:t xml:space="preserve">s available </w:t>
      </w:r>
      <w:r w:rsidR="00890965" w:rsidRPr="006F50CC">
        <w:rPr>
          <w:rFonts w:ascii="Arial" w:hAnsi="Arial" w:cs="Arial"/>
          <w:b/>
          <w:bCs/>
          <w:sz w:val="24"/>
          <w:szCs w:val="24"/>
        </w:rPr>
        <w:t xml:space="preserve">and had no way </w:t>
      </w:r>
      <w:r w:rsidR="00EE78ED" w:rsidRPr="006F50CC">
        <w:rPr>
          <w:rFonts w:ascii="Arial" w:hAnsi="Arial" w:cs="Arial"/>
          <w:b/>
          <w:bCs/>
          <w:sz w:val="24"/>
          <w:szCs w:val="24"/>
        </w:rPr>
        <w:t>to find this information out.</w:t>
      </w:r>
      <w:r w:rsidR="00EE78ED" w:rsidRPr="006F50CC">
        <w:rPr>
          <w:rFonts w:ascii="Arial" w:hAnsi="Arial" w:cs="Arial"/>
          <w:sz w:val="24"/>
          <w:szCs w:val="24"/>
        </w:rPr>
        <w:t xml:space="preserve"> </w:t>
      </w:r>
    </w:p>
    <w:p w14:paraId="245BFF46" w14:textId="57629133" w:rsidR="00EE78ED" w:rsidRPr="006F50CC" w:rsidRDefault="00601E9A" w:rsidP="00EE78ED">
      <w:pPr>
        <w:rPr>
          <w:rFonts w:ascii="Arial" w:hAnsi="Arial" w:cs="Arial"/>
          <w:sz w:val="24"/>
          <w:szCs w:val="24"/>
        </w:rPr>
      </w:pPr>
      <w:r w:rsidRPr="006F50CC">
        <w:rPr>
          <w:rFonts w:ascii="Arial" w:hAnsi="Arial" w:cs="Arial"/>
          <w:sz w:val="24"/>
          <w:szCs w:val="24"/>
        </w:rPr>
        <w:t>This suggests</w:t>
      </w:r>
      <w:r w:rsidR="00EE78ED" w:rsidRPr="006F50CC">
        <w:rPr>
          <w:rFonts w:ascii="Arial" w:hAnsi="Arial" w:cs="Arial"/>
          <w:sz w:val="24"/>
          <w:szCs w:val="24"/>
        </w:rPr>
        <w:t xml:space="preserve"> that communication and relationship building between funders and </w:t>
      </w:r>
      <w:r w:rsidRPr="006F50CC">
        <w:rPr>
          <w:rFonts w:ascii="Arial" w:hAnsi="Arial" w:cs="Arial"/>
          <w:sz w:val="24"/>
          <w:szCs w:val="24"/>
        </w:rPr>
        <w:t xml:space="preserve">small </w:t>
      </w:r>
      <w:r w:rsidR="00E10216" w:rsidRPr="006F50CC">
        <w:rPr>
          <w:rFonts w:ascii="Arial" w:hAnsi="Arial" w:cs="Arial"/>
          <w:sz w:val="24"/>
          <w:szCs w:val="24"/>
        </w:rPr>
        <w:t xml:space="preserve">user-led mental health </w:t>
      </w:r>
      <w:r w:rsidR="00EE78ED" w:rsidRPr="006F50CC">
        <w:rPr>
          <w:rFonts w:ascii="Arial" w:hAnsi="Arial" w:cs="Arial"/>
          <w:sz w:val="24"/>
          <w:szCs w:val="24"/>
        </w:rPr>
        <w:t xml:space="preserve">organisations </w:t>
      </w:r>
      <w:r w:rsidR="00E10216" w:rsidRPr="006F50CC">
        <w:rPr>
          <w:rFonts w:ascii="Arial" w:hAnsi="Arial" w:cs="Arial"/>
          <w:sz w:val="24"/>
          <w:szCs w:val="24"/>
        </w:rPr>
        <w:t xml:space="preserve">needs to be better. </w:t>
      </w:r>
      <w:r w:rsidR="003A6C89" w:rsidRPr="006F50CC">
        <w:rPr>
          <w:rFonts w:ascii="Arial" w:hAnsi="Arial" w:cs="Arial"/>
          <w:sz w:val="24"/>
          <w:szCs w:val="24"/>
        </w:rPr>
        <w:t xml:space="preserve">Proactive outreach and consistent support </w:t>
      </w:r>
      <w:r w:rsidR="003F3F60" w:rsidRPr="006F50CC">
        <w:rPr>
          <w:rFonts w:ascii="Arial" w:hAnsi="Arial" w:cs="Arial"/>
          <w:sz w:val="24"/>
          <w:szCs w:val="24"/>
        </w:rPr>
        <w:t>were</w:t>
      </w:r>
      <w:r w:rsidR="003A6C89" w:rsidRPr="006F50CC">
        <w:rPr>
          <w:rFonts w:ascii="Arial" w:hAnsi="Arial" w:cs="Arial"/>
          <w:sz w:val="24"/>
          <w:szCs w:val="24"/>
        </w:rPr>
        <w:t xml:space="preserve"> named as a key part of encouraging these very grassroots organisations to apply: </w:t>
      </w:r>
      <w:r w:rsidR="003A6C89" w:rsidRPr="006F50CC">
        <w:rPr>
          <w:rFonts w:ascii="Arial" w:hAnsi="Arial" w:cs="Arial"/>
          <w:color w:val="7030A0"/>
          <w:sz w:val="24"/>
          <w:szCs w:val="24"/>
        </w:rPr>
        <w:t>“Contact us, support us, or assign us a funding adviser, to help us with filling in funding applications and stay with our organisation throughout.”</w:t>
      </w:r>
    </w:p>
    <w:p w14:paraId="396748AF" w14:textId="6D6C14DE" w:rsidR="00D513F5" w:rsidRPr="006F50CC" w:rsidRDefault="00D513F5" w:rsidP="00EE78ED">
      <w:pPr>
        <w:rPr>
          <w:rFonts w:ascii="Arial" w:hAnsi="Arial" w:cs="Arial"/>
          <w:sz w:val="24"/>
          <w:szCs w:val="24"/>
        </w:rPr>
      </w:pPr>
      <w:r w:rsidRPr="006F50CC">
        <w:rPr>
          <w:rFonts w:ascii="Arial" w:hAnsi="Arial" w:cs="Arial"/>
          <w:sz w:val="24"/>
          <w:szCs w:val="24"/>
        </w:rPr>
        <w:t xml:space="preserve">Amongst groups who had applied for funding, </w:t>
      </w:r>
      <w:r w:rsidR="001407C6" w:rsidRPr="006F50CC">
        <w:rPr>
          <w:rFonts w:ascii="Arial" w:hAnsi="Arial" w:cs="Arial"/>
          <w:sz w:val="24"/>
          <w:szCs w:val="24"/>
        </w:rPr>
        <w:t xml:space="preserve">there were some indications that their confidence had been built by hearing from other small groups who had successfully received funding and support. </w:t>
      </w:r>
      <w:r w:rsidR="00CE6A2C" w:rsidRPr="006F50CC">
        <w:rPr>
          <w:rFonts w:ascii="Arial" w:hAnsi="Arial" w:cs="Arial"/>
          <w:sz w:val="24"/>
          <w:szCs w:val="24"/>
        </w:rPr>
        <w:t xml:space="preserve">As well as funders providing support to potential applicants, </w:t>
      </w:r>
      <w:r w:rsidR="005D4255">
        <w:rPr>
          <w:rFonts w:ascii="Arial" w:hAnsi="Arial" w:cs="Arial"/>
          <w:sz w:val="24"/>
          <w:szCs w:val="24"/>
        </w:rPr>
        <w:t>we</w:t>
      </w:r>
      <w:r w:rsidR="00CE6A2C" w:rsidRPr="006F50CC">
        <w:rPr>
          <w:rFonts w:ascii="Arial" w:hAnsi="Arial" w:cs="Arial"/>
          <w:sz w:val="24"/>
          <w:szCs w:val="24"/>
        </w:rPr>
        <w:t xml:space="preserve"> recognise that people involved in running small user-led groups are uniquely well-placed to support each other. Funders looking to </w:t>
      </w:r>
      <w:r w:rsidR="00FC7BF2" w:rsidRPr="006F50CC">
        <w:rPr>
          <w:rFonts w:ascii="Arial" w:hAnsi="Arial" w:cs="Arial"/>
          <w:sz w:val="24"/>
          <w:szCs w:val="24"/>
        </w:rPr>
        <w:t xml:space="preserve">make their funding more accessible to these organisations may want to consider how they can </w:t>
      </w:r>
      <w:r w:rsidR="004E4EC6" w:rsidRPr="006F50CC">
        <w:rPr>
          <w:rFonts w:ascii="Arial" w:hAnsi="Arial" w:cs="Arial"/>
          <w:sz w:val="24"/>
          <w:szCs w:val="24"/>
        </w:rPr>
        <w:t>resource spaces for them to come together and share experience/expertise.</w:t>
      </w:r>
    </w:p>
    <w:p w14:paraId="072E89AB" w14:textId="57658272" w:rsidR="005700E8" w:rsidRPr="006F50CC" w:rsidRDefault="008E4F03" w:rsidP="005700E8">
      <w:pPr>
        <w:rPr>
          <w:rFonts w:ascii="Arial" w:hAnsi="Arial" w:cs="Arial"/>
          <w:sz w:val="24"/>
          <w:szCs w:val="24"/>
        </w:rPr>
      </w:pPr>
      <w:r w:rsidRPr="006F50CC">
        <w:rPr>
          <w:rFonts w:ascii="Arial" w:hAnsi="Arial" w:cs="Arial"/>
          <w:sz w:val="24"/>
          <w:szCs w:val="24"/>
        </w:rPr>
        <w:t xml:space="preserve">The second most common </w:t>
      </w:r>
      <w:r w:rsidR="004E4EC6" w:rsidRPr="006F50CC">
        <w:rPr>
          <w:rFonts w:ascii="Arial" w:hAnsi="Arial" w:cs="Arial"/>
          <w:sz w:val="24"/>
          <w:szCs w:val="24"/>
        </w:rPr>
        <w:t>reason for not applying to funding</w:t>
      </w:r>
      <w:r w:rsidR="00CF707D" w:rsidRPr="006F50CC">
        <w:rPr>
          <w:rFonts w:ascii="Arial" w:hAnsi="Arial" w:cs="Arial"/>
          <w:sz w:val="24"/>
          <w:szCs w:val="24"/>
        </w:rPr>
        <w:t xml:space="preserve"> was </w:t>
      </w:r>
      <w:r w:rsidRPr="006F50CC">
        <w:rPr>
          <w:rFonts w:ascii="Arial" w:hAnsi="Arial" w:cs="Arial"/>
          <w:sz w:val="24"/>
          <w:szCs w:val="24"/>
        </w:rPr>
        <w:t xml:space="preserve">that </w:t>
      </w:r>
      <w:r w:rsidR="00AE6925" w:rsidRPr="006F50CC">
        <w:rPr>
          <w:rFonts w:ascii="Arial" w:hAnsi="Arial" w:cs="Arial"/>
          <w:b/>
          <w:bCs/>
          <w:sz w:val="24"/>
          <w:szCs w:val="24"/>
        </w:rPr>
        <w:t xml:space="preserve">groups were ineligible for most funding </w:t>
      </w:r>
      <w:r w:rsidR="00CF707D" w:rsidRPr="006F50CC">
        <w:rPr>
          <w:rFonts w:ascii="Arial" w:hAnsi="Arial" w:cs="Arial"/>
          <w:b/>
          <w:bCs/>
          <w:sz w:val="24"/>
          <w:szCs w:val="24"/>
        </w:rPr>
        <w:t xml:space="preserve">due to structure, </w:t>
      </w:r>
      <w:proofErr w:type="gramStart"/>
      <w:r w:rsidR="00CF707D" w:rsidRPr="006F50CC">
        <w:rPr>
          <w:rFonts w:ascii="Arial" w:hAnsi="Arial" w:cs="Arial"/>
          <w:b/>
          <w:bCs/>
          <w:sz w:val="24"/>
          <w:szCs w:val="24"/>
        </w:rPr>
        <w:t>status</w:t>
      </w:r>
      <w:proofErr w:type="gramEnd"/>
      <w:r w:rsidR="00CF707D" w:rsidRPr="006F50CC">
        <w:rPr>
          <w:rFonts w:ascii="Arial" w:hAnsi="Arial" w:cs="Arial"/>
          <w:b/>
          <w:bCs/>
          <w:sz w:val="24"/>
          <w:szCs w:val="24"/>
        </w:rPr>
        <w:t xml:space="preserve"> or infrastructure</w:t>
      </w:r>
      <w:r w:rsidR="00CF707D" w:rsidRPr="006F50CC">
        <w:rPr>
          <w:rFonts w:ascii="Arial" w:hAnsi="Arial" w:cs="Arial"/>
          <w:sz w:val="24"/>
          <w:szCs w:val="24"/>
        </w:rPr>
        <w:t xml:space="preserve">. For instance, not being a registered charity; being hosted by a bigger organisation such as a university; </w:t>
      </w:r>
      <w:r w:rsidR="004F474A" w:rsidRPr="006F50CC">
        <w:rPr>
          <w:rFonts w:ascii="Arial" w:hAnsi="Arial" w:cs="Arial"/>
          <w:sz w:val="24"/>
          <w:szCs w:val="24"/>
        </w:rPr>
        <w:t xml:space="preserve">not having a bank account. </w:t>
      </w:r>
      <w:r w:rsidR="00560D48" w:rsidRPr="006F50CC">
        <w:rPr>
          <w:rFonts w:ascii="Arial" w:hAnsi="Arial" w:cs="Arial"/>
          <w:sz w:val="24"/>
          <w:szCs w:val="24"/>
        </w:rPr>
        <w:t xml:space="preserve">The barriers to funding experienced by unconstituted or unregistered groups </w:t>
      </w:r>
      <w:r w:rsidR="00690AC8" w:rsidRPr="006F50CC">
        <w:rPr>
          <w:rFonts w:ascii="Arial" w:hAnsi="Arial" w:cs="Arial"/>
          <w:sz w:val="24"/>
          <w:szCs w:val="24"/>
        </w:rPr>
        <w:t>were also note</w:t>
      </w:r>
      <w:r w:rsidR="009266C3">
        <w:rPr>
          <w:rFonts w:ascii="Arial" w:hAnsi="Arial" w:cs="Arial"/>
          <w:sz w:val="24"/>
          <w:szCs w:val="24"/>
        </w:rPr>
        <w:t>d</w:t>
      </w:r>
      <w:r w:rsidR="00690AC8" w:rsidRPr="006F50CC">
        <w:rPr>
          <w:rFonts w:ascii="Arial" w:hAnsi="Arial" w:cs="Arial"/>
          <w:sz w:val="24"/>
          <w:szCs w:val="24"/>
        </w:rPr>
        <w:t xml:space="preserve"> amongst respondents who had previously applied for funding, and the outlay of time and money required to become a registered charity or CIC </w:t>
      </w:r>
      <w:r w:rsidR="00485795" w:rsidRPr="006F50CC">
        <w:rPr>
          <w:rFonts w:ascii="Arial" w:hAnsi="Arial" w:cs="Arial"/>
          <w:sz w:val="24"/>
          <w:szCs w:val="24"/>
        </w:rPr>
        <w:t xml:space="preserve">was named as a “Catch-22”. </w:t>
      </w:r>
    </w:p>
    <w:p w14:paraId="42412F2F" w14:textId="23D4A426" w:rsidR="005700E8" w:rsidRPr="006F50CC" w:rsidRDefault="004E4EC6" w:rsidP="005700E8">
      <w:pPr>
        <w:rPr>
          <w:rFonts w:ascii="Arial" w:hAnsi="Arial" w:cs="Arial"/>
          <w:sz w:val="24"/>
          <w:szCs w:val="24"/>
        </w:rPr>
      </w:pPr>
      <w:r w:rsidRPr="006F50CC">
        <w:rPr>
          <w:rFonts w:ascii="Arial" w:hAnsi="Arial" w:cs="Arial"/>
          <w:sz w:val="24"/>
          <w:szCs w:val="24"/>
        </w:rPr>
        <w:t xml:space="preserve">Finally, </w:t>
      </w:r>
      <w:r w:rsidR="0066028C" w:rsidRPr="006F50CC">
        <w:rPr>
          <w:rFonts w:ascii="Arial" w:hAnsi="Arial" w:cs="Arial"/>
          <w:sz w:val="24"/>
          <w:szCs w:val="24"/>
        </w:rPr>
        <w:t xml:space="preserve">respondents indicated that they hadn’t applied for funding because </w:t>
      </w:r>
      <w:r w:rsidR="0066028C" w:rsidRPr="006F50CC">
        <w:rPr>
          <w:rFonts w:ascii="Arial" w:hAnsi="Arial" w:cs="Arial"/>
          <w:b/>
          <w:bCs/>
          <w:sz w:val="24"/>
          <w:szCs w:val="24"/>
        </w:rPr>
        <w:t>the application process was inaccessible, and they didn’t want the “burden” of reporting</w:t>
      </w:r>
      <w:r w:rsidR="0066028C" w:rsidRPr="006F50CC">
        <w:rPr>
          <w:rFonts w:ascii="Arial" w:hAnsi="Arial" w:cs="Arial"/>
          <w:sz w:val="24"/>
          <w:szCs w:val="24"/>
        </w:rPr>
        <w:t xml:space="preserve">. </w:t>
      </w:r>
    </w:p>
    <w:p w14:paraId="15CF34E3" w14:textId="093486A1" w:rsidR="006F227C" w:rsidRPr="006F50CC" w:rsidRDefault="00D348DC" w:rsidP="005700E8">
      <w:pPr>
        <w:rPr>
          <w:rFonts w:ascii="Arial" w:hAnsi="Arial" w:cs="Arial"/>
          <w:sz w:val="24"/>
          <w:szCs w:val="24"/>
        </w:rPr>
      </w:pPr>
      <w:r w:rsidRPr="006F50CC">
        <w:rPr>
          <w:rFonts w:ascii="Arial" w:hAnsi="Arial" w:cs="Arial"/>
          <w:i/>
          <w:iCs/>
          <w:sz w:val="24"/>
          <w:szCs w:val="24"/>
        </w:rPr>
        <w:t>“</w:t>
      </w:r>
      <w:r w:rsidRPr="006F50CC">
        <w:rPr>
          <w:rFonts w:ascii="Arial" w:hAnsi="Arial" w:cs="Arial"/>
          <w:sz w:val="24"/>
          <w:szCs w:val="24"/>
        </w:rPr>
        <w:t>Complicated processes” were named as a prohibitive factor</w:t>
      </w:r>
      <w:r w:rsidR="00DF0356" w:rsidRPr="006F50CC">
        <w:rPr>
          <w:rFonts w:ascii="Arial" w:hAnsi="Arial" w:cs="Arial"/>
          <w:sz w:val="24"/>
          <w:szCs w:val="24"/>
        </w:rPr>
        <w:t>. A</w:t>
      </w:r>
      <w:r w:rsidRPr="006F50CC">
        <w:rPr>
          <w:rFonts w:ascii="Arial" w:hAnsi="Arial" w:cs="Arial"/>
          <w:sz w:val="24"/>
          <w:szCs w:val="24"/>
        </w:rPr>
        <w:t>nother respondent state</w:t>
      </w:r>
      <w:r w:rsidR="00DF0356" w:rsidRPr="006F50CC">
        <w:rPr>
          <w:rFonts w:ascii="Arial" w:hAnsi="Arial" w:cs="Arial"/>
          <w:sz w:val="24"/>
          <w:szCs w:val="24"/>
        </w:rPr>
        <w:t>d</w:t>
      </w:r>
      <w:r w:rsidRPr="006F50CC">
        <w:rPr>
          <w:rFonts w:ascii="Arial" w:hAnsi="Arial" w:cs="Arial"/>
          <w:sz w:val="24"/>
          <w:szCs w:val="24"/>
        </w:rPr>
        <w:t xml:space="preserve">, </w:t>
      </w:r>
      <w:r w:rsidRPr="006F50CC">
        <w:rPr>
          <w:rFonts w:ascii="Arial" w:hAnsi="Arial" w:cs="Arial"/>
          <w:color w:val="7030A0"/>
          <w:sz w:val="24"/>
          <w:szCs w:val="24"/>
        </w:rPr>
        <w:t xml:space="preserve">“I have such limited capacity to jump through structures and systems set up to </w:t>
      </w:r>
      <w:r w:rsidR="00DF0356" w:rsidRPr="006F50CC">
        <w:rPr>
          <w:rFonts w:ascii="Arial" w:hAnsi="Arial" w:cs="Arial"/>
          <w:color w:val="7030A0"/>
          <w:sz w:val="24"/>
          <w:szCs w:val="24"/>
        </w:rPr>
        <w:t xml:space="preserve">cater for neurotypical people, it burns me out. I try not to get caught up in things where the process will take </w:t>
      </w:r>
      <w:proofErr w:type="gramStart"/>
      <w:r w:rsidR="00DF0356" w:rsidRPr="006F50CC">
        <w:rPr>
          <w:rFonts w:ascii="Arial" w:hAnsi="Arial" w:cs="Arial"/>
          <w:color w:val="7030A0"/>
          <w:sz w:val="24"/>
          <w:szCs w:val="24"/>
        </w:rPr>
        <w:t>all of</w:t>
      </w:r>
      <w:proofErr w:type="gramEnd"/>
      <w:r w:rsidR="00DF0356" w:rsidRPr="006F50CC">
        <w:rPr>
          <w:rFonts w:ascii="Arial" w:hAnsi="Arial" w:cs="Arial"/>
          <w:color w:val="7030A0"/>
          <w:sz w:val="24"/>
          <w:szCs w:val="24"/>
        </w:rPr>
        <w:t xml:space="preserve"> my energy.”</w:t>
      </w:r>
      <w:r w:rsidR="00866A2B" w:rsidRPr="006F50CC">
        <w:rPr>
          <w:rFonts w:ascii="Arial" w:hAnsi="Arial" w:cs="Arial"/>
          <w:sz w:val="24"/>
          <w:szCs w:val="24"/>
        </w:rPr>
        <w:t xml:space="preserve"> This is </w:t>
      </w:r>
      <w:r w:rsidR="00CC124E" w:rsidRPr="006F50CC">
        <w:rPr>
          <w:rFonts w:ascii="Arial" w:hAnsi="Arial" w:cs="Arial"/>
          <w:sz w:val="24"/>
          <w:szCs w:val="24"/>
        </w:rPr>
        <w:t>key</w:t>
      </w:r>
      <w:r w:rsidR="00866A2B" w:rsidRPr="006F50CC">
        <w:rPr>
          <w:rFonts w:ascii="Arial" w:hAnsi="Arial" w:cs="Arial"/>
          <w:sz w:val="24"/>
          <w:szCs w:val="24"/>
        </w:rPr>
        <w:t xml:space="preserve">: when seeking to fund </w:t>
      </w:r>
      <w:r w:rsidR="00866A2B" w:rsidRPr="006F50CC">
        <w:rPr>
          <w:rFonts w:ascii="Arial" w:hAnsi="Arial" w:cs="Arial"/>
          <w:sz w:val="24"/>
          <w:szCs w:val="24"/>
        </w:rPr>
        <w:lastRenderedPageBreak/>
        <w:t xml:space="preserve">organisations led by and for people with lived experience of mental ill-health, </w:t>
      </w:r>
      <w:r w:rsidR="005578DD" w:rsidRPr="006F50CC">
        <w:rPr>
          <w:rFonts w:ascii="Arial" w:hAnsi="Arial" w:cs="Arial"/>
          <w:sz w:val="24"/>
          <w:szCs w:val="24"/>
        </w:rPr>
        <w:t xml:space="preserve">distress, trauma and/or neurodiversity, funders should understand that applicants may </w:t>
      </w:r>
      <w:r w:rsidR="006F227C" w:rsidRPr="006F50CC">
        <w:rPr>
          <w:rFonts w:ascii="Arial" w:hAnsi="Arial" w:cs="Arial"/>
          <w:sz w:val="24"/>
          <w:szCs w:val="24"/>
        </w:rPr>
        <w:t>find their processes inaccessible and inadequate to their needs</w:t>
      </w:r>
      <w:r w:rsidR="002E4EB6" w:rsidRPr="006F50CC">
        <w:rPr>
          <w:rFonts w:ascii="Arial" w:hAnsi="Arial" w:cs="Arial"/>
          <w:sz w:val="24"/>
          <w:szCs w:val="24"/>
        </w:rPr>
        <w:t xml:space="preserve">, and that they should </w:t>
      </w:r>
      <w:r w:rsidR="002E4EB6" w:rsidRPr="006F50CC">
        <w:rPr>
          <w:rFonts w:ascii="Arial" w:hAnsi="Arial" w:cs="Arial"/>
          <w:color w:val="7030A0"/>
          <w:sz w:val="24"/>
          <w:szCs w:val="24"/>
        </w:rPr>
        <w:t>“support how different brains work and process information”</w:t>
      </w:r>
      <w:r w:rsidR="002E4EB6" w:rsidRPr="006F50CC">
        <w:rPr>
          <w:rFonts w:ascii="Arial" w:hAnsi="Arial" w:cs="Arial"/>
          <w:sz w:val="24"/>
          <w:szCs w:val="24"/>
        </w:rPr>
        <w:t>.</w:t>
      </w:r>
    </w:p>
    <w:p w14:paraId="707AA792" w14:textId="52F8E601" w:rsidR="006F227C" w:rsidRPr="006F50CC" w:rsidRDefault="004B2E8D" w:rsidP="005700E8">
      <w:pPr>
        <w:rPr>
          <w:rFonts w:ascii="Arial" w:hAnsi="Arial" w:cs="Arial"/>
          <w:sz w:val="24"/>
          <w:szCs w:val="24"/>
        </w:rPr>
      </w:pPr>
      <w:r w:rsidRPr="006F50CC">
        <w:rPr>
          <w:rFonts w:ascii="Arial" w:hAnsi="Arial" w:cs="Arial"/>
          <w:sz w:val="24"/>
          <w:szCs w:val="24"/>
        </w:rPr>
        <w:t xml:space="preserve">Three organisations indicated that a lack of confidence in written English prohibited them from trying to access funding. </w:t>
      </w:r>
    </w:p>
    <w:p w14:paraId="0D3CB903" w14:textId="77777777" w:rsidR="00F74D57" w:rsidRDefault="00F74D57" w:rsidP="008528FE">
      <w:pPr>
        <w:rPr>
          <w:rFonts w:ascii="Arial" w:hAnsi="Arial" w:cs="Arial"/>
          <w:b/>
          <w:bCs/>
        </w:rPr>
      </w:pPr>
    </w:p>
    <w:p w14:paraId="6A6ABE66" w14:textId="30FDA200" w:rsidR="00CC124E" w:rsidRPr="006F50CC" w:rsidRDefault="00CC124E" w:rsidP="008528FE">
      <w:pPr>
        <w:rPr>
          <w:rFonts w:ascii="Arial" w:hAnsi="Arial" w:cs="Arial"/>
          <w:b/>
          <w:bCs/>
          <w:sz w:val="28"/>
          <w:szCs w:val="28"/>
        </w:rPr>
      </w:pPr>
      <w:r w:rsidRPr="006F50CC">
        <w:rPr>
          <w:rFonts w:ascii="Arial" w:hAnsi="Arial" w:cs="Arial"/>
          <w:b/>
          <w:bCs/>
          <w:sz w:val="28"/>
          <w:szCs w:val="28"/>
        </w:rPr>
        <w:t>What would encourage groups to apply for funding?</w:t>
      </w:r>
    </w:p>
    <w:tbl>
      <w:tblPr>
        <w:tblStyle w:val="TableGrid"/>
        <w:tblW w:w="0" w:type="auto"/>
        <w:tblLook w:val="04A0" w:firstRow="1" w:lastRow="0" w:firstColumn="1" w:lastColumn="0" w:noHBand="0" w:noVBand="1"/>
      </w:tblPr>
      <w:tblGrid>
        <w:gridCol w:w="9016"/>
      </w:tblGrid>
      <w:tr w:rsidR="005D5ABB" w14:paraId="17235A5B" w14:textId="77777777" w:rsidTr="005D5ABB">
        <w:tc>
          <w:tcPr>
            <w:tcW w:w="9016" w:type="dxa"/>
          </w:tcPr>
          <w:p w14:paraId="1C1FA54B" w14:textId="77777777" w:rsidR="005D5ABB" w:rsidRDefault="005D5ABB" w:rsidP="005D5ABB">
            <w:pPr>
              <w:jc w:val="center"/>
              <w:rPr>
                <w:rFonts w:ascii="Arial" w:hAnsi="Arial" w:cs="Arial"/>
                <w:b/>
                <w:bCs/>
                <w:i/>
                <w:iCs/>
                <w:sz w:val="24"/>
                <w:szCs w:val="24"/>
              </w:rPr>
            </w:pPr>
          </w:p>
          <w:p w14:paraId="424E05D6" w14:textId="5C39452D" w:rsidR="005D5ABB" w:rsidRPr="00286859" w:rsidRDefault="005D5ABB" w:rsidP="005D5ABB">
            <w:pPr>
              <w:jc w:val="center"/>
              <w:rPr>
                <w:rFonts w:ascii="Arial" w:hAnsi="Arial" w:cs="Arial"/>
                <w:sz w:val="24"/>
                <w:szCs w:val="24"/>
              </w:rPr>
            </w:pPr>
            <w:r w:rsidRPr="005D5ABB">
              <w:rPr>
                <w:rFonts w:ascii="Arial" w:hAnsi="Arial" w:cs="Arial"/>
                <w:b/>
                <w:bCs/>
                <w:i/>
                <w:iCs/>
                <w:sz w:val="24"/>
                <w:szCs w:val="24"/>
              </w:rPr>
              <w:t xml:space="preserve">“Allow small organisations like us a chance of not being tied up with complex structures surrounding their funding. Just because we are not a large name we should not be discriminated against, or obstacles placed in our way. Talk to us. Attach a funding adviser who will help us… especially when accessing the larger funds or having to speak to funders” </w:t>
            </w:r>
            <w:r w:rsidRPr="005D5ABB">
              <w:rPr>
                <w:rFonts w:ascii="Arial" w:hAnsi="Arial" w:cs="Arial"/>
                <w:sz w:val="24"/>
                <w:szCs w:val="24"/>
              </w:rPr>
              <w:t>– survey respondent</w:t>
            </w:r>
          </w:p>
          <w:p w14:paraId="7E68D795" w14:textId="77777777" w:rsidR="005D5ABB" w:rsidRDefault="005D5ABB" w:rsidP="008528FE">
            <w:pPr>
              <w:rPr>
                <w:rFonts w:ascii="Arial" w:hAnsi="Arial" w:cs="Arial"/>
                <w:b/>
                <w:bCs/>
                <w:i/>
                <w:iCs/>
                <w:sz w:val="24"/>
                <w:szCs w:val="24"/>
              </w:rPr>
            </w:pPr>
          </w:p>
        </w:tc>
      </w:tr>
    </w:tbl>
    <w:p w14:paraId="195C915F" w14:textId="77777777" w:rsidR="005D5ABB" w:rsidRDefault="005D5ABB" w:rsidP="008528FE">
      <w:pPr>
        <w:rPr>
          <w:rFonts w:ascii="Arial" w:hAnsi="Arial" w:cs="Arial"/>
          <w:b/>
          <w:bCs/>
          <w:i/>
          <w:iCs/>
          <w:sz w:val="24"/>
          <w:szCs w:val="24"/>
        </w:rPr>
      </w:pPr>
    </w:p>
    <w:p w14:paraId="0CE6949C" w14:textId="48E87851" w:rsidR="008528FE" w:rsidRPr="006F50CC" w:rsidRDefault="00082909" w:rsidP="008528FE">
      <w:pPr>
        <w:rPr>
          <w:rFonts w:ascii="Arial" w:hAnsi="Arial" w:cs="Arial"/>
          <w:sz w:val="24"/>
          <w:szCs w:val="24"/>
        </w:rPr>
      </w:pPr>
      <w:r w:rsidRPr="006F50CC">
        <w:rPr>
          <w:rFonts w:ascii="Arial" w:hAnsi="Arial" w:cs="Arial"/>
          <w:sz w:val="24"/>
          <w:szCs w:val="24"/>
        </w:rPr>
        <w:t xml:space="preserve">When we asked </w:t>
      </w:r>
      <w:r w:rsidR="00BC3E14" w:rsidRPr="006F50CC">
        <w:rPr>
          <w:rFonts w:ascii="Arial" w:hAnsi="Arial" w:cs="Arial"/>
          <w:sz w:val="24"/>
          <w:szCs w:val="24"/>
        </w:rPr>
        <w:t>what would encourage organisations to apply for funding, t</w:t>
      </w:r>
      <w:r w:rsidR="00EF4037" w:rsidRPr="006F50CC">
        <w:rPr>
          <w:rFonts w:ascii="Arial" w:hAnsi="Arial" w:cs="Arial"/>
          <w:sz w:val="24"/>
          <w:szCs w:val="24"/>
        </w:rPr>
        <w:t xml:space="preserve">he most repeated words in answer to this question where “simple” and “support”. </w:t>
      </w:r>
      <w:r w:rsidR="008474AB" w:rsidRPr="006F50CC">
        <w:rPr>
          <w:rFonts w:ascii="Arial" w:hAnsi="Arial" w:cs="Arial"/>
          <w:sz w:val="24"/>
          <w:szCs w:val="24"/>
        </w:rPr>
        <w:t xml:space="preserve">This maps across to the responses we saw to the question asked of those who </w:t>
      </w:r>
      <w:r w:rsidR="008474AB" w:rsidRPr="006F50CC">
        <w:rPr>
          <w:rFonts w:ascii="Arial" w:hAnsi="Arial" w:cs="Arial"/>
          <w:i/>
          <w:iCs/>
          <w:sz w:val="24"/>
          <w:szCs w:val="24"/>
        </w:rPr>
        <w:t>had</w:t>
      </w:r>
      <w:r w:rsidR="008474AB" w:rsidRPr="006F50CC">
        <w:rPr>
          <w:rFonts w:ascii="Arial" w:hAnsi="Arial" w:cs="Arial"/>
          <w:sz w:val="24"/>
          <w:szCs w:val="24"/>
        </w:rPr>
        <w:t xml:space="preserve"> previously applied for funding, “What would you most like to change about the funding process?”. </w:t>
      </w:r>
      <w:r w:rsidR="00BC3E14" w:rsidRPr="006F50CC">
        <w:rPr>
          <w:rFonts w:ascii="Arial" w:hAnsi="Arial" w:cs="Arial"/>
          <w:sz w:val="24"/>
          <w:szCs w:val="24"/>
        </w:rPr>
        <w:t>Organisations wanted su</w:t>
      </w:r>
      <w:r w:rsidR="008528FE" w:rsidRPr="006F50CC">
        <w:rPr>
          <w:rFonts w:ascii="Arial" w:hAnsi="Arial" w:cs="Arial"/>
          <w:sz w:val="24"/>
          <w:szCs w:val="24"/>
        </w:rPr>
        <w:t xml:space="preserve">pport and connection with </w:t>
      </w:r>
      <w:r w:rsidR="00CC124E" w:rsidRPr="006F50CC">
        <w:rPr>
          <w:rFonts w:ascii="Arial" w:hAnsi="Arial" w:cs="Arial"/>
          <w:sz w:val="24"/>
          <w:szCs w:val="24"/>
        </w:rPr>
        <w:t>funders and</w:t>
      </w:r>
      <w:r w:rsidR="008528FE" w:rsidRPr="006F50CC">
        <w:rPr>
          <w:rFonts w:ascii="Arial" w:hAnsi="Arial" w:cs="Arial"/>
          <w:sz w:val="24"/>
          <w:szCs w:val="24"/>
        </w:rPr>
        <w:t xml:space="preserve"> suggested meet the funder events</w:t>
      </w:r>
      <w:r w:rsidR="002E4EB6" w:rsidRPr="006F50CC">
        <w:rPr>
          <w:rFonts w:ascii="Arial" w:hAnsi="Arial" w:cs="Arial"/>
          <w:sz w:val="24"/>
          <w:szCs w:val="24"/>
        </w:rPr>
        <w:t xml:space="preserve"> and </w:t>
      </w:r>
      <w:r w:rsidR="008528FE" w:rsidRPr="006F50CC">
        <w:rPr>
          <w:rFonts w:ascii="Arial" w:hAnsi="Arial" w:cs="Arial"/>
          <w:sz w:val="24"/>
          <w:szCs w:val="24"/>
        </w:rPr>
        <w:t xml:space="preserve">face to face </w:t>
      </w:r>
      <w:r w:rsidR="008474AB" w:rsidRPr="006F50CC">
        <w:rPr>
          <w:rFonts w:ascii="Arial" w:hAnsi="Arial" w:cs="Arial"/>
          <w:sz w:val="24"/>
          <w:szCs w:val="24"/>
        </w:rPr>
        <w:t>(instead of written)</w:t>
      </w:r>
      <w:r w:rsidR="008528FE" w:rsidRPr="006F50CC">
        <w:rPr>
          <w:rFonts w:ascii="Arial" w:hAnsi="Arial" w:cs="Arial"/>
          <w:sz w:val="24"/>
          <w:szCs w:val="24"/>
        </w:rPr>
        <w:t xml:space="preserve"> app</w:t>
      </w:r>
      <w:r w:rsidR="002E4EB6" w:rsidRPr="006F50CC">
        <w:rPr>
          <w:rFonts w:ascii="Arial" w:hAnsi="Arial" w:cs="Arial"/>
          <w:sz w:val="24"/>
          <w:szCs w:val="24"/>
        </w:rPr>
        <w:t xml:space="preserve">lications. </w:t>
      </w:r>
    </w:p>
    <w:p w14:paraId="273A008C" w14:textId="0A27B187" w:rsidR="000C021B" w:rsidRPr="006F50CC" w:rsidRDefault="001D59B3" w:rsidP="008528FE">
      <w:pPr>
        <w:rPr>
          <w:rFonts w:ascii="Arial" w:hAnsi="Arial" w:cs="Arial"/>
          <w:sz w:val="24"/>
          <w:szCs w:val="24"/>
        </w:rPr>
      </w:pPr>
      <w:r w:rsidRPr="006F50CC">
        <w:rPr>
          <w:rFonts w:ascii="Arial" w:hAnsi="Arial" w:cs="Arial"/>
          <w:sz w:val="24"/>
          <w:szCs w:val="24"/>
        </w:rPr>
        <w:t xml:space="preserve">Some </w:t>
      </w:r>
      <w:r w:rsidR="00737FAC" w:rsidRPr="006F50CC">
        <w:rPr>
          <w:rFonts w:ascii="Arial" w:hAnsi="Arial" w:cs="Arial"/>
          <w:sz w:val="24"/>
          <w:szCs w:val="24"/>
        </w:rPr>
        <w:t xml:space="preserve">respondents </w:t>
      </w:r>
      <w:r w:rsidR="00F6524A" w:rsidRPr="006F50CC">
        <w:rPr>
          <w:rFonts w:ascii="Arial" w:hAnsi="Arial" w:cs="Arial"/>
          <w:sz w:val="24"/>
          <w:szCs w:val="24"/>
        </w:rPr>
        <w:t xml:space="preserve">indicated they had other ways of getting funding. But amongst some others there was a sense of there not really being a point. </w:t>
      </w:r>
      <w:r w:rsidR="0021306B" w:rsidRPr="006F50CC">
        <w:rPr>
          <w:rFonts w:ascii="Arial" w:hAnsi="Arial" w:cs="Arial"/>
          <w:sz w:val="24"/>
          <w:szCs w:val="24"/>
        </w:rPr>
        <w:t>Respondents didn’t apply because they did</w:t>
      </w:r>
      <w:r w:rsidR="00CE11F7">
        <w:rPr>
          <w:rFonts w:ascii="Arial" w:hAnsi="Arial" w:cs="Arial"/>
          <w:sz w:val="24"/>
          <w:szCs w:val="24"/>
        </w:rPr>
        <w:t xml:space="preserve"> not</w:t>
      </w:r>
      <w:r w:rsidR="0021306B" w:rsidRPr="006F50CC">
        <w:rPr>
          <w:rFonts w:ascii="Arial" w:hAnsi="Arial" w:cs="Arial"/>
          <w:sz w:val="24"/>
          <w:szCs w:val="24"/>
        </w:rPr>
        <w:t xml:space="preserve"> feel like they would ever be successful. For people working i</w:t>
      </w:r>
      <w:r w:rsidR="00E32FCD" w:rsidRPr="006F50CC">
        <w:rPr>
          <w:rFonts w:ascii="Arial" w:hAnsi="Arial" w:cs="Arial"/>
          <w:sz w:val="24"/>
          <w:szCs w:val="24"/>
        </w:rPr>
        <w:t>n their own communities, trying to respond to urgent need, this</w:t>
      </w:r>
      <w:r w:rsidR="000C021B" w:rsidRPr="006F50CC">
        <w:rPr>
          <w:rFonts w:ascii="Arial" w:hAnsi="Arial" w:cs="Arial"/>
          <w:sz w:val="24"/>
          <w:szCs w:val="24"/>
        </w:rPr>
        <w:t xml:space="preserve"> sense of not being in with a chance is</w:t>
      </w:r>
      <w:r w:rsidR="00CE11F7">
        <w:rPr>
          <w:rFonts w:ascii="Arial" w:hAnsi="Arial" w:cs="Arial"/>
          <w:sz w:val="24"/>
          <w:szCs w:val="24"/>
        </w:rPr>
        <w:t xml:space="preserve"> not</w:t>
      </w:r>
      <w:r w:rsidR="000C021B" w:rsidRPr="006F50CC">
        <w:rPr>
          <w:rFonts w:ascii="Arial" w:hAnsi="Arial" w:cs="Arial"/>
          <w:sz w:val="24"/>
          <w:szCs w:val="24"/>
        </w:rPr>
        <w:t xml:space="preserve"> just a problem for the sustainability of their organisations; it’s a threat to their own well-being, and carries a huge risk of burnout. When the people holding together networks of community care get burned out, they and their communities experience further </w:t>
      </w:r>
      <w:r w:rsidR="000E09DF" w:rsidRPr="006F50CC">
        <w:rPr>
          <w:rFonts w:ascii="Arial" w:hAnsi="Arial" w:cs="Arial"/>
          <w:sz w:val="24"/>
          <w:szCs w:val="24"/>
        </w:rPr>
        <w:t>isolation and neglect due to not having anywhere else to go.</w:t>
      </w:r>
    </w:p>
    <w:p w14:paraId="5C7A3BF3" w14:textId="2ECE143A" w:rsidR="006F50CC" w:rsidRPr="005D5ABB" w:rsidRDefault="000E09DF" w:rsidP="006F50CC">
      <w:pPr>
        <w:rPr>
          <w:rFonts w:ascii="Arial" w:hAnsi="Arial" w:cs="Arial"/>
          <w:sz w:val="24"/>
          <w:szCs w:val="24"/>
        </w:rPr>
      </w:pPr>
      <w:proofErr w:type="gramStart"/>
      <w:r w:rsidRPr="006F50CC">
        <w:rPr>
          <w:rFonts w:ascii="Arial" w:hAnsi="Arial" w:cs="Arial"/>
          <w:sz w:val="24"/>
          <w:szCs w:val="24"/>
        </w:rPr>
        <w:t>So</w:t>
      </w:r>
      <w:proofErr w:type="gramEnd"/>
      <w:r w:rsidRPr="006F50CC">
        <w:rPr>
          <w:rFonts w:ascii="Arial" w:hAnsi="Arial" w:cs="Arial"/>
          <w:sz w:val="24"/>
          <w:szCs w:val="24"/>
        </w:rPr>
        <w:t xml:space="preserve"> what are the alternatives? One respondent who had never applied for funding indicated that they would apply if they could see</w:t>
      </w:r>
      <w:r w:rsidR="00F6524A" w:rsidRPr="006F50CC">
        <w:rPr>
          <w:rFonts w:ascii="Arial" w:hAnsi="Arial" w:cs="Arial"/>
          <w:sz w:val="24"/>
          <w:szCs w:val="24"/>
        </w:rPr>
        <w:t xml:space="preserve"> </w:t>
      </w:r>
      <w:r w:rsidR="008528FE" w:rsidRPr="006F50CC">
        <w:rPr>
          <w:rFonts w:ascii="Arial" w:hAnsi="Arial" w:cs="Arial"/>
          <w:color w:val="7030A0"/>
          <w:sz w:val="24"/>
          <w:szCs w:val="24"/>
        </w:rPr>
        <w:t>“chances of success, flexible funding, core cost ability, unrestricted funding”</w:t>
      </w:r>
      <w:r w:rsidRPr="006F50CC">
        <w:rPr>
          <w:rFonts w:ascii="Arial" w:hAnsi="Arial" w:cs="Arial"/>
          <w:sz w:val="24"/>
          <w:szCs w:val="24"/>
        </w:rPr>
        <w:t>.</w:t>
      </w:r>
      <w:r w:rsidR="00092215">
        <w:rPr>
          <w:rFonts w:ascii="Arial" w:hAnsi="Arial" w:cs="Arial"/>
          <w:sz w:val="24"/>
          <w:szCs w:val="24"/>
        </w:rPr>
        <w:t xml:space="preserve"> </w:t>
      </w:r>
      <w:r w:rsidR="005700E8" w:rsidRPr="006F50CC">
        <w:rPr>
          <w:rFonts w:ascii="Arial" w:hAnsi="Arial" w:cs="Arial"/>
          <w:sz w:val="24"/>
          <w:szCs w:val="24"/>
        </w:rPr>
        <w:t>Unrestricted funding</w:t>
      </w:r>
      <w:r w:rsidRPr="006F50CC">
        <w:rPr>
          <w:rFonts w:ascii="Arial" w:hAnsi="Arial" w:cs="Arial"/>
          <w:sz w:val="24"/>
          <w:szCs w:val="24"/>
        </w:rPr>
        <w:t xml:space="preserve">, </w:t>
      </w:r>
      <w:r w:rsidR="005700E8" w:rsidRPr="006F50CC">
        <w:rPr>
          <w:rFonts w:ascii="Arial" w:hAnsi="Arial" w:cs="Arial"/>
          <w:sz w:val="24"/>
          <w:szCs w:val="24"/>
        </w:rPr>
        <w:t xml:space="preserve">simpler processes and support </w:t>
      </w:r>
      <w:r w:rsidRPr="006F50CC">
        <w:rPr>
          <w:rFonts w:ascii="Arial" w:hAnsi="Arial" w:cs="Arial"/>
          <w:sz w:val="24"/>
          <w:szCs w:val="24"/>
        </w:rPr>
        <w:t>were</w:t>
      </w:r>
      <w:r w:rsidR="005700E8" w:rsidRPr="006F50CC">
        <w:rPr>
          <w:rFonts w:ascii="Arial" w:hAnsi="Arial" w:cs="Arial"/>
          <w:sz w:val="24"/>
          <w:szCs w:val="24"/>
        </w:rPr>
        <w:t xml:space="preserve"> the most prominent response to </w:t>
      </w:r>
      <w:r w:rsidR="008474AB" w:rsidRPr="006F50CC">
        <w:rPr>
          <w:rFonts w:ascii="Arial" w:hAnsi="Arial" w:cs="Arial"/>
          <w:sz w:val="24"/>
          <w:szCs w:val="24"/>
        </w:rPr>
        <w:t>our question about what would encourage groups to apply for funding</w:t>
      </w:r>
      <w:r w:rsidR="005700E8" w:rsidRPr="006F50CC">
        <w:rPr>
          <w:rFonts w:ascii="Arial" w:hAnsi="Arial" w:cs="Arial"/>
          <w:sz w:val="24"/>
          <w:szCs w:val="24"/>
        </w:rPr>
        <w:t xml:space="preserve">. </w:t>
      </w:r>
      <w:r w:rsidRPr="006F50CC">
        <w:rPr>
          <w:rFonts w:ascii="Arial" w:hAnsi="Arial" w:cs="Arial"/>
          <w:sz w:val="24"/>
          <w:szCs w:val="24"/>
        </w:rPr>
        <w:t xml:space="preserve">Respondents </w:t>
      </w:r>
      <w:r w:rsidR="0021317D" w:rsidRPr="006F50CC">
        <w:rPr>
          <w:rFonts w:ascii="Arial" w:hAnsi="Arial" w:cs="Arial"/>
          <w:sz w:val="24"/>
          <w:szCs w:val="24"/>
        </w:rPr>
        <w:t>indicated that</w:t>
      </w:r>
      <w:r w:rsidR="005700E8" w:rsidRPr="006F50CC">
        <w:rPr>
          <w:rFonts w:ascii="Arial" w:hAnsi="Arial" w:cs="Arial"/>
          <w:sz w:val="24"/>
          <w:szCs w:val="24"/>
        </w:rPr>
        <w:t xml:space="preserve"> “money comes with strings” </w:t>
      </w:r>
      <w:r w:rsidR="0021317D" w:rsidRPr="006F50CC">
        <w:rPr>
          <w:rFonts w:ascii="Arial" w:hAnsi="Arial" w:cs="Arial"/>
          <w:sz w:val="24"/>
          <w:szCs w:val="24"/>
        </w:rPr>
        <w:t xml:space="preserve">and if they were given more say over how to spend available funds, then they would be more likely to </w:t>
      </w:r>
      <w:r w:rsidR="00291550" w:rsidRPr="006F50CC">
        <w:rPr>
          <w:rFonts w:ascii="Arial" w:hAnsi="Arial" w:cs="Arial"/>
          <w:sz w:val="24"/>
          <w:szCs w:val="24"/>
        </w:rPr>
        <w:t>apply for funding.</w:t>
      </w:r>
    </w:p>
    <w:p w14:paraId="077DA454" w14:textId="77777777" w:rsidR="00792210" w:rsidRDefault="00792210">
      <w:pPr>
        <w:rPr>
          <w:rFonts w:ascii="Arial" w:eastAsiaTheme="majorEastAsia" w:hAnsi="Arial" w:cstheme="majorBidi"/>
          <w:b/>
          <w:bCs/>
          <w:color w:val="7030A0"/>
          <w:sz w:val="36"/>
          <w:szCs w:val="28"/>
        </w:rPr>
      </w:pPr>
      <w:bookmarkStart w:id="8" w:name="_Toc110505198"/>
      <w:r>
        <w:rPr>
          <w:b/>
          <w:bCs/>
          <w:sz w:val="36"/>
          <w:szCs w:val="28"/>
        </w:rPr>
        <w:br w:type="page"/>
      </w:r>
    </w:p>
    <w:p w14:paraId="47619042" w14:textId="1F3320CA" w:rsidR="001A54C3" w:rsidRPr="00763B20" w:rsidRDefault="001A54C3" w:rsidP="001A54C3">
      <w:pPr>
        <w:pStyle w:val="Heading2"/>
        <w:rPr>
          <w:b/>
          <w:bCs/>
          <w:sz w:val="36"/>
          <w:szCs w:val="28"/>
        </w:rPr>
      </w:pPr>
      <w:bookmarkStart w:id="9" w:name="_Toc116471206"/>
      <w:r w:rsidRPr="00763B20">
        <w:rPr>
          <w:b/>
          <w:bCs/>
          <w:sz w:val="36"/>
          <w:szCs w:val="28"/>
        </w:rPr>
        <w:lastRenderedPageBreak/>
        <w:t>Understanding amounts, costs</w:t>
      </w:r>
      <w:r w:rsidR="00704EAB">
        <w:rPr>
          <w:b/>
          <w:bCs/>
          <w:sz w:val="36"/>
          <w:szCs w:val="28"/>
        </w:rPr>
        <w:t>,</w:t>
      </w:r>
      <w:r w:rsidRPr="00763B20">
        <w:rPr>
          <w:b/>
          <w:bCs/>
          <w:sz w:val="36"/>
          <w:szCs w:val="28"/>
        </w:rPr>
        <w:t xml:space="preserve"> and needs across the sector</w:t>
      </w:r>
      <w:bookmarkEnd w:id="8"/>
      <w:bookmarkEnd w:id="9"/>
    </w:p>
    <w:p w14:paraId="1CEE9AA0" w14:textId="77777777" w:rsidR="00F74D57" w:rsidRDefault="00F74D57" w:rsidP="001A54C3">
      <w:pPr>
        <w:rPr>
          <w:rFonts w:ascii="Arial" w:hAnsi="Arial" w:cs="Arial"/>
          <w:bCs/>
        </w:rPr>
      </w:pPr>
    </w:p>
    <w:p w14:paraId="04E80846" w14:textId="371432D3" w:rsidR="001A54C3" w:rsidRPr="006F50CC" w:rsidRDefault="001A54C3" w:rsidP="001A54C3">
      <w:pPr>
        <w:rPr>
          <w:rFonts w:ascii="Arial" w:hAnsi="Arial" w:cs="Arial"/>
          <w:bCs/>
          <w:sz w:val="24"/>
          <w:szCs w:val="24"/>
        </w:rPr>
      </w:pPr>
      <w:r w:rsidRPr="006F50CC">
        <w:rPr>
          <w:rFonts w:ascii="Arial" w:hAnsi="Arial" w:cs="Arial"/>
          <w:bCs/>
          <w:sz w:val="24"/>
          <w:szCs w:val="24"/>
        </w:rPr>
        <w:t>We asked four questions to all respondents, hoping to explore the amounts that would be most useful to small user-led mental health organisations, and to better understand the costs associated with sustaining such organisations – as these costs are often invisible.</w:t>
      </w:r>
    </w:p>
    <w:p w14:paraId="5492262B" w14:textId="77777777" w:rsidR="001A54C3" w:rsidRPr="006F50CC" w:rsidRDefault="001A54C3" w:rsidP="001A54C3">
      <w:pPr>
        <w:rPr>
          <w:rFonts w:ascii="Arial" w:hAnsi="Arial" w:cs="Arial"/>
          <w:bCs/>
          <w:sz w:val="24"/>
          <w:szCs w:val="24"/>
        </w:rPr>
      </w:pPr>
      <w:r w:rsidRPr="006F50CC">
        <w:rPr>
          <w:rFonts w:ascii="Arial" w:hAnsi="Arial" w:cs="Arial"/>
          <w:bCs/>
          <w:sz w:val="24"/>
          <w:szCs w:val="24"/>
        </w:rPr>
        <w:t xml:space="preserve">Our questions were: </w:t>
      </w:r>
    </w:p>
    <w:p w14:paraId="05CF1711" w14:textId="77777777" w:rsidR="001A54C3" w:rsidRPr="006F50CC" w:rsidRDefault="001A54C3" w:rsidP="001A54C3">
      <w:pPr>
        <w:pStyle w:val="ListParagraph"/>
        <w:numPr>
          <w:ilvl w:val="0"/>
          <w:numId w:val="8"/>
        </w:numPr>
        <w:rPr>
          <w:rFonts w:ascii="Arial" w:hAnsi="Arial" w:cs="Arial"/>
          <w:b/>
          <w:sz w:val="24"/>
          <w:szCs w:val="24"/>
        </w:rPr>
      </w:pPr>
      <w:r w:rsidRPr="006F50CC">
        <w:rPr>
          <w:rFonts w:ascii="Arial" w:hAnsi="Arial" w:cs="Arial"/>
          <w:b/>
          <w:sz w:val="24"/>
          <w:szCs w:val="24"/>
        </w:rPr>
        <w:t xml:space="preserve">What amounts of and types of funding would be most useful? </w:t>
      </w:r>
    </w:p>
    <w:p w14:paraId="74B499AD" w14:textId="77777777" w:rsidR="001A54C3" w:rsidRPr="006F50CC" w:rsidRDefault="001A54C3" w:rsidP="001A54C3">
      <w:pPr>
        <w:pStyle w:val="ListParagraph"/>
        <w:numPr>
          <w:ilvl w:val="0"/>
          <w:numId w:val="8"/>
        </w:numPr>
        <w:rPr>
          <w:rFonts w:ascii="Arial" w:hAnsi="Arial" w:cs="Arial"/>
          <w:b/>
          <w:sz w:val="24"/>
          <w:szCs w:val="24"/>
        </w:rPr>
      </w:pPr>
      <w:r w:rsidRPr="006F50CC">
        <w:rPr>
          <w:rFonts w:ascii="Arial" w:hAnsi="Arial" w:cs="Arial"/>
          <w:b/>
          <w:sz w:val="24"/>
          <w:szCs w:val="24"/>
        </w:rPr>
        <w:t>If you were given £2000 in unrestricted funding, what would you spend it on? How long do you think it would last you?</w:t>
      </w:r>
    </w:p>
    <w:p w14:paraId="4F786C05" w14:textId="77777777" w:rsidR="001A54C3" w:rsidRPr="006F50CC" w:rsidRDefault="001A54C3" w:rsidP="001A54C3">
      <w:pPr>
        <w:pStyle w:val="ListParagraph"/>
        <w:numPr>
          <w:ilvl w:val="0"/>
          <w:numId w:val="8"/>
        </w:numPr>
        <w:rPr>
          <w:rFonts w:ascii="Arial" w:hAnsi="Arial" w:cs="Arial"/>
          <w:b/>
          <w:sz w:val="24"/>
          <w:szCs w:val="24"/>
        </w:rPr>
      </w:pPr>
      <w:r w:rsidRPr="006F50CC">
        <w:rPr>
          <w:rFonts w:ascii="Arial" w:hAnsi="Arial" w:cs="Arial"/>
          <w:b/>
          <w:sz w:val="24"/>
          <w:szCs w:val="24"/>
        </w:rPr>
        <w:t>What do you most need funding for?</w:t>
      </w:r>
    </w:p>
    <w:p w14:paraId="59D4E47D" w14:textId="77777777" w:rsidR="001A54C3" w:rsidRPr="006F50CC" w:rsidRDefault="001A54C3" w:rsidP="001A54C3">
      <w:pPr>
        <w:pStyle w:val="ListParagraph"/>
        <w:numPr>
          <w:ilvl w:val="0"/>
          <w:numId w:val="8"/>
        </w:numPr>
        <w:rPr>
          <w:rFonts w:ascii="Arial" w:hAnsi="Arial" w:cs="Arial"/>
          <w:b/>
          <w:sz w:val="24"/>
          <w:szCs w:val="24"/>
        </w:rPr>
      </w:pPr>
      <w:r w:rsidRPr="006F50CC">
        <w:rPr>
          <w:rFonts w:ascii="Arial" w:hAnsi="Arial" w:cs="Arial"/>
          <w:b/>
          <w:sz w:val="24"/>
          <w:szCs w:val="24"/>
        </w:rPr>
        <w:t>What is hardest to get funding for?</w:t>
      </w:r>
    </w:p>
    <w:p w14:paraId="574E8618" w14:textId="77777777" w:rsidR="001A54C3" w:rsidRPr="006F50CC" w:rsidRDefault="001A54C3" w:rsidP="001A54C3">
      <w:pPr>
        <w:rPr>
          <w:rFonts w:ascii="Arial" w:hAnsi="Arial" w:cs="Arial"/>
          <w:bCs/>
          <w:sz w:val="24"/>
          <w:szCs w:val="24"/>
        </w:rPr>
      </w:pPr>
      <w:r w:rsidRPr="006F50CC">
        <w:rPr>
          <w:rFonts w:ascii="Arial" w:hAnsi="Arial" w:cs="Arial"/>
          <w:bCs/>
          <w:sz w:val="24"/>
          <w:szCs w:val="24"/>
        </w:rPr>
        <w:t>There was significant and expected overlap in the answers. We’ve explored three recurring themes in the answers below: amounts and reporting requirements, the struggle for core costs and the impact of the funding environment.</w:t>
      </w:r>
    </w:p>
    <w:p w14:paraId="5C427F53" w14:textId="77777777" w:rsidR="00F74D57" w:rsidRDefault="00F74D57" w:rsidP="001A54C3">
      <w:pPr>
        <w:rPr>
          <w:rFonts w:ascii="Arial" w:hAnsi="Arial" w:cs="Arial"/>
          <w:b/>
        </w:rPr>
      </w:pPr>
    </w:p>
    <w:p w14:paraId="1913DBE6" w14:textId="7E532405" w:rsidR="00F02BB8" w:rsidRPr="005D5ABB" w:rsidRDefault="001A54C3" w:rsidP="005D5ABB">
      <w:pPr>
        <w:rPr>
          <w:rFonts w:ascii="Arial" w:hAnsi="Arial" w:cs="Arial"/>
          <w:b/>
          <w:sz w:val="28"/>
          <w:szCs w:val="28"/>
        </w:rPr>
      </w:pPr>
      <w:r w:rsidRPr="006F50CC">
        <w:rPr>
          <w:rFonts w:ascii="Arial" w:hAnsi="Arial" w:cs="Arial"/>
          <w:b/>
          <w:sz w:val="28"/>
          <w:szCs w:val="28"/>
        </w:rPr>
        <w:t>Amounts and reporting requirements</w:t>
      </w:r>
    </w:p>
    <w:tbl>
      <w:tblPr>
        <w:tblStyle w:val="TableGrid"/>
        <w:tblW w:w="0" w:type="auto"/>
        <w:tblLook w:val="04A0" w:firstRow="1" w:lastRow="0" w:firstColumn="1" w:lastColumn="0" w:noHBand="0" w:noVBand="1"/>
      </w:tblPr>
      <w:tblGrid>
        <w:gridCol w:w="9016"/>
      </w:tblGrid>
      <w:tr w:rsidR="005D5ABB" w14:paraId="6B53D147" w14:textId="77777777" w:rsidTr="005D5ABB">
        <w:tc>
          <w:tcPr>
            <w:tcW w:w="9016" w:type="dxa"/>
          </w:tcPr>
          <w:p w14:paraId="66FFEEA2" w14:textId="77777777" w:rsidR="005D5ABB" w:rsidRDefault="005D5ABB" w:rsidP="005D5ABB">
            <w:pPr>
              <w:jc w:val="center"/>
              <w:rPr>
                <w:rFonts w:ascii="Arial" w:hAnsi="Arial" w:cs="Arial"/>
                <w:b/>
                <w:i/>
                <w:iCs/>
                <w:sz w:val="24"/>
                <w:szCs w:val="24"/>
              </w:rPr>
            </w:pPr>
          </w:p>
          <w:p w14:paraId="549FB31C" w14:textId="5699D7FD" w:rsidR="005D5ABB" w:rsidRDefault="005D5ABB" w:rsidP="005D5ABB">
            <w:pPr>
              <w:jc w:val="center"/>
              <w:rPr>
                <w:rFonts w:ascii="Arial" w:hAnsi="Arial" w:cs="Arial"/>
                <w:bCs/>
                <w:sz w:val="24"/>
                <w:szCs w:val="24"/>
              </w:rPr>
            </w:pPr>
            <w:r w:rsidRPr="005D5ABB">
              <w:rPr>
                <w:rFonts w:ascii="Arial" w:hAnsi="Arial" w:cs="Arial"/>
                <w:b/>
                <w:i/>
                <w:iCs/>
                <w:sz w:val="24"/>
                <w:szCs w:val="24"/>
              </w:rPr>
              <w:t xml:space="preserve">“Funding that is for a substantial amount over a year so that the project has longevity, the funds are available to truly make a difference and we have the breathing space to build on projects…” </w:t>
            </w:r>
            <w:r w:rsidRPr="005D5ABB">
              <w:rPr>
                <w:rFonts w:ascii="Arial" w:hAnsi="Arial" w:cs="Arial"/>
                <w:bCs/>
                <w:sz w:val="24"/>
                <w:szCs w:val="24"/>
              </w:rPr>
              <w:t>– survey respondent</w:t>
            </w:r>
          </w:p>
          <w:p w14:paraId="48D3403A" w14:textId="77777777" w:rsidR="005D5ABB" w:rsidRDefault="005D5ABB" w:rsidP="00F02BB8">
            <w:pPr>
              <w:jc w:val="center"/>
              <w:rPr>
                <w:rFonts w:ascii="Arial" w:hAnsi="Arial" w:cs="Arial"/>
                <w:bCs/>
                <w:sz w:val="24"/>
                <w:szCs w:val="24"/>
              </w:rPr>
            </w:pPr>
          </w:p>
        </w:tc>
      </w:tr>
    </w:tbl>
    <w:p w14:paraId="10856286" w14:textId="77777777" w:rsidR="00DA5258" w:rsidRDefault="00DA5258" w:rsidP="001A54C3">
      <w:pPr>
        <w:rPr>
          <w:rFonts w:ascii="Arial" w:hAnsi="Arial" w:cs="Arial"/>
          <w:sz w:val="24"/>
          <w:szCs w:val="24"/>
        </w:rPr>
      </w:pPr>
    </w:p>
    <w:p w14:paraId="646062F5" w14:textId="07ABD06D" w:rsidR="00DA5258" w:rsidRDefault="00DA5258" w:rsidP="00DA5258">
      <w:pPr>
        <w:jc w:val="center"/>
        <w:rPr>
          <w:rFonts w:ascii="Arial" w:hAnsi="Arial" w:cs="Arial"/>
          <w:sz w:val="24"/>
          <w:szCs w:val="24"/>
        </w:rPr>
      </w:pPr>
      <w:r>
        <w:rPr>
          <w:noProof/>
        </w:rPr>
        <w:lastRenderedPageBreak/>
        <mc:AlternateContent>
          <mc:Choice Requires="cx1">
            <w:drawing>
              <wp:inline distT="0" distB="0" distL="0" distR="0" wp14:anchorId="65679433" wp14:editId="6CEFA88A">
                <wp:extent cx="4975860" cy="3726180"/>
                <wp:effectExtent l="0" t="0" r="15240" b="7620"/>
                <wp:docPr id="7" name="Chart 7">
                  <a:extLst xmlns:a="http://schemas.openxmlformats.org/drawingml/2006/main">
                    <a:ext uri="{FF2B5EF4-FFF2-40B4-BE49-F238E27FC236}">
                      <a16:creationId xmlns:a16="http://schemas.microsoft.com/office/drawing/2014/main" id="{88954430-52B3-8ADA-A88B-30CA83A0FF24}"/>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8"/>
                  </a:graphicData>
                </a:graphic>
              </wp:inline>
            </w:drawing>
          </mc:Choice>
          <mc:Fallback>
            <w:drawing>
              <wp:inline distT="0" distB="0" distL="0" distR="0" wp14:anchorId="65679433" wp14:editId="6CEFA88A">
                <wp:extent cx="4975860" cy="3726180"/>
                <wp:effectExtent l="0" t="0" r="15240" b="7620"/>
                <wp:docPr id="7" name="Chart 7">
                  <a:extLst xmlns:a="http://schemas.openxmlformats.org/drawingml/2006/main">
                    <a:ext uri="{FF2B5EF4-FFF2-40B4-BE49-F238E27FC236}">
                      <a16:creationId xmlns:a16="http://schemas.microsoft.com/office/drawing/2014/main" id="{88954430-52B3-8ADA-A88B-30CA83A0FF24}"/>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Chart 7">
                          <a:extLst>
                            <a:ext uri="{FF2B5EF4-FFF2-40B4-BE49-F238E27FC236}">
                              <a16:creationId xmlns:a16="http://schemas.microsoft.com/office/drawing/2014/main" id="{88954430-52B3-8ADA-A88B-30CA83A0FF24}"/>
                            </a:ext>
                          </a:extLst>
                        </pic:cNvPr>
                        <pic:cNvPicPr>
                          <a:picLocks noGrp="1" noRot="1" noChangeAspect="1" noMove="1" noResize="1" noEditPoints="1" noAdjustHandles="1" noChangeArrowheads="1" noChangeShapeType="1"/>
                        </pic:cNvPicPr>
                      </pic:nvPicPr>
                      <pic:blipFill>
                        <a:blip r:embed="rId43"/>
                        <a:stretch>
                          <a:fillRect/>
                        </a:stretch>
                      </pic:blipFill>
                      <pic:spPr>
                        <a:xfrm>
                          <a:off x="0" y="0"/>
                          <a:ext cx="4975860" cy="3726180"/>
                        </a:xfrm>
                        <a:prstGeom prst="rect">
                          <a:avLst/>
                        </a:prstGeom>
                      </pic:spPr>
                    </pic:pic>
                  </a:graphicData>
                </a:graphic>
              </wp:inline>
            </w:drawing>
          </mc:Fallback>
        </mc:AlternateContent>
      </w:r>
    </w:p>
    <w:p w14:paraId="54905998" w14:textId="68216659" w:rsidR="001A54C3" w:rsidRPr="00DA5258" w:rsidRDefault="001A54C3" w:rsidP="00DA5258">
      <w:pPr>
        <w:jc w:val="center"/>
        <w:rPr>
          <w:rFonts w:ascii="Arial" w:hAnsi="Arial" w:cs="Arial"/>
          <w:i/>
          <w:iCs/>
          <w:sz w:val="24"/>
          <w:szCs w:val="24"/>
        </w:rPr>
      </w:pPr>
      <w:r w:rsidRPr="00DA5258">
        <w:rPr>
          <w:rFonts w:ascii="Arial" w:hAnsi="Arial" w:cs="Arial"/>
          <w:i/>
          <w:iCs/>
          <w:sz w:val="24"/>
          <w:szCs w:val="24"/>
        </w:rPr>
        <w:t>Responses to “What amounts of funding would be most useful?”</w:t>
      </w:r>
    </w:p>
    <w:p w14:paraId="40C9FC47" w14:textId="52088278" w:rsidR="001A54C3" w:rsidRPr="006F50CC" w:rsidRDefault="001A54C3" w:rsidP="001A54C3">
      <w:pPr>
        <w:rPr>
          <w:rFonts w:ascii="Arial" w:hAnsi="Arial" w:cs="Arial"/>
          <w:sz w:val="24"/>
          <w:szCs w:val="24"/>
        </w:rPr>
      </w:pPr>
      <w:r w:rsidRPr="006F50CC">
        <w:rPr>
          <w:rFonts w:ascii="Arial" w:hAnsi="Arial" w:cs="Arial"/>
          <w:sz w:val="24"/>
          <w:szCs w:val="24"/>
        </w:rPr>
        <w:t xml:space="preserve">When we </w:t>
      </w:r>
      <w:proofErr w:type="gramStart"/>
      <w:r w:rsidRPr="006F50CC">
        <w:rPr>
          <w:rFonts w:ascii="Arial" w:hAnsi="Arial" w:cs="Arial"/>
          <w:sz w:val="24"/>
          <w:szCs w:val="24"/>
        </w:rPr>
        <w:t>asked</w:t>
      </w:r>
      <w:proofErr w:type="gramEnd"/>
      <w:r w:rsidRPr="006F50CC">
        <w:rPr>
          <w:rFonts w:ascii="Arial" w:hAnsi="Arial" w:cs="Arial"/>
          <w:sz w:val="24"/>
          <w:szCs w:val="24"/>
        </w:rPr>
        <w:t xml:space="preserve"> “What amounts of funding would be most useful?”, the answers varied hugely from organisation to </w:t>
      </w:r>
      <w:r w:rsidR="008460B8" w:rsidRPr="006F50CC">
        <w:rPr>
          <w:rFonts w:ascii="Arial" w:hAnsi="Arial" w:cs="Arial"/>
          <w:sz w:val="24"/>
          <w:szCs w:val="24"/>
        </w:rPr>
        <w:t>organisation</w:t>
      </w:r>
      <w:r w:rsidRPr="006F50CC">
        <w:rPr>
          <w:rFonts w:ascii="Arial" w:hAnsi="Arial" w:cs="Arial"/>
          <w:sz w:val="24"/>
          <w:szCs w:val="24"/>
        </w:rPr>
        <w:t xml:space="preserve">, with </w:t>
      </w:r>
      <w:r w:rsidR="008460B8" w:rsidRPr="006F50CC">
        <w:rPr>
          <w:rFonts w:ascii="Arial" w:hAnsi="Arial" w:cs="Arial"/>
          <w:sz w:val="24"/>
          <w:szCs w:val="24"/>
        </w:rPr>
        <w:t>some</w:t>
      </w:r>
      <w:r w:rsidRPr="006F50CC">
        <w:rPr>
          <w:rFonts w:ascii="Arial" w:hAnsi="Arial" w:cs="Arial"/>
          <w:sz w:val="24"/>
          <w:szCs w:val="24"/>
        </w:rPr>
        <w:t xml:space="preserve"> respondents stating they wanted more </w:t>
      </w:r>
      <w:r w:rsidRPr="006F50CC">
        <w:rPr>
          <w:rFonts w:ascii="Arial" w:hAnsi="Arial" w:cs="Arial"/>
          <w:iCs/>
          <w:color w:val="7030A0"/>
          <w:sz w:val="24"/>
          <w:szCs w:val="24"/>
        </w:rPr>
        <w:t>“Small pots, with few strings attached, where you can reapply”</w:t>
      </w:r>
      <w:r w:rsidRPr="006F50CC">
        <w:rPr>
          <w:rFonts w:ascii="Arial" w:hAnsi="Arial" w:cs="Arial"/>
          <w:sz w:val="24"/>
          <w:szCs w:val="24"/>
        </w:rPr>
        <w:t xml:space="preserve">, and others wanting much larger amounts. The most popular amounts </w:t>
      </w:r>
      <w:r w:rsidR="008460B8" w:rsidRPr="006F50CC">
        <w:rPr>
          <w:rFonts w:ascii="Arial" w:hAnsi="Arial" w:cs="Arial"/>
          <w:sz w:val="24"/>
          <w:szCs w:val="24"/>
        </w:rPr>
        <w:t xml:space="preserve">stated as the most useful </w:t>
      </w:r>
      <w:r w:rsidRPr="006F50CC">
        <w:rPr>
          <w:rFonts w:ascii="Arial" w:hAnsi="Arial" w:cs="Arial"/>
          <w:sz w:val="24"/>
          <w:szCs w:val="24"/>
        </w:rPr>
        <w:t>were those in the 5-14.9k bracket, followed by the 50-99k bracket and then the 15-24.9k bracket.</w:t>
      </w:r>
    </w:p>
    <w:p w14:paraId="1FE00464" w14:textId="3B9638F5" w:rsidR="001A54C3" w:rsidRPr="006F50CC" w:rsidRDefault="001A54C3" w:rsidP="001A54C3">
      <w:pPr>
        <w:rPr>
          <w:rFonts w:ascii="Arial" w:hAnsi="Arial" w:cs="Arial"/>
          <w:sz w:val="24"/>
          <w:szCs w:val="24"/>
        </w:rPr>
      </w:pPr>
      <w:r w:rsidRPr="006F50CC">
        <w:rPr>
          <w:rFonts w:ascii="Arial" w:hAnsi="Arial" w:cs="Arial"/>
          <w:sz w:val="24"/>
          <w:szCs w:val="24"/>
        </w:rPr>
        <w:t>Some people did not answer this question with an amount, but a statement about what they would want the amount to cover. Unsurprisingly, core costs were mentioned by 14 people in this context, either without the giving of a specific amount, or alongside a mention of an amount</w:t>
      </w:r>
      <w:r w:rsidR="008460B8" w:rsidRPr="006F50CC">
        <w:rPr>
          <w:rFonts w:ascii="Arial" w:hAnsi="Arial" w:cs="Arial"/>
          <w:sz w:val="24"/>
          <w:szCs w:val="24"/>
        </w:rPr>
        <w:t xml:space="preserve"> -</w:t>
      </w:r>
      <w:r w:rsidRPr="006F50CC">
        <w:rPr>
          <w:rFonts w:ascii="Arial" w:hAnsi="Arial" w:cs="Arial"/>
          <w:sz w:val="24"/>
          <w:szCs w:val="24"/>
        </w:rPr>
        <w:t xml:space="preserve"> usually of 20-50k. Many of these named staff salaries, but other notable core costs were office/premises costs and other overheads, insurance, and digital technology. </w:t>
      </w:r>
    </w:p>
    <w:p w14:paraId="70152693" w14:textId="77777777" w:rsidR="001A54C3" w:rsidRPr="006F50CC" w:rsidRDefault="001A54C3" w:rsidP="001A54C3">
      <w:pPr>
        <w:rPr>
          <w:rFonts w:ascii="Arial" w:hAnsi="Arial" w:cs="Arial"/>
          <w:sz w:val="24"/>
          <w:szCs w:val="24"/>
        </w:rPr>
      </w:pPr>
      <w:r w:rsidRPr="006F50CC">
        <w:rPr>
          <w:rFonts w:ascii="Arial" w:hAnsi="Arial" w:cs="Arial"/>
          <w:sz w:val="24"/>
          <w:szCs w:val="24"/>
        </w:rPr>
        <w:t xml:space="preserve">Many answers included mentions of a desire for larger, </w:t>
      </w:r>
      <w:proofErr w:type="gramStart"/>
      <w:r w:rsidRPr="006F50CC">
        <w:rPr>
          <w:rFonts w:ascii="Arial" w:hAnsi="Arial" w:cs="Arial"/>
          <w:sz w:val="24"/>
          <w:szCs w:val="24"/>
        </w:rPr>
        <w:t>longer-term</w:t>
      </w:r>
      <w:proofErr w:type="gramEnd"/>
      <w:r w:rsidRPr="006F50CC">
        <w:rPr>
          <w:rFonts w:ascii="Arial" w:hAnsi="Arial" w:cs="Arial"/>
          <w:sz w:val="24"/>
          <w:szCs w:val="24"/>
        </w:rPr>
        <w:t xml:space="preserve"> or multi-year grants in order to provide viability and sustainability for the organisation or to enable the delivery of core activities, with one person saying that to them, consistency over 3-5 years mattered more than the amount they got. Again, mentions of multi-year grants were often linked to mentions of core costs and a desire to break free of the cycle of needing to constantly apply for funding, instead being able to </w:t>
      </w:r>
      <w:proofErr w:type="gramStart"/>
      <w:r w:rsidRPr="006F50CC">
        <w:rPr>
          <w:rFonts w:ascii="Arial" w:hAnsi="Arial" w:cs="Arial"/>
          <w:sz w:val="24"/>
          <w:szCs w:val="24"/>
        </w:rPr>
        <w:t>plan for the future</w:t>
      </w:r>
      <w:proofErr w:type="gramEnd"/>
      <w:r w:rsidRPr="006F50CC">
        <w:rPr>
          <w:rFonts w:ascii="Arial" w:hAnsi="Arial" w:cs="Arial"/>
          <w:sz w:val="24"/>
          <w:szCs w:val="24"/>
        </w:rPr>
        <w:t>:</w:t>
      </w:r>
    </w:p>
    <w:p w14:paraId="7675C2B8" w14:textId="77777777" w:rsidR="001A54C3" w:rsidRPr="006F50CC" w:rsidRDefault="001A54C3" w:rsidP="001A54C3">
      <w:pPr>
        <w:rPr>
          <w:rFonts w:ascii="Arial" w:hAnsi="Arial" w:cs="Arial"/>
          <w:iCs/>
          <w:color w:val="7030A0"/>
          <w:sz w:val="24"/>
          <w:szCs w:val="24"/>
        </w:rPr>
      </w:pPr>
      <w:r w:rsidRPr="006F50CC">
        <w:rPr>
          <w:rFonts w:ascii="Arial" w:hAnsi="Arial" w:cs="Arial"/>
          <w:iCs/>
          <w:color w:val="7030A0"/>
          <w:sz w:val="24"/>
          <w:szCs w:val="24"/>
        </w:rPr>
        <w:t>“</w:t>
      </w:r>
      <w:bookmarkStart w:id="10" w:name="_Hlk115354937"/>
      <w:r w:rsidRPr="006F50CC">
        <w:rPr>
          <w:rFonts w:ascii="Arial" w:hAnsi="Arial" w:cs="Arial"/>
          <w:iCs/>
          <w:color w:val="7030A0"/>
          <w:sz w:val="24"/>
          <w:szCs w:val="24"/>
        </w:rPr>
        <w:t>Funding that is for a substantial amount over a year so that the project has longevity, the funds are available to truly make a difference and we have the breathing space to build on projects</w:t>
      </w:r>
      <w:bookmarkEnd w:id="10"/>
      <w:r w:rsidRPr="006F50CC">
        <w:rPr>
          <w:rFonts w:ascii="Arial" w:hAnsi="Arial" w:cs="Arial"/>
          <w:iCs/>
          <w:color w:val="7030A0"/>
          <w:sz w:val="24"/>
          <w:szCs w:val="24"/>
        </w:rPr>
        <w:t xml:space="preserve">, good practice and focus on growing tradeable aspects with the understanding that core costs are covered in a sense by the </w:t>
      </w:r>
      <w:r w:rsidRPr="006F50CC">
        <w:rPr>
          <w:rFonts w:ascii="Arial" w:hAnsi="Arial" w:cs="Arial"/>
          <w:iCs/>
          <w:color w:val="7030A0"/>
          <w:sz w:val="24"/>
          <w:szCs w:val="24"/>
        </w:rPr>
        <w:lastRenderedPageBreak/>
        <w:t xml:space="preserve">funding. This would get us quicker out of the funding cycle of constantly applying and thinking money may not be available unless constantly applying and filling in bids. Funding of 50k over a year for the likes of my business would allow us to make a significant </w:t>
      </w:r>
      <w:proofErr w:type="gramStart"/>
      <w:r w:rsidRPr="006F50CC">
        <w:rPr>
          <w:rFonts w:ascii="Arial" w:hAnsi="Arial" w:cs="Arial"/>
          <w:iCs/>
          <w:color w:val="7030A0"/>
          <w:sz w:val="24"/>
          <w:szCs w:val="24"/>
        </w:rPr>
        <w:t>long term</w:t>
      </w:r>
      <w:proofErr w:type="gramEnd"/>
      <w:r w:rsidRPr="006F50CC">
        <w:rPr>
          <w:rFonts w:ascii="Arial" w:hAnsi="Arial" w:cs="Arial"/>
          <w:iCs/>
          <w:color w:val="7030A0"/>
          <w:sz w:val="24"/>
          <w:szCs w:val="24"/>
        </w:rPr>
        <w:t xml:space="preserve"> impact rather than feeling like projects that work so well are constantly being stopped and started due to funds available.”</w:t>
      </w:r>
    </w:p>
    <w:p w14:paraId="1EBC0DA6" w14:textId="77777777" w:rsidR="001A54C3" w:rsidRPr="006F50CC" w:rsidRDefault="001A54C3" w:rsidP="001A54C3">
      <w:pPr>
        <w:rPr>
          <w:rFonts w:ascii="Arial" w:hAnsi="Arial" w:cs="Arial"/>
          <w:sz w:val="24"/>
          <w:szCs w:val="24"/>
        </w:rPr>
      </w:pPr>
      <w:r w:rsidRPr="006F50CC">
        <w:rPr>
          <w:rFonts w:ascii="Arial" w:hAnsi="Arial" w:cs="Arial"/>
          <w:sz w:val="24"/>
          <w:szCs w:val="24"/>
        </w:rPr>
        <w:t>Four participants simply answered that “any” amount would be beneficial. Several respondents gave large ranging answers, for example from 20-120k, 5-300k, and from 30k-1mil.</w:t>
      </w:r>
    </w:p>
    <w:p w14:paraId="2F645613" w14:textId="77777777" w:rsidR="001A54C3" w:rsidRPr="006F50CC" w:rsidRDefault="001A54C3" w:rsidP="001A54C3">
      <w:pPr>
        <w:rPr>
          <w:rFonts w:ascii="Arial" w:hAnsi="Arial" w:cs="Arial"/>
          <w:sz w:val="24"/>
          <w:szCs w:val="24"/>
        </w:rPr>
      </w:pPr>
      <w:r w:rsidRPr="006F50CC">
        <w:rPr>
          <w:rFonts w:ascii="Arial" w:hAnsi="Arial" w:cs="Arial"/>
          <w:sz w:val="24"/>
          <w:szCs w:val="24"/>
        </w:rPr>
        <w:t xml:space="preserve">Several stated that it hugely varied depending on things like staff time, or what they needed the funding for: </w:t>
      </w:r>
      <w:r w:rsidRPr="006F50CC">
        <w:rPr>
          <w:rFonts w:ascii="Arial" w:hAnsi="Arial" w:cs="Arial"/>
          <w:iCs/>
          <w:color w:val="7030A0"/>
          <w:sz w:val="24"/>
          <w:szCs w:val="24"/>
        </w:rPr>
        <w:t>“Up to £5,000 for general running costs to sustain us as we are. Bigger sums (</w:t>
      </w:r>
      <w:proofErr w:type="gramStart"/>
      <w:r w:rsidRPr="006F50CC">
        <w:rPr>
          <w:rFonts w:ascii="Arial" w:hAnsi="Arial" w:cs="Arial"/>
          <w:iCs/>
          <w:color w:val="7030A0"/>
          <w:sz w:val="24"/>
          <w:szCs w:val="24"/>
        </w:rPr>
        <w:t>e.g.</w:t>
      </w:r>
      <w:proofErr w:type="gramEnd"/>
      <w:r w:rsidRPr="006F50CC">
        <w:rPr>
          <w:rFonts w:ascii="Arial" w:hAnsi="Arial" w:cs="Arial"/>
          <w:iCs/>
          <w:color w:val="7030A0"/>
          <w:sz w:val="24"/>
          <w:szCs w:val="24"/>
        </w:rPr>
        <w:t xml:space="preserve"> £500,000) to grow considerably”</w:t>
      </w:r>
      <w:r w:rsidRPr="006F50CC">
        <w:rPr>
          <w:rFonts w:ascii="Arial" w:hAnsi="Arial" w:cs="Arial"/>
          <w:sz w:val="24"/>
          <w:szCs w:val="24"/>
        </w:rPr>
        <w:t>.</w:t>
      </w:r>
    </w:p>
    <w:p w14:paraId="3746D64B" w14:textId="77777777" w:rsidR="001A54C3" w:rsidRPr="006F50CC" w:rsidRDefault="001A54C3" w:rsidP="001A54C3">
      <w:pPr>
        <w:rPr>
          <w:rFonts w:ascii="Arial" w:hAnsi="Arial" w:cs="Arial"/>
          <w:color w:val="54595E"/>
          <w:sz w:val="24"/>
          <w:szCs w:val="24"/>
        </w:rPr>
      </w:pPr>
      <w:r w:rsidRPr="006F50CC">
        <w:rPr>
          <w:rFonts w:ascii="Arial" w:hAnsi="Arial" w:cs="Arial"/>
          <w:sz w:val="24"/>
          <w:szCs w:val="24"/>
        </w:rPr>
        <w:t xml:space="preserve">Several people found this question hard to answer: </w:t>
      </w:r>
      <w:r w:rsidRPr="006F50CC">
        <w:rPr>
          <w:rFonts w:ascii="Arial" w:hAnsi="Arial" w:cs="Arial"/>
          <w:iCs/>
          <w:color w:val="7030A0"/>
          <w:sz w:val="24"/>
          <w:szCs w:val="24"/>
        </w:rPr>
        <w:t xml:space="preserve">“Impossible to answer - depends on the project”, “Very difficult to say. We either need small amounts, </w:t>
      </w:r>
      <w:proofErr w:type="gramStart"/>
      <w:r w:rsidRPr="006F50CC">
        <w:rPr>
          <w:rFonts w:ascii="Arial" w:hAnsi="Arial" w:cs="Arial"/>
          <w:iCs/>
          <w:color w:val="7030A0"/>
          <w:sz w:val="24"/>
          <w:szCs w:val="24"/>
        </w:rPr>
        <w:t>e.g.</w:t>
      </w:r>
      <w:proofErr w:type="gramEnd"/>
      <w:r w:rsidRPr="006F50CC">
        <w:rPr>
          <w:rFonts w:ascii="Arial" w:hAnsi="Arial" w:cs="Arial"/>
          <w:iCs/>
          <w:color w:val="7030A0"/>
          <w:sz w:val="24"/>
          <w:szCs w:val="24"/>
        </w:rPr>
        <w:t xml:space="preserve"> to buy equipment or subscriptions, but in an 'ideal' world core costs - we are all volunteers.”</w:t>
      </w:r>
    </w:p>
    <w:p w14:paraId="46DDEFE2" w14:textId="77777777" w:rsidR="00F74D57" w:rsidRDefault="00F74D57" w:rsidP="001A54C3">
      <w:pPr>
        <w:rPr>
          <w:rFonts w:ascii="Arial" w:hAnsi="Arial" w:cs="Arial"/>
          <w:b/>
          <w:bCs/>
          <w:color w:val="000000" w:themeColor="text1"/>
        </w:rPr>
      </w:pPr>
    </w:p>
    <w:p w14:paraId="64FA4C4D" w14:textId="45198615" w:rsidR="003F1A4B" w:rsidRPr="005D5ABB" w:rsidRDefault="001A54C3" w:rsidP="005D5ABB">
      <w:pPr>
        <w:rPr>
          <w:rFonts w:ascii="Arial" w:hAnsi="Arial" w:cs="Arial"/>
          <w:b/>
          <w:bCs/>
          <w:color w:val="000000" w:themeColor="text1"/>
          <w:sz w:val="28"/>
          <w:szCs w:val="28"/>
        </w:rPr>
      </w:pPr>
      <w:r w:rsidRPr="006F50CC">
        <w:rPr>
          <w:rFonts w:ascii="Arial" w:hAnsi="Arial" w:cs="Arial"/>
          <w:b/>
          <w:bCs/>
          <w:color w:val="000000" w:themeColor="text1"/>
          <w:sz w:val="28"/>
          <w:szCs w:val="28"/>
        </w:rPr>
        <w:t>The struggle for core costs</w:t>
      </w:r>
    </w:p>
    <w:tbl>
      <w:tblPr>
        <w:tblStyle w:val="TableGrid"/>
        <w:tblW w:w="0" w:type="auto"/>
        <w:tblLook w:val="04A0" w:firstRow="1" w:lastRow="0" w:firstColumn="1" w:lastColumn="0" w:noHBand="0" w:noVBand="1"/>
      </w:tblPr>
      <w:tblGrid>
        <w:gridCol w:w="9016"/>
      </w:tblGrid>
      <w:tr w:rsidR="005D5ABB" w14:paraId="04455AB5" w14:textId="77777777" w:rsidTr="005D5ABB">
        <w:tc>
          <w:tcPr>
            <w:tcW w:w="9016" w:type="dxa"/>
          </w:tcPr>
          <w:p w14:paraId="230A6768" w14:textId="77777777" w:rsidR="005D5ABB" w:rsidRDefault="005D5ABB" w:rsidP="005D5ABB">
            <w:pPr>
              <w:jc w:val="center"/>
              <w:rPr>
                <w:rFonts w:ascii="Arial" w:hAnsi="Arial" w:cs="Arial"/>
                <w:b/>
                <w:bCs/>
                <w:i/>
                <w:iCs/>
                <w:color w:val="000000" w:themeColor="text1"/>
                <w:sz w:val="24"/>
                <w:szCs w:val="24"/>
              </w:rPr>
            </w:pPr>
          </w:p>
          <w:p w14:paraId="7F399CC2" w14:textId="59656CC3" w:rsidR="005D5ABB" w:rsidRDefault="005D5ABB" w:rsidP="005D5ABB">
            <w:pPr>
              <w:jc w:val="center"/>
              <w:rPr>
                <w:rFonts w:ascii="Arial" w:hAnsi="Arial" w:cs="Arial"/>
                <w:color w:val="000000" w:themeColor="text1"/>
                <w:sz w:val="24"/>
                <w:szCs w:val="24"/>
              </w:rPr>
            </w:pPr>
            <w:r w:rsidRPr="005D5ABB">
              <w:rPr>
                <w:rFonts w:ascii="Arial" w:hAnsi="Arial" w:cs="Arial"/>
                <w:b/>
                <w:bCs/>
                <w:i/>
                <w:iCs/>
                <w:color w:val="000000" w:themeColor="text1"/>
                <w:sz w:val="24"/>
                <w:szCs w:val="24"/>
              </w:rPr>
              <w:t xml:space="preserve">“It's mostly hard to get sustainable funding that lasts longer than the span of 1 or 2 projects, so there is a constant need to apply for funding rather than funds being able to pay for say a whole year of operations, which would allow orgs to focus on the events rather than regularly applying for funding while doing all other responsibilities” </w:t>
            </w:r>
            <w:r w:rsidRPr="005D5ABB">
              <w:rPr>
                <w:rFonts w:ascii="Arial" w:hAnsi="Arial" w:cs="Arial"/>
                <w:color w:val="000000" w:themeColor="text1"/>
                <w:sz w:val="24"/>
                <w:szCs w:val="24"/>
              </w:rPr>
              <w:t>– survey respondent</w:t>
            </w:r>
          </w:p>
          <w:p w14:paraId="29FA596C" w14:textId="77777777" w:rsidR="005D5ABB" w:rsidRDefault="005D5ABB" w:rsidP="003F1A4B">
            <w:pPr>
              <w:jc w:val="center"/>
              <w:rPr>
                <w:rFonts w:ascii="Arial" w:hAnsi="Arial" w:cs="Arial"/>
                <w:color w:val="000000" w:themeColor="text1"/>
                <w:sz w:val="24"/>
                <w:szCs w:val="24"/>
              </w:rPr>
            </w:pPr>
          </w:p>
        </w:tc>
      </w:tr>
    </w:tbl>
    <w:p w14:paraId="35994969" w14:textId="77777777" w:rsidR="005D5ABB" w:rsidRDefault="005D5ABB" w:rsidP="001A54C3">
      <w:pPr>
        <w:pStyle w:val="xparagraph"/>
        <w:shd w:val="clear" w:color="auto" w:fill="FFFFFF"/>
        <w:rPr>
          <w:rStyle w:val="xnormaltextrun"/>
          <w:rFonts w:ascii="Arial" w:hAnsi="Arial" w:cs="Arial"/>
          <w:color w:val="000000"/>
          <w:sz w:val="24"/>
          <w:szCs w:val="24"/>
        </w:rPr>
      </w:pPr>
    </w:p>
    <w:p w14:paraId="60EDD4A6" w14:textId="612DD034" w:rsidR="001A54C3" w:rsidRPr="006F50CC" w:rsidRDefault="001A54C3" w:rsidP="001A54C3">
      <w:pPr>
        <w:pStyle w:val="xparagraph"/>
        <w:shd w:val="clear" w:color="auto" w:fill="FFFFFF"/>
        <w:rPr>
          <w:rStyle w:val="xeop"/>
          <w:rFonts w:ascii="Arial" w:hAnsi="Arial" w:cs="Arial"/>
          <w:color w:val="000000"/>
          <w:sz w:val="24"/>
          <w:szCs w:val="24"/>
        </w:rPr>
      </w:pPr>
      <w:r w:rsidRPr="006F50CC">
        <w:rPr>
          <w:rStyle w:val="xnormaltextrun"/>
          <w:rFonts w:ascii="Arial" w:hAnsi="Arial" w:cs="Arial"/>
          <w:color w:val="000000"/>
          <w:sz w:val="24"/>
          <w:szCs w:val="24"/>
        </w:rPr>
        <w:t xml:space="preserve">The most common answer to “what </w:t>
      </w:r>
      <w:proofErr w:type="gramStart"/>
      <w:r w:rsidRPr="006F50CC">
        <w:rPr>
          <w:rStyle w:val="xnormaltextrun"/>
          <w:rFonts w:ascii="Arial" w:hAnsi="Arial" w:cs="Arial"/>
          <w:color w:val="000000"/>
          <w:sz w:val="24"/>
          <w:szCs w:val="24"/>
        </w:rPr>
        <w:t>do</w:t>
      </w:r>
      <w:proofErr w:type="gramEnd"/>
      <w:r w:rsidRPr="006F50CC">
        <w:rPr>
          <w:rStyle w:val="xnormaltextrun"/>
          <w:rFonts w:ascii="Arial" w:hAnsi="Arial" w:cs="Arial"/>
          <w:color w:val="000000"/>
          <w:sz w:val="24"/>
          <w:szCs w:val="24"/>
        </w:rPr>
        <w:t xml:space="preserve"> you most need funding for</w:t>
      </w:r>
      <w:r w:rsidR="008474AB" w:rsidRPr="006F50CC">
        <w:rPr>
          <w:rStyle w:val="xnormaltextrun"/>
          <w:rFonts w:ascii="Arial" w:hAnsi="Arial" w:cs="Arial"/>
          <w:color w:val="000000"/>
          <w:sz w:val="24"/>
          <w:szCs w:val="24"/>
        </w:rPr>
        <w:t>?</w:t>
      </w:r>
      <w:r w:rsidRPr="006F50CC">
        <w:rPr>
          <w:rStyle w:val="xnormaltextrun"/>
          <w:rFonts w:ascii="Arial" w:hAnsi="Arial" w:cs="Arial"/>
          <w:color w:val="000000"/>
          <w:sz w:val="24"/>
          <w:szCs w:val="24"/>
        </w:rPr>
        <w:t>” and “what is hardest to get funding for</w:t>
      </w:r>
      <w:r w:rsidR="008474AB" w:rsidRPr="006F50CC">
        <w:rPr>
          <w:rStyle w:val="xnormaltextrun"/>
          <w:rFonts w:ascii="Arial" w:hAnsi="Arial" w:cs="Arial"/>
          <w:color w:val="000000"/>
          <w:sz w:val="24"/>
          <w:szCs w:val="24"/>
        </w:rPr>
        <w:t>?</w:t>
      </w:r>
      <w:r w:rsidRPr="006F50CC">
        <w:rPr>
          <w:rStyle w:val="xnormaltextrun"/>
          <w:rFonts w:ascii="Arial" w:hAnsi="Arial" w:cs="Arial"/>
          <w:color w:val="000000"/>
          <w:sz w:val="24"/>
          <w:szCs w:val="24"/>
        </w:rPr>
        <w:t xml:space="preserve">” was the same: core costs. Not only do core costs this ensure the continuation of group’s work, day-to-day </w:t>
      </w:r>
      <w:proofErr w:type="gramStart"/>
      <w:r w:rsidRPr="006F50CC">
        <w:rPr>
          <w:rStyle w:val="xnormaltextrun"/>
          <w:rFonts w:ascii="Arial" w:hAnsi="Arial" w:cs="Arial"/>
          <w:color w:val="000000"/>
          <w:sz w:val="24"/>
          <w:szCs w:val="24"/>
        </w:rPr>
        <w:t>activities</w:t>
      </w:r>
      <w:proofErr w:type="gramEnd"/>
      <w:r w:rsidRPr="006F50CC">
        <w:rPr>
          <w:rStyle w:val="xnormaltextrun"/>
          <w:rFonts w:ascii="Arial" w:hAnsi="Arial" w:cs="Arial"/>
          <w:color w:val="000000"/>
          <w:sz w:val="24"/>
          <w:szCs w:val="24"/>
        </w:rPr>
        <w:t xml:space="preserve"> and social interaction, but it grants them the space, time and energy to grow, build capacity and reach more people. Groups also mentioned needing funding for guidance and training in things such as governance, </w:t>
      </w:r>
      <w:proofErr w:type="gramStart"/>
      <w:r w:rsidRPr="006F50CC">
        <w:rPr>
          <w:rStyle w:val="xnormaltextrun"/>
          <w:rFonts w:ascii="Arial" w:hAnsi="Arial" w:cs="Arial"/>
          <w:color w:val="000000"/>
          <w:sz w:val="24"/>
          <w:szCs w:val="24"/>
        </w:rPr>
        <w:t>strategy</w:t>
      </w:r>
      <w:proofErr w:type="gramEnd"/>
      <w:r w:rsidRPr="006F50CC">
        <w:rPr>
          <w:rStyle w:val="xnormaltextrun"/>
          <w:rFonts w:ascii="Arial" w:hAnsi="Arial" w:cs="Arial"/>
          <w:color w:val="000000"/>
          <w:sz w:val="24"/>
          <w:szCs w:val="24"/>
        </w:rPr>
        <w:t xml:space="preserve"> and fundraising in order to build infrastructure.</w:t>
      </w:r>
      <w:r w:rsidRPr="006F50CC">
        <w:rPr>
          <w:rStyle w:val="xeop"/>
          <w:rFonts w:ascii="Arial" w:hAnsi="Arial" w:cs="Arial"/>
          <w:color w:val="000000"/>
          <w:sz w:val="24"/>
          <w:szCs w:val="24"/>
        </w:rPr>
        <w:t> </w:t>
      </w:r>
    </w:p>
    <w:p w14:paraId="1F03C7BD" w14:textId="77777777" w:rsidR="001A54C3" w:rsidRPr="006F50CC" w:rsidRDefault="001A54C3" w:rsidP="001A54C3">
      <w:pPr>
        <w:pStyle w:val="xparagraph"/>
        <w:shd w:val="clear" w:color="auto" w:fill="FFFFFF"/>
        <w:rPr>
          <w:rStyle w:val="xeop"/>
          <w:rFonts w:ascii="Arial" w:hAnsi="Arial" w:cs="Arial"/>
          <w:color w:val="000000"/>
          <w:sz w:val="24"/>
          <w:szCs w:val="24"/>
        </w:rPr>
      </w:pPr>
    </w:p>
    <w:p w14:paraId="6F12528F" w14:textId="77777777" w:rsidR="001A54C3" w:rsidRPr="006F50CC" w:rsidRDefault="001A54C3" w:rsidP="001A54C3">
      <w:pPr>
        <w:pStyle w:val="xparagraph"/>
        <w:shd w:val="clear" w:color="auto" w:fill="FFFFFF"/>
        <w:rPr>
          <w:rFonts w:ascii="Arial" w:hAnsi="Arial" w:cs="Arial"/>
          <w:i/>
          <w:color w:val="9900FF"/>
          <w:sz w:val="24"/>
          <w:szCs w:val="24"/>
        </w:rPr>
      </w:pPr>
      <w:r w:rsidRPr="006F50CC">
        <w:rPr>
          <w:rStyle w:val="xeop"/>
          <w:rFonts w:ascii="Arial" w:hAnsi="Arial" w:cs="Arial"/>
          <w:color w:val="000000"/>
          <w:sz w:val="24"/>
          <w:szCs w:val="24"/>
        </w:rPr>
        <w:t xml:space="preserve">“Core costs” were often placed in opposition to project-based funding: </w:t>
      </w:r>
      <w:r w:rsidRPr="006F50CC">
        <w:rPr>
          <w:rFonts w:ascii="Arial" w:hAnsi="Arial" w:cs="Arial"/>
          <w:iCs/>
          <w:color w:val="7030A0"/>
          <w:sz w:val="24"/>
          <w:szCs w:val="24"/>
        </w:rPr>
        <w:t xml:space="preserve">“Core costs for salary for existing work that is successful, it is very frustrating to hear that funders want new and innovative. </w:t>
      </w:r>
      <w:bookmarkStart w:id="11" w:name="_Hlk115353312"/>
      <w:r w:rsidRPr="006F50CC">
        <w:rPr>
          <w:rFonts w:ascii="Arial" w:hAnsi="Arial" w:cs="Arial"/>
          <w:iCs/>
          <w:color w:val="7030A0"/>
          <w:sz w:val="24"/>
          <w:szCs w:val="24"/>
        </w:rPr>
        <w:t xml:space="preserve">What is wrong with what works, with lots of research proving this and tried and tested methods? </w:t>
      </w:r>
      <w:proofErr w:type="gramStart"/>
      <w:r w:rsidRPr="006F50CC">
        <w:rPr>
          <w:rFonts w:ascii="Arial" w:hAnsi="Arial" w:cs="Arial"/>
          <w:iCs/>
          <w:color w:val="7030A0"/>
          <w:sz w:val="24"/>
          <w:szCs w:val="24"/>
        </w:rPr>
        <w:t>Also</w:t>
      </w:r>
      <w:proofErr w:type="gramEnd"/>
      <w:r w:rsidRPr="006F50CC">
        <w:rPr>
          <w:rFonts w:ascii="Arial" w:hAnsi="Arial" w:cs="Arial"/>
          <w:iCs/>
          <w:color w:val="7030A0"/>
          <w:sz w:val="24"/>
          <w:szCs w:val="24"/>
        </w:rPr>
        <w:t xml:space="preserve"> they like new projects, when an organisation has shown commitment to their community for many years, this can be very frustrating.”</w:t>
      </w:r>
      <w:bookmarkEnd w:id="11"/>
    </w:p>
    <w:p w14:paraId="2CF61AEE" w14:textId="77777777" w:rsidR="001A54C3" w:rsidRPr="006F50CC" w:rsidRDefault="001A54C3" w:rsidP="001A54C3">
      <w:pPr>
        <w:pStyle w:val="xparagraph"/>
        <w:shd w:val="clear" w:color="auto" w:fill="FFFFFF"/>
        <w:rPr>
          <w:rFonts w:ascii="Arial" w:hAnsi="Arial" w:cs="Arial"/>
          <w:sz w:val="24"/>
          <w:szCs w:val="24"/>
        </w:rPr>
      </w:pPr>
    </w:p>
    <w:p w14:paraId="7873F459" w14:textId="77777777" w:rsidR="001A54C3" w:rsidRPr="006F50CC" w:rsidRDefault="001A54C3" w:rsidP="001A54C3">
      <w:pPr>
        <w:rPr>
          <w:rFonts w:ascii="Arial" w:hAnsi="Arial" w:cs="Arial"/>
          <w:sz w:val="24"/>
          <w:szCs w:val="24"/>
        </w:rPr>
      </w:pPr>
      <w:r w:rsidRPr="006F50CC">
        <w:rPr>
          <w:rFonts w:ascii="Arial" w:hAnsi="Arial" w:cs="Arial"/>
          <w:sz w:val="24"/>
          <w:szCs w:val="24"/>
        </w:rPr>
        <w:t xml:space="preserve">The work of applying for funding was described as both an organisational chokepoint that limited capacity, and a mental and emotional burden. Several participants noted the need for core costs to be covered so that they could </w:t>
      </w:r>
      <w:r w:rsidRPr="006F50CC">
        <w:rPr>
          <w:rFonts w:ascii="Arial" w:hAnsi="Arial" w:cs="Arial"/>
          <w:iCs/>
          <w:color w:val="7030A0"/>
          <w:sz w:val="24"/>
          <w:szCs w:val="24"/>
        </w:rPr>
        <w:t>“place efforts elsewhere than repeatedly applying for funding”</w:t>
      </w:r>
      <w:r w:rsidRPr="006F50CC">
        <w:rPr>
          <w:rFonts w:ascii="Arial" w:hAnsi="Arial" w:cs="Arial"/>
          <w:sz w:val="24"/>
          <w:szCs w:val="24"/>
        </w:rPr>
        <w:t xml:space="preserve">. The funding process is just the beginning, too: the work of monitoring grants and maintaining relationships with funders also needs to be held in mind. One respondent said that anything under 20k was a </w:t>
      </w:r>
      <w:r w:rsidRPr="006F50CC">
        <w:rPr>
          <w:rFonts w:ascii="Arial" w:hAnsi="Arial" w:cs="Arial"/>
          <w:iCs/>
          <w:color w:val="7030A0"/>
          <w:sz w:val="24"/>
          <w:szCs w:val="24"/>
        </w:rPr>
        <w:t>“waste of administration time unless there is very light touch monitoring”</w:t>
      </w:r>
      <w:r w:rsidRPr="006F50CC">
        <w:rPr>
          <w:rFonts w:ascii="Arial" w:hAnsi="Arial" w:cs="Arial"/>
          <w:sz w:val="24"/>
          <w:szCs w:val="24"/>
        </w:rPr>
        <w:t xml:space="preserve">. The exact amount </w:t>
      </w:r>
      <w:r w:rsidRPr="006F50CC">
        <w:rPr>
          <w:rFonts w:ascii="Arial" w:hAnsi="Arial" w:cs="Arial"/>
          <w:sz w:val="24"/>
          <w:szCs w:val="24"/>
        </w:rPr>
        <w:lastRenderedPageBreak/>
        <w:t>will differ between organisations, but the experience of trying to figure out what amounts and funding relationships are “worth it”, and to take stock of the invisible work of accessing funding, exists across the sector.</w:t>
      </w:r>
    </w:p>
    <w:p w14:paraId="1371FD03" w14:textId="77777777" w:rsidR="001A54C3" w:rsidRPr="006F50CC" w:rsidRDefault="001A54C3" w:rsidP="001A54C3">
      <w:pPr>
        <w:pStyle w:val="xparagraph"/>
        <w:shd w:val="clear" w:color="auto" w:fill="FFFFFF"/>
        <w:rPr>
          <w:rFonts w:ascii="Arial" w:hAnsi="Arial" w:cs="Arial"/>
          <w:sz w:val="24"/>
          <w:szCs w:val="24"/>
        </w:rPr>
      </w:pPr>
      <w:r w:rsidRPr="006F50CC">
        <w:rPr>
          <w:rFonts w:ascii="Arial" w:hAnsi="Arial" w:cs="Arial"/>
          <w:sz w:val="24"/>
          <w:szCs w:val="24"/>
        </w:rPr>
        <w:t>The responses paint a picture of organisations trapped in a complex dance of risk management and best guesses, trying to eke out enough funding without exhausting their workers and volunteers.</w:t>
      </w:r>
    </w:p>
    <w:p w14:paraId="1704072D" w14:textId="77777777" w:rsidR="001A54C3" w:rsidRDefault="001A54C3" w:rsidP="0026547A">
      <w:pPr>
        <w:spacing w:before="240"/>
        <w:rPr>
          <w:rFonts w:ascii="Arial" w:hAnsi="Arial" w:cs="Arial"/>
          <w:iCs/>
        </w:rPr>
      </w:pPr>
    </w:p>
    <w:p w14:paraId="7F929FE3" w14:textId="251F416E" w:rsidR="00010868" w:rsidRPr="005D5ABB" w:rsidRDefault="001A54C3" w:rsidP="005D5ABB">
      <w:pPr>
        <w:rPr>
          <w:rFonts w:ascii="Arial" w:hAnsi="Arial" w:cs="Arial"/>
          <w:b/>
          <w:bCs/>
          <w:color w:val="000000" w:themeColor="text1"/>
          <w:sz w:val="28"/>
          <w:szCs w:val="28"/>
        </w:rPr>
      </w:pPr>
      <w:r w:rsidRPr="006F50CC">
        <w:rPr>
          <w:rFonts w:ascii="Arial" w:hAnsi="Arial" w:cs="Arial"/>
          <w:b/>
          <w:bCs/>
          <w:color w:val="000000" w:themeColor="text1"/>
          <w:sz w:val="28"/>
          <w:szCs w:val="28"/>
        </w:rPr>
        <w:t>What’s ‘core’ in this context?</w:t>
      </w:r>
    </w:p>
    <w:tbl>
      <w:tblPr>
        <w:tblStyle w:val="TableGrid"/>
        <w:tblW w:w="0" w:type="auto"/>
        <w:tblLook w:val="04A0" w:firstRow="1" w:lastRow="0" w:firstColumn="1" w:lastColumn="0" w:noHBand="0" w:noVBand="1"/>
      </w:tblPr>
      <w:tblGrid>
        <w:gridCol w:w="9016"/>
      </w:tblGrid>
      <w:tr w:rsidR="005D5ABB" w14:paraId="248D0B8B" w14:textId="77777777" w:rsidTr="005D5ABB">
        <w:tc>
          <w:tcPr>
            <w:tcW w:w="9016" w:type="dxa"/>
          </w:tcPr>
          <w:p w14:paraId="5C597CDE" w14:textId="77777777" w:rsidR="005D5ABB" w:rsidRDefault="005D5ABB" w:rsidP="005D5ABB">
            <w:pPr>
              <w:jc w:val="center"/>
              <w:rPr>
                <w:rFonts w:ascii="Arial" w:hAnsi="Arial" w:cs="Arial"/>
                <w:b/>
                <w:bCs/>
                <w:i/>
                <w:iCs/>
                <w:color w:val="000000" w:themeColor="text1"/>
                <w:sz w:val="24"/>
                <w:szCs w:val="24"/>
              </w:rPr>
            </w:pPr>
          </w:p>
          <w:p w14:paraId="3B1DD222" w14:textId="15DD0D72" w:rsidR="005D5ABB" w:rsidRDefault="005D5ABB" w:rsidP="005D5ABB">
            <w:pPr>
              <w:jc w:val="center"/>
              <w:rPr>
                <w:rFonts w:ascii="Arial" w:hAnsi="Arial" w:cs="Arial"/>
                <w:color w:val="000000" w:themeColor="text1"/>
                <w:sz w:val="24"/>
                <w:szCs w:val="24"/>
              </w:rPr>
            </w:pPr>
            <w:r w:rsidRPr="005D5ABB">
              <w:rPr>
                <w:rFonts w:ascii="Arial" w:hAnsi="Arial" w:cs="Arial"/>
                <w:b/>
                <w:bCs/>
                <w:i/>
                <w:iCs/>
                <w:color w:val="000000" w:themeColor="text1"/>
                <w:sz w:val="24"/>
                <w:szCs w:val="24"/>
              </w:rPr>
              <w:t xml:space="preserve">“Everyone wants to fund new </w:t>
            </w:r>
            <w:proofErr w:type="gramStart"/>
            <w:r w:rsidRPr="005D5ABB">
              <w:rPr>
                <w:rFonts w:ascii="Arial" w:hAnsi="Arial" w:cs="Arial"/>
                <w:b/>
                <w:bCs/>
                <w:i/>
                <w:iCs/>
                <w:color w:val="000000" w:themeColor="text1"/>
                <w:sz w:val="24"/>
                <w:szCs w:val="24"/>
              </w:rPr>
              <w:t>stuff</w:t>
            </w:r>
            <w:proofErr w:type="gramEnd"/>
            <w:r w:rsidRPr="005D5ABB">
              <w:rPr>
                <w:rFonts w:ascii="Arial" w:hAnsi="Arial" w:cs="Arial"/>
                <w:b/>
                <w:bCs/>
                <w:i/>
                <w:iCs/>
                <w:color w:val="000000" w:themeColor="text1"/>
                <w:sz w:val="24"/>
                <w:szCs w:val="24"/>
              </w:rPr>
              <w:t xml:space="preserve"> but no-one wants to fund ongoing costs…” </w:t>
            </w:r>
            <w:r w:rsidRPr="005D5ABB">
              <w:rPr>
                <w:rFonts w:ascii="Arial" w:hAnsi="Arial" w:cs="Arial"/>
                <w:color w:val="000000" w:themeColor="text1"/>
                <w:sz w:val="24"/>
                <w:szCs w:val="24"/>
              </w:rPr>
              <w:t>– survey respondent</w:t>
            </w:r>
          </w:p>
          <w:p w14:paraId="79A40627" w14:textId="77777777" w:rsidR="005D5ABB" w:rsidRDefault="005D5ABB" w:rsidP="00010868">
            <w:pPr>
              <w:jc w:val="center"/>
              <w:rPr>
                <w:rFonts w:ascii="Arial" w:hAnsi="Arial" w:cs="Arial"/>
                <w:color w:val="000000" w:themeColor="text1"/>
                <w:sz w:val="24"/>
                <w:szCs w:val="24"/>
              </w:rPr>
            </w:pPr>
          </w:p>
        </w:tc>
      </w:tr>
    </w:tbl>
    <w:p w14:paraId="6DAF2636" w14:textId="77777777" w:rsidR="005D5ABB" w:rsidRDefault="005D5ABB" w:rsidP="001A54C3">
      <w:pPr>
        <w:pStyle w:val="xparagraph"/>
        <w:shd w:val="clear" w:color="auto" w:fill="FFFFFF"/>
        <w:rPr>
          <w:rStyle w:val="xnormaltextrun"/>
          <w:rFonts w:ascii="Arial" w:hAnsi="Arial" w:cs="Arial"/>
          <w:color w:val="000000"/>
          <w:sz w:val="24"/>
          <w:szCs w:val="24"/>
        </w:rPr>
      </w:pPr>
    </w:p>
    <w:p w14:paraId="471FA91E" w14:textId="57472961" w:rsidR="00C60917" w:rsidRDefault="00C60917" w:rsidP="001A54C3">
      <w:pPr>
        <w:pStyle w:val="xparagraph"/>
        <w:shd w:val="clear" w:color="auto" w:fill="FFFFFF"/>
        <w:rPr>
          <w:rFonts w:ascii="Arial" w:hAnsi="Arial" w:cs="Arial"/>
          <w:sz w:val="24"/>
          <w:szCs w:val="24"/>
        </w:rPr>
      </w:pPr>
      <w:r>
        <w:rPr>
          <w:rStyle w:val="xnormaltextrun"/>
          <w:rFonts w:ascii="Arial" w:hAnsi="Arial" w:cs="Arial"/>
          <w:color w:val="000000"/>
          <w:sz w:val="24"/>
          <w:szCs w:val="24"/>
        </w:rPr>
        <w:t xml:space="preserve">In </w:t>
      </w:r>
      <w:hyperlink r:id="rId44" w:history="1">
        <w:r w:rsidRPr="00C60917">
          <w:rPr>
            <w:rStyle w:val="Hyperlink"/>
            <w:rFonts w:ascii="Arial" w:hAnsi="Arial" w:cs="Arial"/>
            <w:sz w:val="24"/>
            <w:szCs w:val="24"/>
          </w:rPr>
          <w:t>Be</w:t>
        </w:r>
        <w:r>
          <w:rPr>
            <w:rStyle w:val="Hyperlink"/>
            <w:rFonts w:ascii="Arial" w:hAnsi="Arial" w:cs="Arial"/>
            <w:sz w:val="24"/>
            <w:szCs w:val="24"/>
          </w:rPr>
          <w:t>low</w:t>
        </w:r>
        <w:r w:rsidRPr="00C60917">
          <w:rPr>
            <w:rStyle w:val="Hyperlink"/>
            <w:rFonts w:ascii="Arial" w:hAnsi="Arial" w:cs="Arial"/>
            <w:sz w:val="24"/>
            <w:szCs w:val="24"/>
          </w:rPr>
          <w:t xml:space="preserve"> The Radar</w:t>
        </w:r>
      </w:hyperlink>
      <w:r>
        <w:rPr>
          <w:rStyle w:val="xnormaltextrun"/>
          <w:rFonts w:ascii="Arial" w:hAnsi="Arial" w:cs="Arial"/>
          <w:color w:val="000000"/>
          <w:sz w:val="24"/>
          <w:szCs w:val="24"/>
        </w:rPr>
        <w:t xml:space="preserve"> (2020), Local Trust reports </w:t>
      </w:r>
      <w:r w:rsidRPr="00C60917">
        <w:rPr>
          <w:rStyle w:val="xnormaltextrun"/>
          <w:rFonts w:ascii="Arial" w:hAnsi="Arial" w:cs="Arial"/>
          <w:color w:val="000000"/>
          <w:sz w:val="24"/>
          <w:szCs w:val="24"/>
        </w:rPr>
        <w:t>that,</w:t>
      </w:r>
      <w:r>
        <w:rPr>
          <w:rStyle w:val="xnormaltextrun"/>
          <w:rFonts w:ascii="Arial" w:hAnsi="Arial" w:cs="Arial"/>
          <w:color w:val="000000"/>
          <w:sz w:val="24"/>
          <w:szCs w:val="24"/>
        </w:rPr>
        <w:t xml:space="preserve"> </w:t>
      </w:r>
      <w:r w:rsidRPr="00C60917">
        <w:rPr>
          <w:rStyle w:val="xnormaltextrun"/>
          <w:rFonts w:ascii="Arial" w:hAnsi="Arial" w:cs="Arial"/>
          <w:color w:val="000000"/>
          <w:sz w:val="24"/>
          <w:szCs w:val="24"/>
        </w:rPr>
        <w:t>“</w:t>
      </w:r>
      <w:r w:rsidRPr="00C60917">
        <w:rPr>
          <w:rFonts w:ascii="Arial" w:hAnsi="Arial" w:cs="Arial"/>
          <w:sz w:val="24"/>
          <w:szCs w:val="24"/>
        </w:rPr>
        <w:t>Funders are generally not funding the core costs of organisations, which include items such as running costs and rent. Just 11% of grants to below</w:t>
      </w:r>
      <w:r w:rsidR="00E00CC1">
        <w:rPr>
          <w:rFonts w:ascii="Arial" w:hAnsi="Arial" w:cs="Arial"/>
          <w:sz w:val="24"/>
          <w:szCs w:val="24"/>
        </w:rPr>
        <w:t>-</w:t>
      </w:r>
      <w:r w:rsidRPr="00C60917">
        <w:rPr>
          <w:rFonts w:ascii="Arial" w:hAnsi="Arial" w:cs="Arial"/>
          <w:sz w:val="24"/>
          <w:szCs w:val="24"/>
        </w:rPr>
        <w:t xml:space="preserve">the-radar organisations mention these terms, compared with 26% of registered charities’ grants. This reflects the nature of below-the-radar organisations: they are unlikely to have significant core costs that registered organisations incur, such as property, </w:t>
      </w:r>
      <w:proofErr w:type="gramStart"/>
      <w:r w:rsidRPr="00C60917">
        <w:rPr>
          <w:rFonts w:ascii="Arial" w:hAnsi="Arial" w:cs="Arial"/>
          <w:sz w:val="24"/>
          <w:szCs w:val="24"/>
        </w:rPr>
        <w:t>HR</w:t>
      </w:r>
      <w:proofErr w:type="gramEnd"/>
      <w:r w:rsidRPr="00C60917">
        <w:rPr>
          <w:rFonts w:ascii="Arial" w:hAnsi="Arial" w:cs="Arial"/>
          <w:sz w:val="24"/>
          <w:szCs w:val="24"/>
        </w:rPr>
        <w:t xml:space="preserve"> and others.”</w:t>
      </w:r>
      <w:r>
        <w:rPr>
          <w:rFonts w:ascii="Arial" w:hAnsi="Arial" w:cs="Arial"/>
          <w:sz w:val="24"/>
          <w:szCs w:val="24"/>
        </w:rPr>
        <w:t xml:space="preserve"> Our research suggests a different story. </w:t>
      </w:r>
    </w:p>
    <w:p w14:paraId="513B17F0" w14:textId="77777777" w:rsidR="00C60917" w:rsidRDefault="00C60917" w:rsidP="001A54C3">
      <w:pPr>
        <w:pStyle w:val="xparagraph"/>
        <w:shd w:val="clear" w:color="auto" w:fill="FFFFFF"/>
        <w:rPr>
          <w:rFonts w:ascii="Arial" w:hAnsi="Arial" w:cs="Arial"/>
          <w:sz w:val="24"/>
          <w:szCs w:val="24"/>
        </w:rPr>
      </w:pPr>
    </w:p>
    <w:p w14:paraId="04C61A5E" w14:textId="03E78E13" w:rsidR="00C60917" w:rsidRDefault="00C60917" w:rsidP="001A54C3">
      <w:pPr>
        <w:pStyle w:val="xparagraph"/>
        <w:shd w:val="clear" w:color="auto" w:fill="FFFFFF"/>
      </w:pPr>
      <w:r>
        <w:rPr>
          <w:rFonts w:ascii="Arial" w:hAnsi="Arial" w:cs="Arial"/>
          <w:sz w:val="24"/>
          <w:szCs w:val="24"/>
        </w:rPr>
        <w:t xml:space="preserve">While small organisations’ core costs are obviously lesser than those of larger organisations, they are nonetheless extremely important to their ongoing survival, and can be very hard to find.   </w:t>
      </w:r>
    </w:p>
    <w:p w14:paraId="52AC0F3B" w14:textId="77777777" w:rsidR="00C60917" w:rsidRDefault="00C60917" w:rsidP="001A54C3">
      <w:pPr>
        <w:pStyle w:val="xparagraph"/>
        <w:shd w:val="clear" w:color="auto" w:fill="FFFFFF"/>
      </w:pPr>
    </w:p>
    <w:p w14:paraId="1AE37EF8" w14:textId="438DB788" w:rsidR="001A54C3" w:rsidRDefault="001A54C3" w:rsidP="001A54C3">
      <w:pPr>
        <w:pStyle w:val="xparagraph"/>
        <w:shd w:val="clear" w:color="auto" w:fill="FFFFFF"/>
        <w:rPr>
          <w:rStyle w:val="xeop"/>
          <w:rFonts w:ascii="Arial" w:hAnsi="Arial" w:cs="Arial"/>
          <w:color w:val="000000"/>
          <w:sz w:val="24"/>
          <w:szCs w:val="24"/>
        </w:rPr>
      </w:pPr>
      <w:r w:rsidRPr="006F50CC">
        <w:rPr>
          <w:rStyle w:val="xnormaltextrun"/>
          <w:rFonts w:ascii="Arial" w:hAnsi="Arial" w:cs="Arial"/>
          <w:color w:val="000000"/>
          <w:sz w:val="24"/>
          <w:szCs w:val="24"/>
        </w:rPr>
        <w:t xml:space="preserve">Specific core costs </w:t>
      </w:r>
      <w:r w:rsidR="00C60917">
        <w:rPr>
          <w:rStyle w:val="xnormaltextrun"/>
          <w:rFonts w:ascii="Arial" w:hAnsi="Arial" w:cs="Arial"/>
          <w:color w:val="000000"/>
          <w:sz w:val="24"/>
          <w:szCs w:val="24"/>
        </w:rPr>
        <w:t>mentioned by respondents include:</w:t>
      </w:r>
    </w:p>
    <w:p w14:paraId="37896540" w14:textId="77777777" w:rsidR="00C60917" w:rsidRPr="006F50CC" w:rsidRDefault="00C60917" w:rsidP="001A54C3">
      <w:pPr>
        <w:pStyle w:val="xparagraph"/>
        <w:shd w:val="clear" w:color="auto" w:fill="FFFFFF"/>
        <w:rPr>
          <w:rFonts w:ascii="Arial" w:hAnsi="Arial" w:cs="Arial"/>
          <w:sz w:val="24"/>
          <w:szCs w:val="24"/>
        </w:rPr>
      </w:pPr>
    </w:p>
    <w:p w14:paraId="248ABAB9" w14:textId="3A22E89B" w:rsidR="001A54C3" w:rsidRPr="006F50CC" w:rsidRDefault="001A54C3" w:rsidP="001A54C3">
      <w:pPr>
        <w:pStyle w:val="xparagraph"/>
        <w:numPr>
          <w:ilvl w:val="0"/>
          <w:numId w:val="5"/>
        </w:numPr>
        <w:shd w:val="clear" w:color="auto" w:fill="FFFFFF"/>
        <w:rPr>
          <w:rFonts w:ascii="Arial" w:eastAsia="Times New Roman" w:hAnsi="Arial" w:cs="Arial"/>
          <w:color w:val="000000"/>
          <w:sz w:val="24"/>
          <w:szCs w:val="24"/>
        </w:rPr>
      </w:pPr>
      <w:r w:rsidRPr="006F50CC">
        <w:rPr>
          <w:rStyle w:val="xnormaltextrun"/>
          <w:rFonts w:ascii="Arial" w:eastAsia="Times New Roman" w:hAnsi="Arial" w:cs="Arial"/>
          <w:color w:val="000000"/>
          <w:sz w:val="24"/>
          <w:szCs w:val="24"/>
        </w:rPr>
        <w:t>Staff salaries</w:t>
      </w:r>
    </w:p>
    <w:p w14:paraId="792A21BF" w14:textId="6CDBB8A0" w:rsidR="001A54C3" w:rsidRPr="006F50CC" w:rsidRDefault="001A54C3" w:rsidP="001A54C3">
      <w:pPr>
        <w:pStyle w:val="xparagraph"/>
        <w:numPr>
          <w:ilvl w:val="0"/>
          <w:numId w:val="5"/>
        </w:numPr>
        <w:shd w:val="clear" w:color="auto" w:fill="FFFFFF"/>
        <w:rPr>
          <w:rFonts w:ascii="Arial" w:eastAsia="Times New Roman" w:hAnsi="Arial" w:cs="Arial"/>
          <w:color w:val="000000"/>
          <w:sz w:val="24"/>
          <w:szCs w:val="24"/>
        </w:rPr>
      </w:pPr>
      <w:r w:rsidRPr="006F50CC">
        <w:rPr>
          <w:rStyle w:val="xnormaltextrun"/>
          <w:rFonts w:ascii="Arial" w:eastAsia="Times New Roman" w:hAnsi="Arial" w:cs="Arial"/>
          <w:color w:val="000000"/>
          <w:sz w:val="24"/>
          <w:szCs w:val="24"/>
        </w:rPr>
        <w:t>Rent &amp; venue hire</w:t>
      </w:r>
    </w:p>
    <w:p w14:paraId="605D94B8" w14:textId="77777777" w:rsidR="001A54C3" w:rsidRPr="006F50CC" w:rsidRDefault="001A54C3" w:rsidP="001A54C3">
      <w:pPr>
        <w:pStyle w:val="xparagraph"/>
        <w:numPr>
          <w:ilvl w:val="0"/>
          <w:numId w:val="5"/>
        </w:numPr>
        <w:shd w:val="clear" w:color="auto" w:fill="FFFFFF"/>
        <w:rPr>
          <w:rFonts w:ascii="Arial" w:eastAsia="Times New Roman" w:hAnsi="Arial" w:cs="Arial"/>
          <w:color w:val="000000"/>
          <w:sz w:val="24"/>
          <w:szCs w:val="24"/>
        </w:rPr>
      </w:pPr>
      <w:r w:rsidRPr="006F50CC">
        <w:rPr>
          <w:rStyle w:val="xnormaltextrun"/>
          <w:rFonts w:ascii="Arial" w:eastAsia="Times New Roman" w:hAnsi="Arial" w:cs="Arial"/>
          <w:color w:val="000000"/>
          <w:sz w:val="24"/>
          <w:szCs w:val="24"/>
        </w:rPr>
        <w:t>IT equipment &amp; subscriptions (e.g., zoom)</w:t>
      </w:r>
      <w:r w:rsidRPr="006F50CC">
        <w:rPr>
          <w:rStyle w:val="xeop"/>
          <w:rFonts w:ascii="Arial" w:eastAsia="Times New Roman" w:hAnsi="Arial" w:cs="Arial"/>
          <w:color w:val="000000"/>
          <w:sz w:val="24"/>
          <w:szCs w:val="24"/>
        </w:rPr>
        <w:t> </w:t>
      </w:r>
    </w:p>
    <w:p w14:paraId="011F4C43" w14:textId="4E16DDC3" w:rsidR="001A54C3" w:rsidRPr="006F50CC" w:rsidRDefault="001A54C3" w:rsidP="001A54C3">
      <w:pPr>
        <w:pStyle w:val="xparagraph"/>
        <w:numPr>
          <w:ilvl w:val="0"/>
          <w:numId w:val="5"/>
        </w:numPr>
        <w:shd w:val="clear" w:color="auto" w:fill="FFFFFF"/>
        <w:rPr>
          <w:rFonts w:ascii="Arial" w:eastAsia="Times New Roman" w:hAnsi="Arial" w:cs="Arial"/>
          <w:color w:val="000000"/>
          <w:sz w:val="24"/>
          <w:szCs w:val="24"/>
        </w:rPr>
      </w:pPr>
      <w:r w:rsidRPr="006F50CC">
        <w:rPr>
          <w:rStyle w:val="xnormaltextrun"/>
          <w:rFonts w:ascii="Arial" w:eastAsia="Times New Roman" w:hAnsi="Arial" w:cs="Arial"/>
          <w:color w:val="000000"/>
          <w:sz w:val="24"/>
          <w:szCs w:val="24"/>
        </w:rPr>
        <w:t>Travel expenses</w:t>
      </w:r>
    </w:p>
    <w:p w14:paraId="28BD4BA8" w14:textId="42092411" w:rsidR="001A54C3" w:rsidRPr="006F50CC" w:rsidRDefault="001A54C3" w:rsidP="001A54C3">
      <w:pPr>
        <w:pStyle w:val="xparagraph"/>
        <w:numPr>
          <w:ilvl w:val="0"/>
          <w:numId w:val="5"/>
        </w:numPr>
        <w:shd w:val="clear" w:color="auto" w:fill="FFFFFF"/>
        <w:rPr>
          <w:rFonts w:ascii="Arial" w:eastAsia="Times New Roman" w:hAnsi="Arial" w:cs="Arial"/>
          <w:color w:val="000000"/>
          <w:sz w:val="24"/>
          <w:szCs w:val="24"/>
        </w:rPr>
      </w:pPr>
      <w:r w:rsidRPr="006F50CC">
        <w:rPr>
          <w:rStyle w:val="xnormaltextrun"/>
          <w:rFonts w:ascii="Arial" w:eastAsia="Times New Roman" w:hAnsi="Arial" w:cs="Arial"/>
          <w:color w:val="000000"/>
          <w:sz w:val="24"/>
          <w:szCs w:val="24"/>
        </w:rPr>
        <w:t>Administration/overhead costs (e.g.</w:t>
      </w:r>
      <w:r w:rsidR="006F50CC">
        <w:rPr>
          <w:rStyle w:val="xnormaltextrun"/>
          <w:rFonts w:ascii="Arial" w:eastAsia="Times New Roman" w:hAnsi="Arial" w:cs="Arial"/>
          <w:color w:val="000000"/>
          <w:sz w:val="24"/>
          <w:szCs w:val="24"/>
        </w:rPr>
        <w:t>,</w:t>
      </w:r>
      <w:r w:rsidRPr="006F50CC">
        <w:rPr>
          <w:rStyle w:val="xnormaltextrun"/>
          <w:rFonts w:ascii="Arial" w:eastAsia="Times New Roman" w:hAnsi="Arial" w:cs="Arial"/>
          <w:color w:val="000000"/>
          <w:sz w:val="24"/>
          <w:szCs w:val="24"/>
        </w:rPr>
        <w:t> DBS checks, website fees, insurance)</w:t>
      </w:r>
      <w:r w:rsidRPr="006F50CC">
        <w:rPr>
          <w:rStyle w:val="xeop"/>
          <w:rFonts w:ascii="Arial" w:eastAsia="Times New Roman" w:hAnsi="Arial" w:cs="Arial"/>
          <w:color w:val="000000"/>
          <w:sz w:val="24"/>
          <w:szCs w:val="24"/>
        </w:rPr>
        <w:t> </w:t>
      </w:r>
    </w:p>
    <w:p w14:paraId="010C310C" w14:textId="3BABB3E9" w:rsidR="001A54C3" w:rsidRPr="006F50CC" w:rsidRDefault="001A54C3" w:rsidP="001A54C3">
      <w:pPr>
        <w:pStyle w:val="xparagraph"/>
        <w:numPr>
          <w:ilvl w:val="0"/>
          <w:numId w:val="5"/>
        </w:numPr>
        <w:shd w:val="clear" w:color="auto" w:fill="FFFFFF"/>
        <w:rPr>
          <w:rStyle w:val="xeop"/>
          <w:rFonts w:ascii="Arial" w:eastAsia="Times New Roman" w:hAnsi="Arial" w:cs="Arial"/>
          <w:color w:val="000000"/>
          <w:sz w:val="24"/>
          <w:szCs w:val="24"/>
        </w:rPr>
      </w:pPr>
      <w:r w:rsidRPr="006F50CC">
        <w:rPr>
          <w:rStyle w:val="xnormaltextrun"/>
          <w:rFonts w:ascii="Arial" w:eastAsia="Times New Roman" w:hAnsi="Arial" w:cs="Arial"/>
          <w:color w:val="000000"/>
          <w:sz w:val="24"/>
          <w:szCs w:val="24"/>
        </w:rPr>
        <w:t>Advertising</w:t>
      </w:r>
    </w:p>
    <w:p w14:paraId="4BC23D23" w14:textId="77777777" w:rsidR="001A54C3" w:rsidRPr="006F50CC" w:rsidRDefault="001A54C3" w:rsidP="001A54C3">
      <w:pPr>
        <w:pStyle w:val="xparagraph"/>
        <w:shd w:val="clear" w:color="auto" w:fill="FFFFFF"/>
        <w:rPr>
          <w:rStyle w:val="xeop"/>
          <w:rFonts w:ascii="Arial" w:eastAsia="Times New Roman" w:hAnsi="Arial" w:cs="Arial"/>
          <w:color w:val="000000"/>
          <w:sz w:val="24"/>
          <w:szCs w:val="24"/>
        </w:rPr>
      </w:pPr>
    </w:p>
    <w:p w14:paraId="75B04A82" w14:textId="77777777" w:rsidR="001A54C3" w:rsidRPr="006F50CC" w:rsidRDefault="001A54C3" w:rsidP="001A54C3">
      <w:pPr>
        <w:rPr>
          <w:rFonts w:ascii="Arial" w:hAnsi="Arial" w:cs="Arial"/>
          <w:sz w:val="24"/>
          <w:szCs w:val="24"/>
        </w:rPr>
      </w:pPr>
      <w:r w:rsidRPr="006F50CC">
        <w:rPr>
          <w:rFonts w:ascii="Arial" w:hAnsi="Arial" w:cs="Arial"/>
          <w:sz w:val="24"/>
          <w:szCs w:val="24"/>
        </w:rPr>
        <w:t xml:space="preserve">When asked what they would do with £2000 unrestricted funding, the most common answer was paying current or new staff. Many said that they would use this money to pay people who are currently volunteering for their work and time or putting it towards current staff wages or recruiting and hiring additional staff or volunteers, such as group coordinators and facilitators or practitioners like therapists and peer workers. When talking about wages, people generally said it would only last from one to three months, and that was usually for part time wages: </w:t>
      </w:r>
      <w:r w:rsidRPr="006F50CC">
        <w:rPr>
          <w:rFonts w:ascii="Arial" w:hAnsi="Arial" w:cs="Arial"/>
          <w:color w:val="7030A0"/>
          <w:sz w:val="24"/>
          <w:szCs w:val="24"/>
        </w:rPr>
        <w:t>“Founder's salary - currently this would last approx. 10 months as I do one day a week, but if I did 5 days a week (which the charity desperately needs!) then it would last 2 months.”</w:t>
      </w:r>
    </w:p>
    <w:p w14:paraId="0727424F" w14:textId="77777777" w:rsidR="001A54C3" w:rsidRPr="006F50CC" w:rsidRDefault="001A54C3" w:rsidP="001A54C3">
      <w:pPr>
        <w:rPr>
          <w:rFonts w:ascii="Arial" w:hAnsi="Arial" w:cs="Arial"/>
          <w:sz w:val="24"/>
          <w:szCs w:val="24"/>
        </w:rPr>
      </w:pPr>
      <w:r w:rsidRPr="006F50CC">
        <w:rPr>
          <w:rFonts w:ascii="Arial" w:hAnsi="Arial" w:cs="Arial"/>
          <w:sz w:val="24"/>
          <w:szCs w:val="24"/>
        </w:rPr>
        <w:t>A couple of respondents specified that they would use the money to pay for a fundraiser to help with the work involved with writing funding applications:</w:t>
      </w:r>
      <w:r w:rsidRPr="006F50CC">
        <w:rPr>
          <w:rFonts w:ascii="Arial" w:hAnsi="Arial" w:cs="Arial"/>
          <w:color w:val="ED7D31" w:themeColor="accent2"/>
          <w:sz w:val="24"/>
          <w:szCs w:val="24"/>
        </w:rPr>
        <w:t xml:space="preserve"> </w:t>
      </w:r>
      <w:r w:rsidRPr="006F50CC">
        <w:rPr>
          <w:rFonts w:ascii="Arial" w:hAnsi="Arial" w:cs="Arial"/>
          <w:color w:val="7030A0"/>
          <w:sz w:val="24"/>
          <w:szCs w:val="24"/>
        </w:rPr>
        <w:t xml:space="preserve">“I would </w:t>
      </w:r>
      <w:r w:rsidRPr="006F50CC">
        <w:rPr>
          <w:rFonts w:ascii="Arial" w:hAnsi="Arial" w:cs="Arial"/>
          <w:color w:val="7030A0"/>
          <w:sz w:val="24"/>
          <w:szCs w:val="24"/>
        </w:rPr>
        <w:lastRenderedPageBreak/>
        <w:t>buy in the services of a fundraiser to assist me in writing up grant applications - not to write it but to help me navigate the language and cut to the chase of what funders want to see.”</w:t>
      </w:r>
      <w:r w:rsidRPr="006F50CC">
        <w:rPr>
          <w:rFonts w:ascii="Arial" w:hAnsi="Arial" w:cs="Arial"/>
          <w:i/>
          <w:iCs/>
          <w:color w:val="7030A0"/>
          <w:sz w:val="24"/>
          <w:szCs w:val="24"/>
        </w:rPr>
        <w:t xml:space="preserve">  </w:t>
      </w:r>
    </w:p>
    <w:p w14:paraId="08278587" w14:textId="77777777" w:rsidR="001A54C3" w:rsidRPr="006F50CC" w:rsidRDefault="001A54C3" w:rsidP="001A54C3">
      <w:pPr>
        <w:rPr>
          <w:rFonts w:ascii="Arial" w:hAnsi="Arial" w:cs="Arial"/>
          <w:sz w:val="24"/>
          <w:szCs w:val="24"/>
        </w:rPr>
      </w:pPr>
      <w:r w:rsidRPr="006F50CC">
        <w:rPr>
          <w:rFonts w:ascii="Arial" w:hAnsi="Arial" w:cs="Arial"/>
          <w:sz w:val="24"/>
          <w:szCs w:val="24"/>
        </w:rPr>
        <w:t>Some also said they would put it towards staff expenses such as travel reimbursement, or towards staff training and development.</w:t>
      </w:r>
    </w:p>
    <w:p w14:paraId="28F6FF3D" w14:textId="77777777" w:rsidR="001A54C3" w:rsidRPr="006F50CC" w:rsidRDefault="001A54C3" w:rsidP="001A54C3">
      <w:pPr>
        <w:rPr>
          <w:rStyle w:val="xnormaltextrun"/>
          <w:rFonts w:ascii="Arial" w:hAnsi="Arial" w:cs="Arial"/>
          <w:i/>
          <w:iCs/>
          <w:color w:val="7030A0"/>
          <w:sz w:val="24"/>
          <w:szCs w:val="24"/>
        </w:rPr>
      </w:pPr>
      <w:r w:rsidRPr="006F50CC">
        <w:rPr>
          <w:rFonts w:ascii="Arial" w:hAnsi="Arial" w:cs="Arial"/>
          <w:sz w:val="24"/>
          <w:szCs w:val="24"/>
        </w:rPr>
        <w:t xml:space="preserve">Across all answers to these questions, a need for investment in salaries, staff development and wellbeing was prominent. In the context of organisations led by and for people with experience of mental ill-health, </w:t>
      </w:r>
      <w:proofErr w:type="gramStart"/>
      <w:r w:rsidRPr="006F50CC">
        <w:rPr>
          <w:rFonts w:ascii="Arial" w:hAnsi="Arial" w:cs="Arial"/>
          <w:sz w:val="24"/>
          <w:szCs w:val="24"/>
        </w:rPr>
        <w:t>distress</w:t>
      </w:r>
      <w:proofErr w:type="gramEnd"/>
      <w:r w:rsidRPr="006F50CC">
        <w:rPr>
          <w:rFonts w:ascii="Arial" w:hAnsi="Arial" w:cs="Arial"/>
          <w:sz w:val="24"/>
          <w:szCs w:val="24"/>
        </w:rPr>
        <w:t xml:space="preserve"> and trauma, we come to questions about the fair recompense for lived experience expertise. One respondent shared, </w:t>
      </w:r>
      <w:r w:rsidRPr="006F50CC">
        <w:rPr>
          <w:rFonts w:ascii="Arial" w:hAnsi="Arial" w:cs="Arial"/>
          <w:color w:val="7030A0"/>
          <w:sz w:val="24"/>
          <w:szCs w:val="24"/>
        </w:rPr>
        <w:t>“</w:t>
      </w:r>
      <w:r w:rsidRPr="006F50CC">
        <w:rPr>
          <w:rStyle w:val="xnormaltextrun"/>
          <w:rFonts w:ascii="Arial" w:hAnsi="Arial" w:cs="Arial"/>
          <w:color w:val="7030A0"/>
          <w:sz w:val="24"/>
          <w:szCs w:val="24"/>
        </w:rPr>
        <w:t>We want to be able to pay our staff more than just minimum wage, but value equivalent to the work they do.”</w:t>
      </w:r>
    </w:p>
    <w:p w14:paraId="26AA9C35" w14:textId="53D4603C" w:rsidR="001A54C3" w:rsidRPr="006F50CC" w:rsidRDefault="001A54C3" w:rsidP="001A54C3">
      <w:pPr>
        <w:rPr>
          <w:rFonts w:ascii="Arial" w:hAnsi="Arial" w:cs="Arial"/>
          <w:color w:val="000000"/>
          <w:sz w:val="24"/>
          <w:szCs w:val="24"/>
        </w:rPr>
      </w:pPr>
      <w:r w:rsidRPr="006F50CC">
        <w:rPr>
          <w:rFonts w:ascii="Arial" w:hAnsi="Arial" w:cs="Arial"/>
          <w:sz w:val="24"/>
          <w:szCs w:val="24"/>
        </w:rPr>
        <w:t xml:space="preserve">In </w:t>
      </w:r>
      <w:hyperlink r:id="rId45" w:history="1">
        <w:r w:rsidRPr="006F50CC">
          <w:rPr>
            <w:rStyle w:val="Hyperlink"/>
            <w:rFonts w:ascii="Arial" w:hAnsi="Arial" w:cs="Arial"/>
            <w:sz w:val="24"/>
            <w:szCs w:val="24"/>
          </w:rPr>
          <w:t xml:space="preserve">Mapping </w:t>
        </w:r>
        <w:r w:rsidR="001A4239" w:rsidRPr="006F50CC">
          <w:rPr>
            <w:rStyle w:val="Hyperlink"/>
            <w:rFonts w:ascii="Arial" w:hAnsi="Arial" w:cs="Arial"/>
            <w:sz w:val="24"/>
            <w:szCs w:val="24"/>
          </w:rPr>
          <w:t xml:space="preserve">the </w:t>
        </w:r>
        <w:r w:rsidRPr="006F50CC">
          <w:rPr>
            <w:rStyle w:val="Hyperlink"/>
            <w:rFonts w:ascii="Arial" w:hAnsi="Arial" w:cs="Arial"/>
            <w:sz w:val="24"/>
            <w:szCs w:val="24"/>
          </w:rPr>
          <w:t xml:space="preserve">Lived Experience </w:t>
        </w:r>
        <w:r w:rsidR="001A4239" w:rsidRPr="006F50CC">
          <w:rPr>
            <w:rStyle w:val="Hyperlink"/>
            <w:rFonts w:ascii="Arial" w:hAnsi="Arial" w:cs="Arial"/>
            <w:sz w:val="24"/>
            <w:szCs w:val="24"/>
          </w:rPr>
          <w:t>Landscape</w:t>
        </w:r>
      </w:hyperlink>
      <w:r w:rsidR="00C60917">
        <w:rPr>
          <w:rFonts w:ascii="Arial" w:hAnsi="Arial" w:cs="Arial"/>
          <w:sz w:val="24"/>
          <w:szCs w:val="24"/>
        </w:rPr>
        <w:t xml:space="preserve"> (2021)</w:t>
      </w:r>
      <w:r w:rsidRPr="006F50CC">
        <w:rPr>
          <w:rFonts w:ascii="Arial" w:hAnsi="Arial" w:cs="Arial"/>
          <w:sz w:val="24"/>
          <w:szCs w:val="24"/>
        </w:rPr>
        <w:t>, Rai Waddingham’s research found that, “Across sectors, an expectation to work for free (aka volunteer one’s time) or to be paid less than staff/contributors who bring professional expertise is the norm rather than the exception.” Funding streams which do not offer easy access to core costs contribute to this inequitable landscape for people using their lived experience to support others.</w:t>
      </w:r>
    </w:p>
    <w:p w14:paraId="534383BD" w14:textId="77777777" w:rsidR="00F74D57" w:rsidRDefault="00F74D57" w:rsidP="001A54C3">
      <w:pPr>
        <w:rPr>
          <w:rFonts w:ascii="Arial" w:hAnsi="Arial" w:cs="Arial"/>
          <w:b/>
          <w:bCs/>
          <w:color w:val="000000" w:themeColor="text1"/>
        </w:rPr>
      </w:pPr>
    </w:p>
    <w:p w14:paraId="1C3B0866" w14:textId="789C5942" w:rsidR="00AB6E80" w:rsidRPr="005D5ABB" w:rsidRDefault="009C3E09" w:rsidP="005D5ABB">
      <w:pPr>
        <w:rPr>
          <w:rFonts w:ascii="Arial" w:hAnsi="Arial" w:cs="Arial"/>
          <w:b/>
          <w:bCs/>
          <w:color w:val="000000" w:themeColor="text1"/>
          <w:sz w:val="28"/>
          <w:szCs w:val="28"/>
        </w:rPr>
      </w:pPr>
      <w:r w:rsidRPr="006F50CC">
        <w:rPr>
          <w:rFonts w:ascii="Arial" w:hAnsi="Arial" w:cs="Arial"/>
          <w:b/>
          <w:bCs/>
          <w:color w:val="000000" w:themeColor="text1"/>
          <w:sz w:val="28"/>
          <w:szCs w:val="28"/>
        </w:rPr>
        <w:t xml:space="preserve">How are funding norms impacting </w:t>
      </w:r>
      <w:r w:rsidR="00B54162" w:rsidRPr="006F50CC">
        <w:rPr>
          <w:rFonts w:ascii="Arial" w:hAnsi="Arial" w:cs="Arial"/>
          <w:b/>
          <w:bCs/>
          <w:color w:val="000000" w:themeColor="text1"/>
          <w:sz w:val="28"/>
          <w:szCs w:val="28"/>
        </w:rPr>
        <w:t>working conditions in the sector?</w:t>
      </w:r>
    </w:p>
    <w:tbl>
      <w:tblPr>
        <w:tblStyle w:val="TableGrid"/>
        <w:tblW w:w="0" w:type="auto"/>
        <w:tblLook w:val="04A0" w:firstRow="1" w:lastRow="0" w:firstColumn="1" w:lastColumn="0" w:noHBand="0" w:noVBand="1"/>
      </w:tblPr>
      <w:tblGrid>
        <w:gridCol w:w="9016"/>
      </w:tblGrid>
      <w:tr w:rsidR="005D5ABB" w14:paraId="6DD01B50" w14:textId="77777777" w:rsidTr="005D5ABB">
        <w:tc>
          <w:tcPr>
            <w:tcW w:w="9016" w:type="dxa"/>
          </w:tcPr>
          <w:p w14:paraId="15F173ED" w14:textId="77777777" w:rsidR="005D5ABB" w:rsidRDefault="005D5ABB" w:rsidP="005D5ABB">
            <w:pPr>
              <w:jc w:val="center"/>
              <w:rPr>
                <w:rFonts w:ascii="Arial" w:hAnsi="Arial" w:cs="Arial"/>
                <w:b/>
                <w:bCs/>
                <w:i/>
                <w:iCs/>
                <w:color w:val="000000" w:themeColor="text1"/>
                <w:sz w:val="24"/>
                <w:szCs w:val="24"/>
              </w:rPr>
            </w:pPr>
          </w:p>
          <w:p w14:paraId="21193A88" w14:textId="7B8E1CBD" w:rsidR="005D5ABB" w:rsidRDefault="005D5ABB" w:rsidP="005D5ABB">
            <w:pPr>
              <w:jc w:val="center"/>
              <w:rPr>
                <w:rFonts w:ascii="Arial" w:hAnsi="Arial" w:cs="Arial"/>
                <w:color w:val="000000" w:themeColor="text1"/>
                <w:sz w:val="24"/>
                <w:szCs w:val="24"/>
              </w:rPr>
            </w:pPr>
            <w:r w:rsidRPr="005D5ABB">
              <w:rPr>
                <w:rFonts w:ascii="Arial" w:hAnsi="Arial" w:cs="Arial"/>
                <w:b/>
                <w:bCs/>
                <w:i/>
                <w:iCs/>
                <w:color w:val="000000" w:themeColor="text1"/>
                <w:sz w:val="24"/>
                <w:szCs w:val="24"/>
              </w:rPr>
              <w:t>“We want to be able to pay our staff more than just minimum wage, but value equivalent to the work they do - especially for peer staff - so we most need funding for good wages and employee benefits, to have sustainable core services”</w:t>
            </w:r>
            <w:r w:rsidRPr="005D5ABB">
              <w:rPr>
                <w:rFonts w:ascii="Arial" w:hAnsi="Arial" w:cs="Arial"/>
                <w:color w:val="000000" w:themeColor="text1"/>
                <w:sz w:val="24"/>
                <w:szCs w:val="24"/>
              </w:rPr>
              <w:t xml:space="preserve"> – survey respondent</w:t>
            </w:r>
          </w:p>
          <w:p w14:paraId="15DA2BD4" w14:textId="77777777" w:rsidR="005D5ABB" w:rsidRDefault="005D5ABB" w:rsidP="00AB6E80">
            <w:pPr>
              <w:jc w:val="center"/>
              <w:rPr>
                <w:rFonts w:ascii="Arial" w:hAnsi="Arial" w:cs="Arial"/>
                <w:color w:val="000000" w:themeColor="text1"/>
                <w:sz w:val="24"/>
                <w:szCs w:val="24"/>
              </w:rPr>
            </w:pPr>
          </w:p>
        </w:tc>
      </w:tr>
    </w:tbl>
    <w:p w14:paraId="6ED7CD3A" w14:textId="77777777" w:rsidR="005D5ABB" w:rsidRDefault="005D5ABB" w:rsidP="001A54C3">
      <w:pPr>
        <w:rPr>
          <w:rFonts w:ascii="Arial" w:hAnsi="Arial" w:cs="Arial"/>
          <w:sz w:val="24"/>
          <w:szCs w:val="24"/>
        </w:rPr>
      </w:pPr>
    </w:p>
    <w:p w14:paraId="380F7CDF" w14:textId="6AF908E9" w:rsidR="001A54C3" w:rsidRPr="006F50CC" w:rsidRDefault="001A54C3" w:rsidP="001A54C3">
      <w:pPr>
        <w:rPr>
          <w:rFonts w:ascii="Arial" w:hAnsi="Arial" w:cs="Arial"/>
          <w:sz w:val="24"/>
          <w:szCs w:val="24"/>
        </w:rPr>
      </w:pPr>
      <w:r w:rsidRPr="006F50CC">
        <w:rPr>
          <w:rFonts w:ascii="Arial" w:hAnsi="Arial" w:cs="Arial"/>
          <w:sz w:val="24"/>
          <w:szCs w:val="24"/>
        </w:rPr>
        <w:t xml:space="preserve">Burnout and fatigue were prominent in the responses across these questions. </w:t>
      </w:r>
      <w:proofErr w:type="gramStart"/>
      <w:r w:rsidRPr="006F50CC">
        <w:rPr>
          <w:rFonts w:ascii="Arial" w:hAnsi="Arial" w:cs="Arial"/>
          <w:sz w:val="24"/>
          <w:szCs w:val="24"/>
        </w:rPr>
        <w:t>Particular points</w:t>
      </w:r>
      <w:proofErr w:type="gramEnd"/>
      <w:r w:rsidRPr="006F50CC">
        <w:rPr>
          <w:rFonts w:ascii="Arial" w:hAnsi="Arial" w:cs="Arial"/>
          <w:sz w:val="24"/>
          <w:szCs w:val="24"/>
        </w:rPr>
        <w:t xml:space="preserve"> of exhaustion included: inaccessible applications, a perceived lack of care or interest on the part of funders, and as the effects of financial insecurity on the organisation’s entire network of connected people.</w:t>
      </w:r>
    </w:p>
    <w:p w14:paraId="3A44B1E2" w14:textId="147DA255" w:rsidR="001A54C3" w:rsidRPr="00872AC1" w:rsidRDefault="00C60917" w:rsidP="00872AC1">
      <w:pPr>
        <w:rPr>
          <w:rFonts w:ascii="Arial" w:hAnsi="Arial" w:cs="Arial"/>
          <w:sz w:val="24"/>
          <w:szCs w:val="24"/>
        </w:rPr>
      </w:pPr>
      <w:r>
        <w:rPr>
          <w:rFonts w:ascii="Arial" w:hAnsi="Arial" w:cs="Arial"/>
          <w:sz w:val="24"/>
          <w:szCs w:val="24"/>
        </w:rPr>
        <w:t>I</w:t>
      </w:r>
      <w:r w:rsidR="001A54C3" w:rsidRPr="006F50CC">
        <w:rPr>
          <w:rFonts w:ascii="Arial" w:hAnsi="Arial" w:cs="Arial"/>
          <w:sz w:val="24"/>
          <w:szCs w:val="24"/>
        </w:rPr>
        <w:t>n lived experience-led organisations, those providing support do so from a position of solidarity and common ground. Witnessing a lack of support for others experiencing what you have previously or currently also experien</w:t>
      </w:r>
      <w:r w:rsidR="001A54C3" w:rsidRPr="00C60917">
        <w:rPr>
          <w:rFonts w:ascii="Arial" w:hAnsi="Arial" w:cs="Arial"/>
          <w:color w:val="000000" w:themeColor="text1"/>
          <w:sz w:val="24"/>
          <w:szCs w:val="24"/>
        </w:rPr>
        <w:t>ce</w:t>
      </w:r>
      <w:r w:rsidRPr="00C60917">
        <w:rPr>
          <w:rFonts w:ascii="Arial" w:hAnsi="Arial" w:cs="Arial"/>
          <w:color w:val="000000" w:themeColor="text1"/>
          <w:sz w:val="24"/>
          <w:szCs w:val="24"/>
        </w:rPr>
        <w:t>d</w:t>
      </w:r>
      <w:r w:rsidR="001A54C3" w:rsidRPr="00A607BE">
        <w:rPr>
          <w:rFonts w:ascii="Arial" w:hAnsi="Arial" w:cs="Arial"/>
          <w:b/>
          <w:bCs/>
          <w:color w:val="FF0000"/>
          <w:sz w:val="24"/>
          <w:szCs w:val="24"/>
        </w:rPr>
        <w:t xml:space="preserve"> </w:t>
      </w:r>
      <w:r w:rsidR="001A54C3" w:rsidRPr="006F50CC">
        <w:rPr>
          <w:rFonts w:ascii="Arial" w:hAnsi="Arial" w:cs="Arial"/>
          <w:sz w:val="24"/>
          <w:szCs w:val="24"/>
        </w:rPr>
        <w:t xml:space="preserve">leads to feelings of helplessness, </w:t>
      </w:r>
      <w:proofErr w:type="gramStart"/>
      <w:r w:rsidR="001A54C3" w:rsidRPr="006F50CC">
        <w:rPr>
          <w:rFonts w:ascii="Arial" w:hAnsi="Arial" w:cs="Arial"/>
          <w:sz w:val="24"/>
          <w:szCs w:val="24"/>
        </w:rPr>
        <w:t>anger</w:t>
      </w:r>
      <w:proofErr w:type="gramEnd"/>
      <w:r w:rsidR="001A54C3" w:rsidRPr="006F50CC">
        <w:rPr>
          <w:rFonts w:ascii="Arial" w:hAnsi="Arial" w:cs="Arial"/>
          <w:sz w:val="24"/>
          <w:szCs w:val="24"/>
        </w:rPr>
        <w:t xml:space="preserve"> and exhaustion. If funders want to support lived experience</w:t>
      </w:r>
      <w:r w:rsidR="00A607BE">
        <w:rPr>
          <w:rFonts w:ascii="Arial" w:hAnsi="Arial" w:cs="Arial"/>
          <w:sz w:val="24"/>
          <w:szCs w:val="24"/>
        </w:rPr>
        <w:t>d</w:t>
      </w:r>
      <w:r w:rsidR="00A607BE" w:rsidRPr="00C60917">
        <w:rPr>
          <w:rFonts w:ascii="Arial" w:hAnsi="Arial" w:cs="Arial"/>
          <w:color w:val="000000" w:themeColor="text1"/>
          <w:sz w:val="24"/>
          <w:szCs w:val="24"/>
        </w:rPr>
        <w:t>-le</w:t>
      </w:r>
      <w:r w:rsidR="001A54C3" w:rsidRPr="00C60917">
        <w:rPr>
          <w:rFonts w:ascii="Arial" w:hAnsi="Arial" w:cs="Arial"/>
          <w:color w:val="000000" w:themeColor="text1"/>
          <w:sz w:val="24"/>
          <w:szCs w:val="24"/>
        </w:rPr>
        <w:t xml:space="preserve">d </w:t>
      </w:r>
      <w:proofErr w:type="gramStart"/>
      <w:r w:rsidR="001A54C3" w:rsidRPr="006F50CC">
        <w:rPr>
          <w:rFonts w:ascii="Arial" w:hAnsi="Arial" w:cs="Arial"/>
          <w:sz w:val="24"/>
          <w:szCs w:val="24"/>
        </w:rPr>
        <w:t>organisations</w:t>
      </w:r>
      <w:proofErr w:type="gramEnd"/>
      <w:r w:rsidR="001A54C3" w:rsidRPr="006F50CC">
        <w:rPr>
          <w:rFonts w:ascii="Arial" w:hAnsi="Arial" w:cs="Arial"/>
          <w:sz w:val="24"/>
          <w:szCs w:val="24"/>
        </w:rPr>
        <w:t xml:space="preserve"> they must understand how their practices affect the mental health of staff and volunteers.</w:t>
      </w:r>
    </w:p>
    <w:p w14:paraId="66051581" w14:textId="39E2510E" w:rsidR="00792210" w:rsidRDefault="005E2323" w:rsidP="00010868">
      <w:pPr>
        <w:spacing w:after="0" w:line="240" w:lineRule="auto"/>
        <w:rPr>
          <w:rFonts w:ascii="Arial" w:eastAsia="Times New Roman" w:hAnsi="Arial" w:cs="Arial"/>
          <w:color w:val="000000"/>
          <w:sz w:val="24"/>
          <w:szCs w:val="24"/>
          <w:lang w:eastAsia="en-GB"/>
        </w:rPr>
      </w:pPr>
      <w:r w:rsidRPr="006F50CC">
        <w:rPr>
          <w:rFonts w:ascii="Arial" w:eastAsia="Times New Roman" w:hAnsi="Arial" w:cs="Arial"/>
          <w:sz w:val="24"/>
          <w:szCs w:val="24"/>
          <w:lang w:eastAsia="en-GB"/>
        </w:rPr>
        <w:t xml:space="preserve">For </w:t>
      </w:r>
      <w:r w:rsidR="00742680" w:rsidRPr="006F50CC">
        <w:rPr>
          <w:rFonts w:ascii="Arial" w:eastAsia="Times New Roman" w:hAnsi="Arial" w:cs="Arial"/>
          <w:sz w:val="24"/>
          <w:szCs w:val="24"/>
          <w:lang w:eastAsia="en-GB"/>
        </w:rPr>
        <w:t>many</w:t>
      </w:r>
      <w:r w:rsidRPr="006F50CC">
        <w:rPr>
          <w:rFonts w:ascii="Arial" w:eastAsia="Times New Roman" w:hAnsi="Arial" w:cs="Arial"/>
          <w:sz w:val="24"/>
          <w:szCs w:val="24"/>
          <w:lang w:eastAsia="en-GB"/>
        </w:rPr>
        <w:t xml:space="preserve"> </w:t>
      </w:r>
      <w:r w:rsidR="00ED0BB7" w:rsidRPr="006F50CC">
        <w:rPr>
          <w:rFonts w:ascii="Arial" w:eastAsia="Times New Roman" w:hAnsi="Arial" w:cs="Arial"/>
          <w:sz w:val="24"/>
          <w:szCs w:val="24"/>
          <w:lang w:eastAsia="en-GB"/>
        </w:rPr>
        <w:t xml:space="preserve">people in </w:t>
      </w:r>
      <w:r w:rsidR="00C60917">
        <w:rPr>
          <w:rFonts w:ascii="Arial" w:eastAsia="Times New Roman" w:hAnsi="Arial" w:cs="Arial"/>
          <w:sz w:val="24"/>
          <w:szCs w:val="24"/>
          <w:lang w:eastAsia="en-GB"/>
        </w:rPr>
        <w:t>small</w:t>
      </w:r>
      <w:r w:rsidR="00ED0BB7" w:rsidRPr="006F50CC">
        <w:rPr>
          <w:rFonts w:ascii="Arial" w:eastAsia="Times New Roman" w:hAnsi="Arial" w:cs="Arial"/>
          <w:sz w:val="24"/>
          <w:szCs w:val="24"/>
          <w:lang w:eastAsia="en-GB"/>
        </w:rPr>
        <w:t xml:space="preserve"> grassroots organisations</w:t>
      </w:r>
      <w:r w:rsidRPr="006F50CC">
        <w:rPr>
          <w:rFonts w:ascii="Arial" w:eastAsia="Times New Roman" w:hAnsi="Arial" w:cs="Arial"/>
          <w:sz w:val="24"/>
          <w:szCs w:val="24"/>
          <w:lang w:eastAsia="en-GB"/>
        </w:rPr>
        <w:t>, chasing funding is a second</w:t>
      </w:r>
      <w:r w:rsidR="00742680" w:rsidRPr="006F50CC">
        <w:rPr>
          <w:rFonts w:ascii="Arial" w:eastAsia="Times New Roman" w:hAnsi="Arial" w:cs="Arial"/>
          <w:sz w:val="24"/>
          <w:szCs w:val="24"/>
          <w:lang w:eastAsia="en-GB"/>
        </w:rPr>
        <w:t xml:space="preserve"> unpaid</w:t>
      </w:r>
      <w:r w:rsidRPr="006F50CC">
        <w:rPr>
          <w:rFonts w:ascii="Arial" w:eastAsia="Times New Roman" w:hAnsi="Arial" w:cs="Arial"/>
          <w:sz w:val="24"/>
          <w:szCs w:val="24"/>
          <w:lang w:eastAsia="en-GB"/>
        </w:rPr>
        <w:t xml:space="preserve"> job, carried out simultaneously with their </w:t>
      </w:r>
      <w:r w:rsidR="00742680" w:rsidRPr="006F50CC">
        <w:rPr>
          <w:rFonts w:ascii="Arial" w:eastAsia="Times New Roman" w:hAnsi="Arial" w:cs="Arial"/>
          <w:sz w:val="24"/>
          <w:szCs w:val="24"/>
          <w:lang w:eastAsia="en-GB"/>
        </w:rPr>
        <w:t xml:space="preserve">main role. </w:t>
      </w:r>
      <w:r w:rsidR="001A54C3" w:rsidRPr="006F50CC">
        <w:rPr>
          <w:rFonts w:ascii="Arial" w:eastAsia="Times New Roman" w:hAnsi="Arial" w:cs="Arial"/>
          <w:sz w:val="24"/>
          <w:szCs w:val="24"/>
          <w:lang w:eastAsia="en-GB"/>
        </w:rPr>
        <w:t xml:space="preserve">Very rarely did our respondents indicate that their fundraising was carried out by a specialist. Volunteers were often tasked with fundraising unpaid. Those with paid jobs carrying out fundraising work are often doing it ‘on the side’. </w:t>
      </w:r>
      <w:r w:rsidR="001A54C3" w:rsidRPr="006F50CC">
        <w:rPr>
          <w:rFonts w:ascii="Arial" w:eastAsia="Times New Roman" w:hAnsi="Arial" w:cs="Arial"/>
          <w:color w:val="000000"/>
          <w:sz w:val="24"/>
          <w:szCs w:val="24"/>
          <w:lang w:eastAsia="en-GB"/>
        </w:rPr>
        <w:t>For small organisations</w:t>
      </w:r>
      <w:r w:rsidR="009D02E0">
        <w:rPr>
          <w:rFonts w:ascii="Arial" w:eastAsia="Times New Roman" w:hAnsi="Arial" w:cs="Arial"/>
          <w:color w:val="000000"/>
          <w:sz w:val="24"/>
          <w:szCs w:val="24"/>
          <w:lang w:eastAsia="en-GB"/>
        </w:rPr>
        <w:t xml:space="preserve"> with paid </w:t>
      </w:r>
      <w:r w:rsidR="009D02E0">
        <w:rPr>
          <w:rFonts w:ascii="Arial" w:eastAsia="Times New Roman" w:hAnsi="Arial" w:cs="Arial"/>
          <w:color w:val="000000"/>
          <w:sz w:val="24"/>
          <w:szCs w:val="24"/>
          <w:lang w:eastAsia="en-GB"/>
        </w:rPr>
        <w:lastRenderedPageBreak/>
        <w:t>staff,</w:t>
      </w:r>
      <w:r w:rsidR="001A54C3" w:rsidRPr="006F50CC">
        <w:rPr>
          <w:rFonts w:ascii="Arial" w:eastAsia="Times New Roman" w:hAnsi="Arial" w:cs="Arial"/>
          <w:color w:val="000000"/>
          <w:sz w:val="24"/>
          <w:szCs w:val="24"/>
          <w:lang w:eastAsia="en-GB"/>
        </w:rPr>
        <w:t xml:space="preserve"> senior leadership – managers, </w:t>
      </w:r>
      <w:r w:rsidR="00F43DEE" w:rsidRPr="006F50CC">
        <w:rPr>
          <w:rFonts w:ascii="Arial" w:eastAsia="Times New Roman" w:hAnsi="Arial" w:cs="Arial"/>
          <w:color w:val="000000"/>
          <w:sz w:val="24"/>
          <w:szCs w:val="24"/>
          <w:lang w:eastAsia="en-GB"/>
        </w:rPr>
        <w:t>directors,</w:t>
      </w:r>
      <w:r w:rsidR="001A54C3" w:rsidRPr="006F50CC">
        <w:rPr>
          <w:rFonts w:ascii="Arial" w:eastAsia="Times New Roman" w:hAnsi="Arial" w:cs="Arial"/>
          <w:color w:val="000000"/>
          <w:sz w:val="24"/>
          <w:szCs w:val="24"/>
          <w:lang w:eastAsia="en-GB"/>
        </w:rPr>
        <w:t xml:space="preserve"> and CEOs – are often fundraising consistently</w:t>
      </w:r>
      <w:r w:rsidR="00742680" w:rsidRPr="006F50CC">
        <w:rPr>
          <w:rFonts w:ascii="Arial" w:eastAsia="Times New Roman" w:hAnsi="Arial" w:cs="Arial"/>
          <w:color w:val="000000"/>
          <w:sz w:val="24"/>
          <w:szCs w:val="24"/>
          <w:lang w:eastAsia="en-GB"/>
        </w:rPr>
        <w:t>, alongside their leadership and service delivery roles</w:t>
      </w:r>
      <w:r w:rsidR="001A54C3" w:rsidRPr="006F50CC">
        <w:rPr>
          <w:rFonts w:ascii="Arial" w:eastAsia="Times New Roman" w:hAnsi="Arial" w:cs="Arial"/>
          <w:color w:val="000000"/>
          <w:sz w:val="24"/>
          <w:szCs w:val="24"/>
          <w:lang w:eastAsia="en-GB"/>
        </w:rPr>
        <w:t xml:space="preserve">. </w:t>
      </w:r>
      <w:r w:rsidR="00742680" w:rsidRPr="006F50CC">
        <w:rPr>
          <w:rFonts w:ascii="Arial" w:eastAsia="Times New Roman" w:hAnsi="Arial" w:cs="Arial"/>
          <w:color w:val="000000"/>
          <w:sz w:val="24"/>
          <w:szCs w:val="24"/>
          <w:lang w:eastAsia="en-GB"/>
        </w:rPr>
        <w:t>When s</w:t>
      </w:r>
      <w:r w:rsidR="001A54C3" w:rsidRPr="006F50CC">
        <w:rPr>
          <w:rFonts w:ascii="Arial" w:eastAsia="Times New Roman" w:hAnsi="Arial" w:cs="Arial"/>
          <w:color w:val="000000"/>
          <w:sz w:val="24"/>
          <w:szCs w:val="24"/>
          <w:lang w:eastAsia="en-GB"/>
        </w:rPr>
        <w:t>urviving as a small organisation requires skill in bid writing</w:t>
      </w:r>
      <w:r w:rsidR="00742680" w:rsidRPr="006F50CC">
        <w:rPr>
          <w:rFonts w:ascii="Arial" w:eastAsia="Times New Roman" w:hAnsi="Arial" w:cs="Arial"/>
          <w:color w:val="000000"/>
          <w:sz w:val="24"/>
          <w:szCs w:val="24"/>
          <w:lang w:eastAsia="en-GB"/>
        </w:rPr>
        <w:t xml:space="preserve">, </w:t>
      </w:r>
      <w:r w:rsidR="00411A22" w:rsidRPr="006F50CC">
        <w:rPr>
          <w:rFonts w:ascii="Arial" w:eastAsia="Times New Roman" w:hAnsi="Arial" w:cs="Arial"/>
          <w:color w:val="000000"/>
          <w:sz w:val="24"/>
          <w:szCs w:val="24"/>
          <w:lang w:eastAsia="en-GB"/>
        </w:rPr>
        <w:t xml:space="preserve">other </w:t>
      </w:r>
      <w:proofErr w:type="gramStart"/>
      <w:r w:rsidR="00411A22" w:rsidRPr="006F50CC">
        <w:rPr>
          <w:rFonts w:ascii="Arial" w:eastAsia="Times New Roman" w:hAnsi="Arial" w:cs="Arial"/>
          <w:color w:val="000000"/>
          <w:sz w:val="24"/>
          <w:szCs w:val="24"/>
          <w:lang w:eastAsia="en-GB"/>
        </w:rPr>
        <w:t>experiences</w:t>
      </w:r>
      <w:proofErr w:type="gramEnd"/>
      <w:r w:rsidR="00411A22" w:rsidRPr="006F50CC">
        <w:rPr>
          <w:rFonts w:ascii="Arial" w:eastAsia="Times New Roman" w:hAnsi="Arial" w:cs="Arial"/>
          <w:color w:val="000000"/>
          <w:sz w:val="24"/>
          <w:szCs w:val="24"/>
          <w:lang w:eastAsia="en-GB"/>
        </w:rPr>
        <w:t xml:space="preserve"> and skills </w:t>
      </w:r>
      <w:r w:rsidR="00511186" w:rsidRPr="006F50CC">
        <w:rPr>
          <w:rFonts w:ascii="Arial" w:eastAsia="Times New Roman" w:hAnsi="Arial" w:cs="Arial"/>
          <w:color w:val="000000"/>
          <w:sz w:val="24"/>
          <w:szCs w:val="24"/>
          <w:lang w:eastAsia="en-GB"/>
        </w:rPr>
        <w:t>vital to leadership and change-making are seen as less important</w:t>
      </w:r>
      <w:r w:rsidR="009D02E0">
        <w:rPr>
          <w:rFonts w:ascii="Arial" w:eastAsia="Times New Roman" w:hAnsi="Arial" w:cs="Arial"/>
          <w:color w:val="000000"/>
          <w:sz w:val="24"/>
          <w:szCs w:val="24"/>
          <w:lang w:eastAsia="en-GB"/>
        </w:rPr>
        <w:t>;</w:t>
      </w:r>
      <w:r w:rsidR="00511186" w:rsidRPr="006F50CC">
        <w:rPr>
          <w:rFonts w:ascii="Arial" w:eastAsia="Times New Roman" w:hAnsi="Arial" w:cs="Arial"/>
          <w:color w:val="000000"/>
          <w:sz w:val="24"/>
          <w:szCs w:val="24"/>
          <w:lang w:eastAsia="en-GB"/>
        </w:rPr>
        <w:t xml:space="preserve"> access to</w:t>
      </w:r>
      <w:r w:rsidR="00872AC1">
        <w:rPr>
          <w:rFonts w:ascii="Arial" w:eastAsia="Times New Roman" w:hAnsi="Arial" w:cs="Arial"/>
          <w:color w:val="000000"/>
          <w:sz w:val="24"/>
          <w:szCs w:val="24"/>
          <w:lang w:eastAsia="en-GB"/>
        </w:rPr>
        <w:t xml:space="preserve"> paid</w:t>
      </w:r>
      <w:r w:rsidR="00511186" w:rsidRPr="006F50CC">
        <w:rPr>
          <w:rFonts w:ascii="Arial" w:eastAsia="Times New Roman" w:hAnsi="Arial" w:cs="Arial"/>
          <w:color w:val="000000"/>
          <w:sz w:val="24"/>
          <w:szCs w:val="24"/>
          <w:lang w:eastAsia="en-GB"/>
        </w:rPr>
        <w:t xml:space="preserve"> leadership roles and decision-making power </w:t>
      </w:r>
      <w:r w:rsidR="009D02E0">
        <w:rPr>
          <w:rFonts w:ascii="Arial" w:eastAsia="Times New Roman" w:hAnsi="Arial" w:cs="Arial"/>
          <w:color w:val="000000"/>
          <w:sz w:val="24"/>
          <w:szCs w:val="24"/>
          <w:lang w:eastAsia="en-GB"/>
        </w:rPr>
        <w:t>may be</w:t>
      </w:r>
      <w:r w:rsidR="00511186" w:rsidRPr="006F50CC">
        <w:rPr>
          <w:rFonts w:ascii="Arial" w:eastAsia="Times New Roman" w:hAnsi="Arial" w:cs="Arial"/>
          <w:color w:val="000000"/>
          <w:sz w:val="24"/>
          <w:szCs w:val="24"/>
          <w:lang w:eastAsia="en-GB"/>
        </w:rPr>
        <w:t xml:space="preserve"> skewed in favour of those with professional backgrounds, strong </w:t>
      </w:r>
      <w:r w:rsidR="00237CBB" w:rsidRPr="006F50CC">
        <w:rPr>
          <w:rFonts w:ascii="Arial" w:eastAsia="Times New Roman" w:hAnsi="Arial" w:cs="Arial"/>
          <w:color w:val="000000"/>
          <w:sz w:val="24"/>
          <w:szCs w:val="24"/>
          <w:lang w:eastAsia="en-GB"/>
        </w:rPr>
        <w:t>writing skills and a familiarity with what funders want.</w:t>
      </w:r>
      <w:r w:rsidR="00411A22" w:rsidRPr="006F50CC">
        <w:rPr>
          <w:rFonts w:ascii="Arial" w:eastAsia="Times New Roman" w:hAnsi="Arial" w:cs="Arial"/>
          <w:color w:val="000000"/>
          <w:sz w:val="24"/>
          <w:szCs w:val="24"/>
          <w:lang w:eastAsia="en-GB"/>
        </w:rPr>
        <w:t xml:space="preserve"> </w:t>
      </w:r>
      <w:r w:rsidR="00742680" w:rsidRPr="006F50CC">
        <w:rPr>
          <w:rFonts w:ascii="Arial" w:eastAsia="Times New Roman" w:hAnsi="Arial" w:cs="Arial"/>
          <w:color w:val="000000"/>
          <w:sz w:val="24"/>
          <w:szCs w:val="24"/>
          <w:lang w:eastAsia="en-GB"/>
        </w:rPr>
        <w:t xml:space="preserve"> </w:t>
      </w:r>
    </w:p>
    <w:p w14:paraId="7080E7DB" w14:textId="1C4BAEC0" w:rsidR="00872AC1" w:rsidRDefault="00872AC1" w:rsidP="00010868">
      <w:pPr>
        <w:spacing w:after="0" w:line="240" w:lineRule="auto"/>
        <w:rPr>
          <w:rFonts w:ascii="Arial" w:eastAsia="Times New Roman" w:hAnsi="Arial" w:cs="Arial"/>
          <w:color w:val="000000"/>
          <w:sz w:val="24"/>
          <w:szCs w:val="24"/>
          <w:lang w:eastAsia="en-GB"/>
        </w:rPr>
      </w:pPr>
    </w:p>
    <w:p w14:paraId="1D7E8CE6" w14:textId="77777777" w:rsidR="00872AC1" w:rsidRPr="006F50CC" w:rsidRDefault="00872AC1" w:rsidP="00872AC1">
      <w:pPr>
        <w:spacing w:after="0" w:line="240" w:lineRule="auto"/>
        <w:rPr>
          <w:rFonts w:ascii="Arial" w:eastAsia="Times New Roman" w:hAnsi="Arial" w:cs="Arial"/>
          <w:sz w:val="24"/>
          <w:szCs w:val="24"/>
          <w:lang w:eastAsia="en-GB"/>
        </w:rPr>
      </w:pPr>
      <w:r w:rsidRPr="006F50CC">
        <w:rPr>
          <w:rFonts w:ascii="Arial" w:eastAsia="Times New Roman" w:hAnsi="Arial" w:cs="Arial"/>
          <w:color w:val="000000"/>
          <w:sz w:val="24"/>
          <w:szCs w:val="24"/>
          <w:lang w:eastAsia="en-GB"/>
        </w:rPr>
        <w:t xml:space="preserve">As core costs for salaries are hard to </w:t>
      </w:r>
      <w:r w:rsidRPr="00C60917">
        <w:rPr>
          <w:rFonts w:ascii="Arial" w:eastAsia="Times New Roman" w:hAnsi="Arial" w:cs="Arial"/>
          <w:color w:val="000000" w:themeColor="text1"/>
          <w:sz w:val="24"/>
          <w:szCs w:val="24"/>
          <w:lang w:eastAsia="en-GB"/>
        </w:rPr>
        <w:t xml:space="preserve">fund, the work </w:t>
      </w:r>
      <w:r w:rsidRPr="006F50CC">
        <w:rPr>
          <w:rFonts w:ascii="Arial" w:eastAsia="Times New Roman" w:hAnsi="Arial" w:cs="Arial"/>
          <w:color w:val="000000"/>
          <w:sz w:val="24"/>
          <w:szCs w:val="24"/>
          <w:lang w:eastAsia="en-GB"/>
        </w:rPr>
        <w:t>is overwhelmingly unpaid. If people have paid roles, they are often part time. The responses to our survey indicated that those in paid roles usually do more than their job description, meaning they are effectively underpaid. And because project specific funding is easier to fund than core, longevity and job security are hard to come by.</w:t>
      </w:r>
    </w:p>
    <w:p w14:paraId="1E7BCEB3" w14:textId="77777777" w:rsidR="00872AC1" w:rsidRPr="00010868" w:rsidRDefault="00872AC1" w:rsidP="00010868">
      <w:pPr>
        <w:spacing w:after="0" w:line="240" w:lineRule="auto"/>
        <w:rPr>
          <w:rFonts w:ascii="Arial" w:eastAsia="Times New Roman" w:hAnsi="Arial" w:cs="Arial"/>
          <w:color w:val="000000"/>
          <w:sz w:val="24"/>
          <w:szCs w:val="24"/>
          <w:lang w:eastAsia="en-GB"/>
        </w:rPr>
      </w:pPr>
    </w:p>
    <w:p w14:paraId="6EBDA421" w14:textId="7C4E80CB" w:rsidR="001A3A97" w:rsidRPr="001A3A97" w:rsidRDefault="00010868">
      <w:pPr>
        <w:rPr>
          <w:rFonts w:cs="Arial"/>
          <w:b/>
          <w:bCs/>
          <w:sz w:val="36"/>
          <w:szCs w:val="36"/>
        </w:rPr>
      </w:pPr>
      <w:r>
        <w:rPr>
          <w:rFonts w:cs="Arial"/>
          <w:b/>
          <w:bCs/>
          <w:sz w:val="36"/>
          <w:szCs w:val="36"/>
        </w:rPr>
        <w:br w:type="page"/>
      </w:r>
    </w:p>
    <w:p w14:paraId="4228F2D1" w14:textId="674F15E4" w:rsidR="00104EAE" w:rsidRPr="00763B20" w:rsidRDefault="00104EAE" w:rsidP="00104EAE">
      <w:pPr>
        <w:pStyle w:val="Heading2"/>
        <w:rPr>
          <w:rFonts w:cs="Arial"/>
          <w:b/>
          <w:bCs/>
          <w:sz w:val="36"/>
          <w:szCs w:val="36"/>
        </w:rPr>
      </w:pPr>
      <w:bookmarkStart w:id="12" w:name="_Toc116471207"/>
      <w:r w:rsidRPr="00763B20">
        <w:rPr>
          <w:rFonts w:cs="Arial"/>
          <w:b/>
          <w:bCs/>
          <w:sz w:val="36"/>
          <w:szCs w:val="36"/>
        </w:rPr>
        <w:lastRenderedPageBreak/>
        <w:t>Conclusions</w:t>
      </w:r>
      <w:bookmarkEnd w:id="12"/>
    </w:p>
    <w:p w14:paraId="73E38217" w14:textId="77030A6F" w:rsidR="008460B8" w:rsidRDefault="008460B8">
      <w:pPr>
        <w:rPr>
          <w:rFonts w:ascii="Arial" w:hAnsi="Arial" w:cs="Arial"/>
          <w:sz w:val="24"/>
          <w:szCs w:val="24"/>
        </w:rPr>
      </w:pPr>
    </w:p>
    <w:p w14:paraId="5410D6DE" w14:textId="388AA009" w:rsidR="001A3A97" w:rsidRPr="00282FE2" w:rsidRDefault="001A3A97">
      <w:pPr>
        <w:rPr>
          <w:rFonts w:ascii="Arial" w:hAnsi="Arial" w:cs="Arial"/>
          <w:sz w:val="24"/>
          <w:szCs w:val="24"/>
        </w:rPr>
      </w:pPr>
      <w:r>
        <w:rPr>
          <w:rFonts w:ascii="Arial" w:hAnsi="Arial" w:cs="Arial"/>
          <w:sz w:val="24"/>
          <w:szCs w:val="24"/>
        </w:rPr>
        <w:t xml:space="preserve">The work happening at a grassroots level makes up a huge part of the mental health sector, and much of it isn’t even considered as mental health work. This must make funders, </w:t>
      </w:r>
      <w:r w:rsidRPr="00282FE2">
        <w:rPr>
          <w:rFonts w:ascii="Arial" w:hAnsi="Arial" w:cs="Arial"/>
          <w:sz w:val="24"/>
          <w:szCs w:val="24"/>
        </w:rPr>
        <w:t xml:space="preserve">infrastructure organisations and other organisations within the sector question </w:t>
      </w:r>
      <w:r w:rsidR="00593D62">
        <w:rPr>
          <w:rFonts w:ascii="Arial" w:hAnsi="Arial" w:cs="Arial"/>
          <w:sz w:val="24"/>
          <w:szCs w:val="24"/>
        </w:rPr>
        <w:t xml:space="preserve">inherited and traditional </w:t>
      </w:r>
      <w:r w:rsidRPr="00282FE2">
        <w:rPr>
          <w:rFonts w:ascii="Arial" w:hAnsi="Arial" w:cs="Arial"/>
          <w:sz w:val="24"/>
          <w:szCs w:val="24"/>
        </w:rPr>
        <w:t xml:space="preserve">approaches. </w:t>
      </w:r>
    </w:p>
    <w:p w14:paraId="17C93FA4" w14:textId="5F660448" w:rsidR="001C726B" w:rsidRDefault="001C726B">
      <w:pPr>
        <w:rPr>
          <w:rFonts w:ascii="Arial" w:hAnsi="Arial" w:cs="Arial"/>
          <w:sz w:val="24"/>
          <w:szCs w:val="24"/>
        </w:rPr>
      </w:pPr>
      <w:r>
        <w:rPr>
          <w:rFonts w:ascii="Arial" w:hAnsi="Arial" w:cs="Arial"/>
          <w:sz w:val="24"/>
          <w:szCs w:val="24"/>
        </w:rPr>
        <w:t>Urgent solutions are needed to the u</w:t>
      </w:r>
      <w:r w:rsidR="001A3A97" w:rsidRPr="00282FE2">
        <w:rPr>
          <w:rFonts w:ascii="Arial" w:hAnsi="Arial" w:cs="Arial"/>
          <w:sz w:val="24"/>
          <w:szCs w:val="24"/>
        </w:rPr>
        <w:t xml:space="preserve">nderfunding the community organisations </w:t>
      </w:r>
      <w:r>
        <w:rPr>
          <w:rFonts w:ascii="Arial" w:hAnsi="Arial" w:cs="Arial"/>
          <w:sz w:val="24"/>
          <w:szCs w:val="24"/>
        </w:rPr>
        <w:t>that fill</w:t>
      </w:r>
      <w:r w:rsidR="001A3A97" w:rsidRPr="00282FE2">
        <w:rPr>
          <w:rFonts w:ascii="Arial" w:hAnsi="Arial" w:cs="Arial"/>
          <w:sz w:val="24"/>
          <w:szCs w:val="24"/>
        </w:rPr>
        <w:t xml:space="preserve"> the gaps in their local areas or respond to historic marginalisation and lack of support</w:t>
      </w:r>
      <w:r>
        <w:rPr>
          <w:rFonts w:ascii="Arial" w:hAnsi="Arial" w:cs="Arial"/>
          <w:sz w:val="24"/>
          <w:szCs w:val="24"/>
        </w:rPr>
        <w:t>.</w:t>
      </w:r>
      <w:r w:rsidR="00FA01CC">
        <w:rPr>
          <w:rFonts w:ascii="Arial" w:hAnsi="Arial" w:cs="Arial"/>
          <w:sz w:val="24"/>
          <w:szCs w:val="24"/>
        </w:rPr>
        <w:t xml:space="preserve"> </w:t>
      </w:r>
      <w:r>
        <w:rPr>
          <w:rFonts w:ascii="Arial" w:hAnsi="Arial" w:cs="Arial"/>
          <w:sz w:val="24"/>
          <w:szCs w:val="24"/>
        </w:rPr>
        <w:t>While funding smaller, less structured, less familiar organisations often presents risk for funders, there are also huge risks in inaction and in preserving the status quo</w:t>
      </w:r>
      <w:r w:rsidR="00FA01CC">
        <w:rPr>
          <w:rFonts w:ascii="Arial" w:hAnsi="Arial" w:cs="Arial"/>
          <w:sz w:val="24"/>
          <w:szCs w:val="24"/>
        </w:rPr>
        <w:t xml:space="preserve">. </w:t>
      </w:r>
    </w:p>
    <w:p w14:paraId="736237D2" w14:textId="4D29F3AB" w:rsidR="00D71B7C" w:rsidRDefault="00FA01CC">
      <w:pPr>
        <w:rPr>
          <w:rFonts w:ascii="Arial" w:hAnsi="Arial" w:cs="Arial"/>
          <w:sz w:val="24"/>
          <w:szCs w:val="24"/>
        </w:rPr>
      </w:pPr>
      <w:r>
        <w:rPr>
          <w:rFonts w:ascii="Arial" w:hAnsi="Arial" w:cs="Arial"/>
          <w:sz w:val="24"/>
          <w:szCs w:val="24"/>
        </w:rPr>
        <w:t xml:space="preserve">Responding to urgent need with urgent action doesn’t mean rushing in blind. </w:t>
      </w:r>
      <w:r w:rsidR="0029747A">
        <w:rPr>
          <w:rFonts w:ascii="Arial" w:hAnsi="Arial" w:cs="Arial"/>
          <w:sz w:val="24"/>
          <w:szCs w:val="24"/>
        </w:rPr>
        <w:t>M</w:t>
      </w:r>
      <w:r>
        <w:rPr>
          <w:rFonts w:ascii="Arial" w:hAnsi="Arial" w:cs="Arial"/>
          <w:sz w:val="24"/>
          <w:szCs w:val="24"/>
        </w:rPr>
        <w:t xml:space="preserve">obilisation of funds towards historically underfunded sectors, without a proper reckoning with that history of underfunding or the systemic biases underpinning it, can have serious ramifications. </w:t>
      </w:r>
      <w:proofErr w:type="spellStart"/>
      <w:r w:rsidR="00D71B7C">
        <w:rPr>
          <w:rFonts w:ascii="Arial" w:hAnsi="Arial" w:cs="Arial"/>
          <w:sz w:val="24"/>
          <w:szCs w:val="24"/>
        </w:rPr>
        <w:t>Ubele’s</w:t>
      </w:r>
      <w:proofErr w:type="spellEnd"/>
      <w:r w:rsidR="00D71B7C">
        <w:rPr>
          <w:rFonts w:ascii="Arial" w:hAnsi="Arial" w:cs="Arial"/>
          <w:sz w:val="24"/>
          <w:szCs w:val="24"/>
        </w:rPr>
        <w:t xml:space="preserve"> </w:t>
      </w:r>
      <w:hyperlink r:id="rId46" w:history="1">
        <w:proofErr w:type="spellStart"/>
        <w:r w:rsidR="00D71B7C" w:rsidRPr="004209CE">
          <w:rPr>
            <w:rStyle w:val="Hyperlink"/>
            <w:rFonts w:ascii="Arial" w:hAnsi="Arial" w:cs="Arial"/>
            <w:sz w:val="24"/>
            <w:szCs w:val="24"/>
          </w:rPr>
          <w:t>Booksa</w:t>
        </w:r>
        <w:proofErr w:type="spellEnd"/>
        <w:r w:rsidR="00D71B7C" w:rsidRPr="004209CE">
          <w:rPr>
            <w:rStyle w:val="Hyperlink"/>
            <w:rFonts w:ascii="Arial" w:hAnsi="Arial" w:cs="Arial"/>
            <w:sz w:val="24"/>
            <w:szCs w:val="24"/>
          </w:rPr>
          <w:t xml:space="preserve"> Paper</w:t>
        </w:r>
      </w:hyperlink>
      <w:r w:rsidR="00D71B7C">
        <w:rPr>
          <w:rFonts w:ascii="Arial" w:hAnsi="Arial" w:cs="Arial"/>
          <w:sz w:val="24"/>
          <w:szCs w:val="24"/>
        </w:rPr>
        <w:t xml:space="preserve"> (2021) describes how emergency funding related to both COVID-19 and the resurgence of the Black Lives Matter movement in 2020 impacted previously unfunded groups led by Black people and other people of colour</w:t>
      </w:r>
      <w:r w:rsidR="00D71B7C" w:rsidRPr="00D71B7C">
        <w:rPr>
          <w:rFonts w:ascii="Arial" w:hAnsi="Arial" w:cs="Arial"/>
          <w:sz w:val="24"/>
          <w:szCs w:val="24"/>
        </w:rPr>
        <w:t xml:space="preserve">: “For many local Black and </w:t>
      </w:r>
      <w:proofErr w:type="spellStart"/>
      <w:r w:rsidR="00D71B7C" w:rsidRPr="00D71B7C">
        <w:rPr>
          <w:rFonts w:ascii="Arial" w:hAnsi="Arial" w:cs="Arial"/>
          <w:sz w:val="24"/>
          <w:szCs w:val="24"/>
        </w:rPr>
        <w:t>minoritised</w:t>
      </w:r>
      <w:proofErr w:type="spellEnd"/>
      <w:r w:rsidR="00D71B7C" w:rsidRPr="00D71B7C">
        <w:rPr>
          <w:rFonts w:ascii="Arial" w:hAnsi="Arial" w:cs="Arial"/>
          <w:sz w:val="24"/>
          <w:szCs w:val="24"/>
        </w:rPr>
        <w:t xml:space="preserve"> groups, this was the first time that they either applied for or received funding. However, all the groups we spoke with raised serious concerns about the sustainability of both this funding and of the relationships that were established during the extraordinary events of last year. Many spoke of the cliff-edge that will be faced when emergency funding ceases in March 2021.”</w:t>
      </w:r>
    </w:p>
    <w:p w14:paraId="6E1B2B6C" w14:textId="6DB0203E" w:rsidR="00D71B7C" w:rsidRDefault="00D71B7C">
      <w:pPr>
        <w:rPr>
          <w:rFonts w:ascii="Arial" w:hAnsi="Arial" w:cs="Arial"/>
          <w:sz w:val="24"/>
          <w:szCs w:val="24"/>
        </w:rPr>
      </w:pPr>
      <w:r>
        <w:rPr>
          <w:rFonts w:ascii="Arial" w:hAnsi="Arial" w:cs="Arial"/>
          <w:sz w:val="24"/>
          <w:szCs w:val="24"/>
        </w:rPr>
        <w:t xml:space="preserve">These cliff-edges will keep coming up unless funders grapple with the questions of </w:t>
      </w:r>
      <w:r w:rsidRPr="00D71B7C">
        <w:rPr>
          <w:rFonts w:ascii="Arial" w:hAnsi="Arial" w:cs="Arial"/>
          <w:i/>
          <w:iCs/>
          <w:sz w:val="24"/>
          <w:szCs w:val="24"/>
        </w:rPr>
        <w:t xml:space="preserve">how </w:t>
      </w:r>
      <w:r>
        <w:rPr>
          <w:rFonts w:ascii="Arial" w:hAnsi="Arial" w:cs="Arial"/>
          <w:sz w:val="24"/>
          <w:szCs w:val="24"/>
        </w:rPr>
        <w:t>to sustainably resource user-led and grassroots groups, especially those led by and for marginalised and racialised communities.</w:t>
      </w:r>
    </w:p>
    <w:p w14:paraId="29B7BB6C" w14:textId="1CC432E5" w:rsidR="00FA01CC" w:rsidRDefault="00FA01CC">
      <w:pPr>
        <w:rPr>
          <w:rFonts w:ascii="Arial" w:hAnsi="Arial" w:cs="Arial"/>
          <w:sz w:val="24"/>
          <w:szCs w:val="24"/>
        </w:rPr>
      </w:pPr>
      <w:r>
        <w:rPr>
          <w:rFonts w:ascii="Arial" w:hAnsi="Arial" w:cs="Arial"/>
          <w:sz w:val="24"/>
          <w:szCs w:val="24"/>
        </w:rPr>
        <w:t>The Action Points for Funders (</w:t>
      </w:r>
      <w:r w:rsidR="005D5ABB">
        <w:rPr>
          <w:rFonts w:ascii="Arial" w:hAnsi="Arial" w:cs="Arial"/>
          <w:sz w:val="24"/>
          <w:szCs w:val="24"/>
        </w:rPr>
        <w:t>page 4</w:t>
      </w:r>
      <w:r>
        <w:rPr>
          <w:rFonts w:ascii="Arial" w:hAnsi="Arial" w:cs="Arial"/>
          <w:sz w:val="24"/>
          <w:szCs w:val="24"/>
        </w:rPr>
        <w:t xml:space="preserve">) are drawn from specific asks from the cohort of respondents to our </w:t>
      </w:r>
      <w:r w:rsidR="00F43DEE">
        <w:rPr>
          <w:rFonts w:ascii="Arial" w:hAnsi="Arial" w:cs="Arial"/>
          <w:sz w:val="24"/>
          <w:szCs w:val="24"/>
        </w:rPr>
        <w:t>survey and</w:t>
      </w:r>
      <w:r>
        <w:rPr>
          <w:rFonts w:ascii="Arial" w:hAnsi="Arial" w:cs="Arial"/>
          <w:sz w:val="24"/>
          <w:szCs w:val="24"/>
        </w:rPr>
        <w:t xml:space="preserve"> can inform the beginnings of a grassroots funding strategy.</w:t>
      </w:r>
      <w:r w:rsidR="00D71B7C">
        <w:rPr>
          <w:rFonts w:ascii="Arial" w:hAnsi="Arial" w:cs="Arial"/>
          <w:sz w:val="24"/>
          <w:szCs w:val="24"/>
        </w:rPr>
        <w:t xml:space="preserve"> Below, we’ve included some reflection questions to</w:t>
      </w:r>
      <w:r w:rsidR="00966164">
        <w:rPr>
          <w:rFonts w:ascii="Arial" w:hAnsi="Arial" w:cs="Arial"/>
          <w:sz w:val="24"/>
          <w:szCs w:val="24"/>
        </w:rPr>
        <w:t xml:space="preserve"> support the development of better funding practices.</w:t>
      </w:r>
    </w:p>
    <w:p w14:paraId="3F90BF63" w14:textId="77777777" w:rsidR="00966164" w:rsidRPr="00282FE2" w:rsidRDefault="00966164">
      <w:pPr>
        <w:rPr>
          <w:rFonts w:ascii="Arial" w:hAnsi="Arial" w:cs="Arial"/>
          <w:sz w:val="24"/>
          <w:szCs w:val="24"/>
        </w:rPr>
      </w:pPr>
    </w:p>
    <w:p w14:paraId="03560D74" w14:textId="2A454E82" w:rsidR="003F2F8C" w:rsidRPr="00F43DEE" w:rsidRDefault="00B84203">
      <w:pPr>
        <w:rPr>
          <w:rFonts w:ascii="Arial" w:hAnsi="Arial" w:cs="Arial"/>
          <w:b/>
          <w:bCs/>
          <w:sz w:val="28"/>
          <w:szCs w:val="28"/>
        </w:rPr>
      </w:pPr>
      <w:r>
        <w:rPr>
          <w:rFonts w:ascii="Arial" w:hAnsi="Arial" w:cs="Arial"/>
          <w:b/>
          <w:bCs/>
          <w:sz w:val="28"/>
          <w:szCs w:val="28"/>
        </w:rPr>
        <w:t>Self-evaluation</w:t>
      </w:r>
      <w:r w:rsidRPr="00F43DEE">
        <w:rPr>
          <w:rFonts w:ascii="Arial" w:hAnsi="Arial" w:cs="Arial"/>
          <w:b/>
          <w:bCs/>
          <w:sz w:val="28"/>
          <w:szCs w:val="28"/>
        </w:rPr>
        <w:t xml:space="preserve"> </w:t>
      </w:r>
      <w:r w:rsidR="001343B1" w:rsidRPr="00F43DEE">
        <w:rPr>
          <w:rFonts w:ascii="Arial" w:hAnsi="Arial" w:cs="Arial"/>
          <w:b/>
          <w:bCs/>
          <w:sz w:val="28"/>
          <w:szCs w:val="28"/>
        </w:rPr>
        <w:t>questions for funders</w:t>
      </w:r>
    </w:p>
    <w:p w14:paraId="4E6E7DC9" w14:textId="7FDA1CE7" w:rsidR="001343B1" w:rsidRPr="00F43DEE" w:rsidRDefault="001343B1" w:rsidP="00F43DEE">
      <w:pPr>
        <w:pStyle w:val="ListParagraph"/>
        <w:numPr>
          <w:ilvl w:val="0"/>
          <w:numId w:val="19"/>
        </w:numPr>
        <w:rPr>
          <w:rFonts w:ascii="Arial" w:hAnsi="Arial" w:cs="Arial"/>
          <w:sz w:val="24"/>
          <w:szCs w:val="24"/>
        </w:rPr>
      </w:pPr>
      <w:r w:rsidRPr="00F43DEE">
        <w:rPr>
          <w:rFonts w:ascii="Arial" w:hAnsi="Arial" w:cs="Arial"/>
          <w:sz w:val="24"/>
          <w:szCs w:val="24"/>
        </w:rPr>
        <w:t>How does the information provided here by 137 org</w:t>
      </w:r>
      <w:r w:rsidR="00282FE2" w:rsidRPr="00F43DEE">
        <w:rPr>
          <w:rFonts w:ascii="Arial" w:hAnsi="Arial" w:cs="Arial"/>
          <w:sz w:val="24"/>
          <w:szCs w:val="24"/>
        </w:rPr>
        <w:t>anisation</w:t>
      </w:r>
      <w:r w:rsidRPr="00F43DEE">
        <w:rPr>
          <w:rFonts w:ascii="Arial" w:hAnsi="Arial" w:cs="Arial"/>
          <w:sz w:val="24"/>
          <w:szCs w:val="24"/>
        </w:rPr>
        <w:t xml:space="preserve">s make you evaluate </w:t>
      </w:r>
      <w:r w:rsidR="009E36AA">
        <w:rPr>
          <w:rFonts w:ascii="Arial" w:hAnsi="Arial" w:cs="Arial"/>
          <w:sz w:val="24"/>
          <w:szCs w:val="24"/>
        </w:rPr>
        <w:t xml:space="preserve">your </w:t>
      </w:r>
      <w:r w:rsidRPr="00F43DEE">
        <w:rPr>
          <w:rFonts w:ascii="Arial" w:hAnsi="Arial" w:cs="Arial"/>
          <w:sz w:val="24"/>
          <w:szCs w:val="24"/>
        </w:rPr>
        <w:t>work?</w:t>
      </w:r>
      <w:r w:rsidR="00B45E3D">
        <w:rPr>
          <w:rFonts w:ascii="Arial" w:hAnsi="Arial" w:cs="Arial"/>
          <w:sz w:val="24"/>
          <w:szCs w:val="24"/>
        </w:rPr>
        <w:t xml:space="preserve"> How does it either fit in with or challenge the theories of change that drive your grant</w:t>
      </w:r>
      <w:r w:rsidR="008444BD">
        <w:rPr>
          <w:rFonts w:ascii="Arial" w:hAnsi="Arial" w:cs="Arial"/>
          <w:sz w:val="24"/>
          <w:szCs w:val="24"/>
        </w:rPr>
        <w:t>-</w:t>
      </w:r>
      <w:r w:rsidR="00B45E3D">
        <w:rPr>
          <w:rFonts w:ascii="Arial" w:hAnsi="Arial" w:cs="Arial"/>
          <w:sz w:val="24"/>
          <w:szCs w:val="24"/>
        </w:rPr>
        <w:t>making work?</w:t>
      </w:r>
    </w:p>
    <w:p w14:paraId="7FAEBE13" w14:textId="300C4B87" w:rsidR="00966164" w:rsidRDefault="00D71B7C" w:rsidP="00F43DEE">
      <w:pPr>
        <w:pStyle w:val="ListParagraph"/>
        <w:numPr>
          <w:ilvl w:val="0"/>
          <w:numId w:val="19"/>
        </w:numPr>
        <w:rPr>
          <w:rFonts w:ascii="Arial" w:hAnsi="Arial" w:cs="Arial"/>
          <w:sz w:val="24"/>
          <w:szCs w:val="24"/>
        </w:rPr>
      </w:pPr>
      <w:r w:rsidRPr="00F43DEE">
        <w:rPr>
          <w:rFonts w:ascii="Arial" w:hAnsi="Arial" w:cs="Arial"/>
          <w:sz w:val="24"/>
          <w:szCs w:val="24"/>
        </w:rPr>
        <w:t xml:space="preserve">How long does it take someone to fill out your application? What information do they need to do so? What level of English fluency do they need? </w:t>
      </w:r>
    </w:p>
    <w:p w14:paraId="59B9DB0B" w14:textId="70AD9569" w:rsidR="00B84203" w:rsidRPr="00F43DEE" w:rsidRDefault="00B45E3D" w:rsidP="00B84203">
      <w:pPr>
        <w:pStyle w:val="ListParagraph"/>
        <w:numPr>
          <w:ilvl w:val="0"/>
          <w:numId w:val="19"/>
        </w:numPr>
        <w:rPr>
          <w:rFonts w:ascii="Arial" w:hAnsi="Arial" w:cs="Arial"/>
          <w:sz w:val="24"/>
          <w:szCs w:val="24"/>
        </w:rPr>
      </w:pPr>
      <w:r>
        <w:rPr>
          <w:rFonts w:ascii="Arial" w:hAnsi="Arial" w:cs="Arial"/>
          <w:sz w:val="24"/>
          <w:szCs w:val="24"/>
        </w:rPr>
        <w:t>What</w:t>
      </w:r>
      <w:r w:rsidR="00B84203" w:rsidRPr="00B84203">
        <w:rPr>
          <w:rFonts w:ascii="Arial" w:hAnsi="Arial" w:cs="Arial"/>
          <w:sz w:val="24"/>
          <w:szCs w:val="24"/>
        </w:rPr>
        <w:t xml:space="preserve"> action have you taken in the last few years in response to feedback via groups/org</w:t>
      </w:r>
      <w:r w:rsidR="008444BD">
        <w:rPr>
          <w:rFonts w:ascii="Arial" w:hAnsi="Arial" w:cs="Arial"/>
          <w:sz w:val="24"/>
          <w:szCs w:val="24"/>
        </w:rPr>
        <w:t>anisations</w:t>
      </w:r>
      <w:r w:rsidR="00B84203" w:rsidRPr="00B84203">
        <w:rPr>
          <w:rFonts w:ascii="Arial" w:hAnsi="Arial" w:cs="Arial"/>
          <w:sz w:val="24"/>
          <w:szCs w:val="24"/>
        </w:rPr>
        <w:t xml:space="preserve"> and/or research? How do the people you fund and the communities you work with feed into your strategy?</w:t>
      </w:r>
    </w:p>
    <w:p w14:paraId="06AB8040" w14:textId="4B867120" w:rsidR="00282FE2" w:rsidRPr="00B84203" w:rsidRDefault="001343B1" w:rsidP="00B84203">
      <w:pPr>
        <w:pStyle w:val="ListParagraph"/>
        <w:numPr>
          <w:ilvl w:val="0"/>
          <w:numId w:val="19"/>
        </w:numPr>
        <w:rPr>
          <w:rFonts w:ascii="Arial" w:hAnsi="Arial" w:cs="Arial"/>
          <w:sz w:val="24"/>
          <w:szCs w:val="24"/>
        </w:rPr>
      </w:pPr>
      <w:r w:rsidRPr="00B84203">
        <w:rPr>
          <w:rFonts w:ascii="Arial" w:hAnsi="Arial" w:cs="Arial"/>
          <w:sz w:val="24"/>
          <w:szCs w:val="24"/>
        </w:rPr>
        <w:lastRenderedPageBreak/>
        <w:t xml:space="preserve">What is the purpose of your funds, and to what extent can resourcing grassroots user-led mental health work </w:t>
      </w:r>
      <w:r w:rsidR="00282FE2" w:rsidRPr="00B84203">
        <w:rPr>
          <w:rFonts w:ascii="Arial" w:hAnsi="Arial" w:cs="Arial"/>
          <w:sz w:val="24"/>
          <w:szCs w:val="24"/>
        </w:rPr>
        <w:t>realise that purpose?</w:t>
      </w:r>
    </w:p>
    <w:p w14:paraId="3FDCA285" w14:textId="77777777" w:rsidR="008444BD" w:rsidRDefault="00282FE2" w:rsidP="00F43DEE">
      <w:pPr>
        <w:pStyle w:val="ListParagraph"/>
        <w:numPr>
          <w:ilvl w:val="0"/>
          <w:numId w:val="19"/>
        </w:numPr>
        <w:rPr>
          <w:rFonts w:ascii="Arial" w:hAnsi="Arial" w:cs="Arial"/>
          <w:sz w:val="24"/>
          <w:szCs w:val="24"/>
        </w:rPr>
      </w:pPr>
      <w:r w:rsidRPr="00F43DEE">
        <w:rPr>
          <w:rFonts w:ascii="Arial" w:hAnsi="Arial" w:cs="Arial"/>
          <w:sz w:val="24"/>
          <w:szCs w:val="24"/>
        </w:rPr>
        <w:t xml:space="preserve">What are the current obstacles to you resourcing more grassroots user-led mental health work? </w:t>
      </w:r>
    </w:p>
    <w:p w14:paraId="0497184F" w14:textId="6F9B9CD6" w:rsidR="00F43DEE" w:rsidRPr="008444BD" w:rsidRDefault="001343B1" w:rsidP="00F43DEE">
      <w:pPr>
        <w:pStyle w:val="ListParagraph"/>
        <w:numPr>
          <w:ilvl w:val="0"/>
          <w:numId w:val="19"/>
        </w:numPr>
        <w:rPr>
          <w:rFonts w:ascii="Arial" w:hAnsi="Arial" w:cs="Arial"/>
          <w:sz w:val="24"/>
          <w:szCs w:val="24"/>
        </w:rPr>
      </w:pPr>
      <w:r w:rsidRPr="008444BD">
        <w:rPr>
          <w:rFonts w:ascii="Arial" w:hAnsi="Arial" w:cs="Arial"/>
          <w:sz w:val="24"/>
          <w:szCs w:val="24"/>
        </w:rPr>
        <w:t xml:space="preserve">What are the skills and processes you would like to build </w:t>
      </w:r>
      <w:proofErr w:type="gramStart"/>
      <w:r w:rsidRPr="008444BD">
        <w:rPr>
          <w:rFonts w:ascii="Arial" w:hAnsi="Arial" w:cs="Arial"/>
          <w:sz w:val="24"/>
          <w:szCs w:val="24"/>
        </w:rPr>
        <w:t>in order to</w:t>
      </w:r>
      <w:proofErr w:type="gramEnd"/>
      <w:r w:rsidRPr="008444BD">
        <w:rPr>
          <w:rFonts w:ascii="Arial" w:hAnsi="Arial" w:cs="Arial"/>
          <w:sz w:val="24"/>
          <w:szCs w:val="24"/>
        </w:rPr>
        <w:t xml:space="preserve"> resource more grassroots user-led mental health work?</w:t>
      </w:r>
    </w:p>
    <w:p w14:paraId="5BD0F1C4" w14:textId="4253F089" w:rsidR="003F2F8C" w:rsidRPr="006F50CC" w:rsidRDefault="00F43DEE" w:rsidP="003F2F8C">
      <w:pPr>
        <w:spacing w:after="0" w:line="240" w:lineRule="auto"/>
        <w:rPr>
          <w:rFonts w:ascii="Times New Roman" w:eastAsia="Times New Roman" w:hAnsi="Times New Roman" w:cs="Times New Roman"/>
          <w:sz w:val="28"/>
          <w:szCs w:val="28"/>
          <w:lang w:eastAsia="en-GB"/>
        </w:rPr>
      </w:pPr>
      <w:r>
        <w:rPr>
          <w:rFonts w:ascii="Arial" w:eastAsia="Times New Roman" w:hAnsi="Arial" w:cs="Arial"/>
          <w:b/>
          <w:bCs/>
          <w:color w:val="000000"/>
          <w:sz w:val="28"/>
          <w:szCs w:val="28"/>
          <w:lang w:eastAsia="en-GB"/>
        </w:rPr>
        <w:t>Summary action</w:t>
      </w:r>
      <w:r w:rsidR="00F767EF" w:rsidRPr="006F50CC">
        <w:rPr>
          <w:rFonts w:ascii="Arial" w:eastAsia="Times New Roman" w:hAnsi="Arial" w:cs="Arial"/>
          <w:b/>
          <w:bCs/>
          <w:color w:val="000000"/>
          <w:sz w:val="28"/>
          <w:szCs w:val="28"/>
          <w:lang w:eastAsia="en-GB"/>
        </w:rPr>
        <w:t xml:space="preserve"> points for funders</w:t>
      </w:r>
      <w:r>
        <w:rPr>
          <w:rFonts w:ascii="Arial" w:eastAsia="Times New Roman" w:hAnsi="Arial" w:cs="Arial"/>
          <w:b/>
          <w:bCs/>
          <w:color w:val="000000"/>
          <w:sz w:val="28"/>
          <w:szCs w:val="28"/>
          <w:lang w:eastAsia="en-GB"/>
        </w:rPr>
        <w:t xml:space="preserve"> (for the full version, see page 4)</w:t>
      </w:r>
    </w:p>
    <w:p w14:paraId="79D7CB6F" w14:textId="7A02A5E3" w:rsidR="003F2F8C" w:rsidRPr="006F50CC" w:rsidRDefault="003F2F8C" w:rsidP="003F2F8C">
      <w:pPr>
        <w:spacing w:after="0" w:line="240" w:lineRule="auto"/>
        <w:rPr>
          <w:rFonts w:ascii="Times New Roman" w:eastAsia="Times New Roman" w:hAnsi="Times New Roman" w:cs="Times New Roman"/>
          <w:sz w:val="24"/>
          <w:szCs w:val="24"/>
          <w:lang w:eastAsia="en-GB"/>
        </w:rPr>
      </w:pPr>
    </w:p>
    <w:p w14:paraId="3F2D0CCA" w14:textId="2CCF0CB9" w:rsidR="006F50CC" w:rsidRPr="00F43DEE" w:rsidRDefault="003F2F8C" w:rsidP="00F43DEE">
      <w:pPr>
        <w:pStyle w:val="ListParagraph"/>
        <w:numPr>
          <w:ilvl w:val="0"/>
          <w:numId w:val="18"/>
        </w:numPr>
        <w:spacing w:after="0" w:line="240" w:lineRule="auto"/>
        <w:textAlignment w:val="baseline"/>
        <w:rPr>
          <w:rFonts w:ascii="Arial" w:eastAsia="Times New Roman" w:hAnsi="Arial" w:cs="Arial"/>
          <w:color w:val="000000"/>
          <w:sz w:val="24"/>
          <w:szCs w:val="24"/>
          <w:lang w:eastAsia="en-GB"/>
        </w:rPr>
      </w:pPr>
      <w:bookmarkStart w:id="13" w:name="_Hlk114844420"/>
      <w:r w:rsidRPr="00F43DEE">
        <w:rPr>
          <w:rFonts w:ascii="Arial" w:eastAsia="Times New Roman" w:hAnsi="Arial" w:cs="Arial"/>
          <w:color w:val="000000"/>
          <w:sz w:val="24"/>
          <w:szCs w:val="24"/>
          <w:lang w:eastAsia="en-GB"/>
        </w:rPr>
        <w:t xml:space="preserve">Increase simplicity, </w:t>
      </w:r>
      <w:proofErr w:type="gramStart"/>
      <w:r w:rsidRPr="00F43DEE">
        <w:rPr>
          <w:rFonts w:ascii="Arial" w:eastAsia="Times New Roman" w:hAnsi="Arial" w:cs="Arial"/>
          <w:color w:val="000000"/>
          <w:sz w:val="24"/>
          <w:szCs w:val="24"/>
          <w:lang w:eastAsia="en-GB"/>
        </w:rPr>
        <w:t>flexibility</w:t>
      </w:r>
      <w:proofErr w:type="gramEnd"/>
      <w:r w:rsidRPr="00F43DEE">
        <w:rPr>
          <w:rFonts w:ascii="Arial" w:eastAsia="Times New Roman" w:hAnsi="Arial" w:cs="Arial"/>
          <w:color w:val="000000"/>
          <w:sz w:val="24"/>
          <w:szCs w:val="24"/>
          <w:lang w:eastAsia="en-GB"/>
        </w:rPr>
        <w:t xml:space="preserve"> and transparency</w:t>
      </w:r>
    </w:p>
    <w:p w14:paraId="2EF47A44" w14:textId="1E27D75F" w:rsidR="003F2F8C" w:rsidRPr="00F43DEE" w:rsidRDefault="003F2F8C" w:rsidP="00F43DEE">
      <w:pPr>
        <w:pStyle w:val="ListParagraph"/>
        <w:numPr>
          <w:ilvl w:val="0"/>
          <w:numId w:val="18"/>
        </w:numPr>
        <w:spacing w:after="0" w:line="240" w:lineRule="auto"/>
        <w:textAlignment w:val="baseline"/>
        <w:rPr>
          <w:rFonts w:ascii="Arial" w:eastAsia="Times New Roman" w:hAnsi="Arial" w:cs="Arial"/>
          <w:color w:val="000000"/>
          <w:sz w:val="24"/>
          <w:szCs w:val="24"/>
          <w:lang w:eastAsia="en-GB"/>
        </w:rPr>
      </w:pPr>
      <w:r w:rsidRPr="00F43DEE">
        <w:rPr>
          <w:rFonts w:ascii="Arial" w:eastAsia="Times New Roman" w:hAnsi="Arial" w:cs="Arial"/>
          <w:color w:val="000000"/>
          <w:sz w:val="24"/>
          <w:szCs w:val="24"/>
          <w:lang w:eastAsia="en-GB"/>
        </w:rPr>
        <w:t>Offer support and interactivity to small, user-led groups</w:t>
      </w:r>
    </w:p>
    <w:p w14:paraId="110C7350" w14:textId="797E19E5" w:rsidR="003F2F8C" w:rsidRPr="00F43DEE" w:rsidRDefault="003F2F8C" w:rsidP="00F43DEE">
      <w:pPr>
        <w:pStyle w:val="ListParagraph"/>
        <w:numPr>
          <w:ilvl w:val="0"/>
          <w:numId w:val="18"/>
        </w:numPr>
        <w:spacing w:after="0" w:line="240" w:lineRule="auto"/>
        <w:textAlignment w:val="baseline"/>
        <w:rPr>
          <w:rFonts w:ascii="Arial" w:eastAsia="Times New Roman" w:hAnsi="Arial" w:cs="Arial"/>
          <w:color w:val="000000"/>
          <w:sz w:val="24"/>
          <w:szCs w:val="24"/>
          <w:lang w:eastAsia="en-GB"/>
        </w:rPr>
      </w:pPr>
      <w:r w:rsidRPr="00F43DEE">
        <w:rPr>
          <w:rFonts w:ascii="Arial" w:eastAsia="Times New Roman" w:hAnsi="Arial" w:cs="Arial"/>
          <w:color w:val="000000"/>
          <w:sz w:val="24"/>
          <w:szCs w:val="24"/>
          <w:lang w:eastAsia="en-GB"/>
        </w:rPr>
        <w:t>Make your offer less project-bound</w:t>
      </w:r>
    </w:p>
    <w:p w14:paraId="3DBDAD80" w14:textId="75B463D8" w:rsidR="003F2F8C" w:rsidRPr="00F43DEE" w:rsidRDefault="003F2F8C" w:rsidP="00F43DEE">
      <w:pPr>
        <w:pStyle w:val="ListParagraph"/>
        <w:numPr>
          <w:ilvl w:val="0"/>
          <w:numId w:val="18"/>
        </w:numPr>
        <w:spacing w:after="0" w:line="240" w:lineRule="auto"/>
        <w:textAlignment w:val="baseline"/>
        <w:rPr>
          <w:rFonts w:ascii="Arial" w:eastAsia="Times New Roman" w:hAnsi="Arial" w:cs="Arial"/>
          <w:color w:val="000000"/>
          <w:sz w:val="24"/>
          <w:szCs w:val="24"/>
          <w:lang w:eastAsia="en-GB"/>
        </w:rPr>
      </w:pPr>
      <w:r w:rsidRPr="00F43DEE">
        <w:rPr>
          <w:rFonts w:ascii="Arial" w:eastAsia="Times New Roman" w:hAnsi="Arial" w:cs="Arial"/>
          <w:color w:val="000000"/>
          <w:sz w:val="24"/>
          <w:szCs w:val="24"/>
          <w:lang w:eastAsia="en-GB"/>
        </w:rPr>
        <w:t>Work towards trust</w:t>
      </w:r>
    </w:p>
    <w:p w14:paraId="5E53968A" w14:textId="77777777" w:rsidR="00F43DEE" w:rsidRDefault="003F2F8C" w:rsidP="00723166">
      <w:pPr>
        <w:pStyle w:val="ListParagraph"/>
        <w:numPr>
          <w:ilvl w:val="0"/>
          <w:numId w:val="18"/>
        </w:numPr>
        <w:spacing w:after="0" w:line="240" w:lineRule="auto"/>
        <w:textAlignment w:val="baseline"/>
        <w:rPr>
          <w:rFonts w:ascii="Arial" w:eastAsia="Times New Roman" w:hAnsi="Arial" w:cs="Arial"/>
          <w:color w:val="000000"/>
          <w:sz w:val="24"/>
          <w:szCs w:val="24"/>
          <w:lang w:eastAsia="en-GB"/>
        </w:rPr>
      </w:pPr>
      <w:r w:rsidRPr="00F43DEE">
        <w:rPr>
          <w:rFonts w:ascii="Arial" w:eastAsia="Times New Roman" w:hAnsi="Arial" w:cs="Arial"/>
          <w:color w:val="000000"/>
          <w:sz w:val="24"/>
          <w:szCs w:val="24"/>
          <w:lang w:eastAsia="en-GB"/>
        </w:rPr>
        <w:t>Reject a one size fits all approach and develop your understanding of the work of user-led groups</w:t>
      </w:r>
      <w:bookmarkEnd w:id="13"/>
    </w:p>
    <w:p w14:paraId="2C51F186" w14:textId="77777777" w:rsidR="00F43DEE" w:rsidRDefault="00F43DEE" w:rsidP="00F43DEE">
      <w:pPr>
        <w:spacing w:after="0" w:line="240" w:lineRule="auto"/>
        <w:textAlignment w:val="baseline"/>
        <w:rPr>
          <w:rFonts w:ascii="Arial" w:hAnsi="Arial" w:cs="Arial"/>
          <w:sz w:val="24"/>
          <w:szCs w:val="24"/>
        </w:rPr>
      </w:pPr>
    </w:p>
    <w:p w14:paraId="734CB362" w14:textId="77777777" w:rsidR="00F43DEE" w:rsidRDefault="00F43DEE" w:rsidP="00F43DEE">
      <w:pPr>
        <w:spacing w:after="0" w:line="240" w:lineRule="auto"/>
        <w:textAlignment w:val="baseline"/>
        <w:rPr>
          <w:rFonts w:ascii="Arial" w:hAnsi="Arial" w:cs="Arial"/>
          <w:sz w:val="24"/>
          <w:szCs w:val="24"/>
        </w:rPr>
      </w:pPr>
    </w:p>
    <w:p w14:paraId="737556E1" w14:textId="3AAC5C60" w:rsidR="00A72ABD" w:rsidRPr="00F43DEE" w:rsidRDefault="001A3A97" w:rsidP="00F43DEE">
      <w:pPr>
        <w:spacing w:after="0" w:line="240" w:lineRule="auto"/>
        <w:textAlignment w:val="baseline"/>
        <w:rPr>
          <w:rFonts w:ascii="Arial" w:eastAsia="Times New Roman" w:hAnsi="Arial" w:cs="Arial"/>
          <w:b/>
          <w:bCs/>
          <w:color w:val="000000"/>
          <w:sz w:val="28"/>
          <w:szCs w:val="28"/>
          <w:lang w:eastAsia="en-GB"/>
        </w:rPr>
      </w:pPr>
      <w:r w:rsidRPr="00F43DEE">
        <w:rPr>
          <w:rFonts w:ascii="Arial" w:hAnsi="Arial" w:cs="Arial"/>
          <w:b/>
          <w:bCs/>
          <w:sz w:val="28"/>
          <w:szCs w:val="28"/>
        </w:rPr>
        <w:t xml:space="preserve">Recommended </w:t>
      </w:r>
      <w:r w:rsidR="004249C5">
        <w:rPr>
          <w:rFonts w:ascii="Arial" w:hAnsi="Arial" w:cs="Arial"/>
          <w:b/>
          <w:bCs/>
          <w:sz w:val="28"/>
          <w:szCs w:val="28"/>
        </w:rPr>
        <w:t>r</w:t>
      </w:r>
      <w:r w:rsidRPr="00F43DEE">
        <w:rPr>
          <w:rFonts w:ascii="Arial" w:hAnsi="Arial" w:cs="Arial"/>
          <w:b/>
          <w:bCs/>
          <w:sz w:val="28"/>
          <w:szCs w:val="28"/>
        </w:rPr>
        <w:t>eading</w:t>
      </w:r>
    </w:p>
    <w:p w14:paraId="7AEA8234" w14:textId="77777777" w:rsidR="00F43DEE" w:rsidRDefault="00F43DEE" w:rsidP="008453BB">
      <w:pPr>
        <w:spacing w:after="0"/>
        <w:rPr>
          <w:rFonts w:ascii="Arial" w:hAnsi="Arial" w:cs="Arial"/>
          <w:sz w:val="24"/>
          <w:szCs w:val="24"/>
        </w:rPr>
      </w:pPr>
    </w:p>
    <w:p w14:paraId="0A5C5E4E" w14:textId="292F2E52" w:rsidR="001A3A97" w:rsidRPr="00F43DEE" w:rsidRDefault="00000000" w:rsidP="00F43DEE">
      <w:pPr>
        <w:pStyle w:val="ListParagraph"/>
        <w:numPr>
          <w:ilvl w:val="0"/>
          <w:numId w:val="21"/>
        </w:numPr>
        <w:rPr>
          <w:rFonts w:ascii="Arial" w:hAnsi="Arial" w:cs="Arial"/>
          <w:sz w:val="24"/>
          <w:szCs w:val="24"/>
        </w:rPr>
      </w:pPr>
      <w:hyperlink r:id="rId47" w:history="1">
        <w:r w:rsidR="001A3A97" w:rsidRPr="00F43DEE">
          <w:rPr>
            <w:rStyle w:val="Hyperlink"/>
            <w:rFonts w:ascii="Arial" w:hAnsi="Arial" w:cs="Arial"/>
            <w:sz w:val="24"/>
            <w:szCs w:val="24"/>
          </w:rPr>
          <w:t>What Do User-Led Groups Nee</w:t>
        </w:r>
        <w:r w:rsidR="00F43DEE" w:rsidRPr="00F43DEE">
          <w:rPr>
            <w:rStyle w:val="Hyperlink"/>
            <w:rFonts w:ascii="Arial" w:hAnsi="Arial" w:cs="Arial"/>
            <w:sz w:val="24"/>
            <w:szCs w:val="24"/>
          </w:rPr>
          <w:t>d</w:t>
        </w:r>
      </w:hyperlink>
      <w:r w:rsidR="00F43DEE">
        <w:rPr>
          <w:rFonts w:ascii="Arial" w:hAnsi="Arial" w:cs="Arial"/>
          <w:sz w:val="24"/>
          <w:szCs w:val="24"/>
        </w:rPr>
        <w:t xml:space="preserve"> – NSUN </w:t>
      </w:r>
    </w:p>
    <w:p w14:paraId="69020F49" w14:textId="7F49E946" w:rsidR="001A3A97" w:rsidRPr="00F43DEE" w:rsidRDefault="00000000" w:rsidP="00F43DEE">
      <w:pPr>
        <w:pStyle w:val="ListParagraph"/>
        <w:numPr>
          <w:ilvl w:val="0"/>
          <w:numId w:val="21"/>
        </w:numPr>
        <w:rPr>
          <w:rFonts w:ascii="Arial" w:hAnsi="Arial" w:cs="Arial"/>
          <w:sz w:val="24"/>
          <w:szCs w:val="24"/>
        </w:rPr>
      </w:pPr>
      <w:hyperlink r:id="rId48" w:history="1">
        <w:r w:rsidR="001A3A97" w:rsidRPr="00F43DEE">
          <w:rPr>
            <w:rStyle w:val="Hyperlink"/>
            <w:rFonts w:ascii="Arial" w:hAnsi="Arial" w:cs="Arial"/>
            <w:sz w:val="24"/>
            <w:szCs w:val="24"/>
          </w:rPr>
          <w:t xml:space="preserve">Mapping The Lived Experience </w:t>
        </w:r>
        <w:r w:rsidR="00F43DEE" w:rsidRPr="00F43DEE">
          <w:rPr>
            <w:rStyle w:val="Hyperlink"/>
            <w:rFonts w:ascii="Arial" w:hAnsi="Arial" w:cs="Arial"/>
            <w:sz w:val="24"/>
            <w:szCs w:val="24"/>
          </w:rPr>
          <w:t>Landscape in Mental Health</w:t>
        </w:r>
      </w:hyperlink>
      <w:r w:rsidR="00F43DEE">
        <w:rPr>
          <w:rFonts w:ascii="Arial" w:hAnsi="Arial" w:cs="Arial"/>
          <w:sz w:val="24"/>
          <w:szCs w:val="24"/>
        </w:rPr>
        <w:t xml:space="preserve"> – NSUN </w:t>
      </w:r>
    </w:p>
    <w:p w14:paraId="581D11D3" w14:textId="28084823" w:rsidR="001A3A97" w:rsidRPr="00F43DEE" w:rsidRDefault="00000000" w:rsidP="00F43DEE">
      <w:pPr>
        <w:pStyle w:val="ListParagraph"/>
        <w:numPr>
          <w:ilvl w:val="0"/>
          <w:numId w:val="21"/>
        </w:numPr>
        <w:rPr>
          <w:rFonts w:ascii="Arial" w:hAnsi="Arial" w:cs="Arial"/>
          <w:sz w:val="24"/>
          <w:szCs w:val="24"/>
        </w:rPr>
      </w:pPr>
      <w:hyperlink r:id="rId49" w:history="1">
        <w:r w:rsidR="001A3A97" w:rsidRPr="00F43DEE">
          <w:rPr>
            <w:rStyle w:val="Hyperlink"/>
            <w:rFonts w:ascii="Arial" w:hAnsi="Arial" w:cs="Arial"/>
            <w:sz w:val="24"/>
            <w:szCs w:val="24"/>
          </w:rPr>
          <w:t>Resourcing Racial Justice</w:t>
        </w:r>
      </w:hyperlink>
      <w:r w:rsidR="001A3A97" w:rsidRPr="00F43DEE">
        <w:rPr>
          <w:rFonts w:ascii="Arial" w:hAnsi="Arial" w:cs="Arial"/>
          <w:sz w:val="24"/>
          <w:szCs w:val="24"/>
        </w:rPr>
        <w:t xml:space="preserve"> – Ten </w:t>
      </w:r>
      <w:r w:rsidR="00F43DEE" w:rsidRPr="00F43DEE">
        <w:rPr>
          <w:rFonts w:ascii="Arial" w:hAnsi="Arial" w:cs="Arial"/>
          <w:sz w:val="24"/>
          <w:szCs w:val="24"/>
        </w:rPr>
        <w:t>Years’ Time</w:t>
      </w:r>
    </w:p>
    <w:p w14:paraId="42E2D08D" w14:textId="6040B3B6" w:rsidR="001A3A97" w:rsidRPr="00F43DEE" w:rsidRDefault="00000000" w:rsidP="00F43DEE">
      <w:pPr>
        <w:pStyle w:val="ListParagraph"/>
        <w:numPr>
          <w:ilvl w:val="0"/>
          <w:numId w:val="21"/>
        </w:numPr>
        <w:rPr>
          <w:rFonts w:ascii="Arial" w:hAnsi="Arial" w:cs="Arial"/>
          <w:sz w:val="24"/>
          <w:szCs w:val="24"/>
        </w:rPr>
      </w:pPr>
      <w:hyperlink r:id="rId50" w:history="1">
        <w:r w:rsidR="001A3A97" w:rsidRPr="00F43DEE">
          <w:rPr>
            <w:rStyle w:val="Hyperlink"/>
            <w:rFonts w:ascii="Arial" w:hAnsi="Arial" w:cs="Arial"/>
            <w:sz w:val="24"/>
            <w:szCs w:val="24"/>
          </w:rPr>
          <w:t>Digging Deeper</w:t>
        </w:r>
      </w:hyperlink>
      <w:r w:rsidR="001A3A97" w:rsidRPr="00F43DEE">
        <w:rPr>
          <w:rFonts w:ascii="Arial" w:hAnsi="Arial" w:cs="Arial"/>
          <w:sz w:val="24"/>
          <w:szCs w:val="24"/>
        </w:rPr>
        <w:t xml:space="preserve"> – Baobab Foundation</w:t>
      </w:r>
    </w:p>
    <w:p w14:paraId="7B3F2812" w14:textId="1BD409ED" w:rsidR="001A3A97" w:rsidRPr="00F43DEE" w:rsidRDefault="00000000" w:rsidP="00F43DEE">
      <w:pPr>
        <w:pStyle w:val="ListParagraph"/>
        <w:numPr>
          <w:ilvl w:val="0"/>
          <w:numId w:val="21"/>
        </w:numPr>
        <w:rPr>
          <w:rFonts w:ascii="Arial" w:hAnsi="Arial" w:cs="Arial"/>
          <w:sz w:val="24"/>
          <w:szCs w:val="24"/>
        </w:rPr>
      </w:pPr>
      <w:hyperlink r:id="rId51" w:history="1">
        <w:r w:rsidR="001A3A97" w:rsidRPr="00136403">
          <w:rPr>
            <w:rStyle w:val="Hyperlink"/>
            <w:rFonts w:ascii="Arial" w:hAnsi="Arial" w:cs="Arial"/>
            <w:sz w:val="24"/>
            <w:szCs w:val="24"/>
          </w:rPr>
          <w:t>Below The Radar</w:t>
        </w:r>
      </w:hyperlink>
      <w:r w:rsidR="001A3A97" w:rsidRPr="00F43DEE">
        <w:rPr>
          <w:rFonts w:ascii="Arial" w:hAnsi="Arial" w:cs="Arial"/>
          <w:sz w:val="24"/>
          <w:szCs w:val="24"/>
        </w:rPr>
        <w:t xml:space="preserve"> – Local Trust</w:t>
      </w:r>
    </w:p>
    <w:p w14:paraId="569D635F" w14:textId="2FD7BA48" w:rsidR="001A3A97" w:rsidRPr="00F43DEE" w:rsidRDefault="00000000" w:rsidP="00F43DEE">
      <w:pPr>
        <w:pStyle w:val="ListParagraph"/>
        <w:numPr>
          <w:ilvl w:val="0"/>
          <w:numId w:val="21"/>
        </w:numPr>
        <w:rPr>
          <w:rFonts w:ascii="Arial" w:hAnsi="Arial" w:cs="Arial"/>
          <w:sz w:val="24"/>
          <w:szCs w:val="24"/>
        </w:rPr>
      </w:pPr>
      <w:hyperlink r:id="rId52" w:history="1">
        <w:proofErr w:type="spellStart"/>
        <w:r w:rsidR="001A3A97" w:rsidRPr="00136403">
          <w:rPr>
            <w:rStyle w:val="Hyperlink"/>
            <w:rFonts w:ascii="Arial" w:hAnsi="Arial" w:cs="Arial"/>
            <w:sz w:val="24"/>
            <w:szCs w:val="24"/>
          </w:rPr>
          <w:t>Booksa</w:t>
        </w:r>
        <w:proofErr w:type="spellEnd"/>
        <w:r w:rsidR="001A3A97" w:rsidRPr="00136403">
          <w:rPr>
            <w:rStyle w:val="Hyperlink"/>
            <w:rFonts w:ascii="Arial" w:hAnsi="Arial" w:cs="Arial"/>
            <w:sz w:val="24"/>
            <w:szCs w:val="24"/>
          </w:rPr>
          <w:t xml:space="preserve"> Paper</w:t>
        </w:r>
      </w:hyperlink>
      <w:r w:rsidR="001A3A97" w:rsidRPr="00F43DEE">
        <w:rPr>
          <w:rFonts w:ascii="Arial" w:hAnsi="Arial" w:cs="Arial"/>
          <w:sz w:val="24"/>
          <w:szCs w:val="24"/>
        </w:rPr>
        <w:t xml:space="preserve"> </w:t>
      </w:r>
      <w:r w:rsidR="005D5ABB" w:rsidRPr="00F43DEE">
        <w:rPr>
          <w:rFonts w:ascii="Arial" w:hAnsi="Arial" w:cs="Arial"/>
          <w:sz w:val="24"/>
          <w:szCs w:val="24"/>
        </w:rPr>
        <w:t>–</w:t>
      </w:r>
      <w:r w:rsidR="001A3A97" w:rsidRPr="00F43DEE">
        <w:rPr>
          <w:rFonts w:ascii="Arial" w:hAnsi="Arial" w:cs="Arial"/>
          <w:sz w:val="24"/>
          <w:szCs w:val="24"/>
        </w:rPr>
        <w:t xml:space="preserve"> </w:t>
      </w:r>
      <w:r w:rsidR="00136403">
        <w:rPr>
          <w:rFonts w:ascii="Arial" w:hAnsi="Arial" w:cs="Arial"/>
          <w:sz w:val="24"/>
          <w:szCs w:val="24"/>
        </w:rPr>
        <w:t xml:space="preserve">The </w:t>
      </w:r>
      <w:proofErr w:type="spellStart"/>
      <w:r w:rsidR="001A3A97" w:rsidRPr="00F43DEE">
        <w:rPr>
          <w:rFonts w:ascii="Arial" w:hAnsi="Arial" w:cs="Arial"/>
          <w:sz w:val="24"/>
          <w:szCs w:val="24"/>
        </w:rPr>
        <w:t>Ubele</w:t>
      </w:r>
      <w:proofErr w:type="spellEnd"/>
      <w:r w:rsidR="00136403">
        <w:rPr>
          <w:rFonts w:ascii="Arial" w:hAnsi="Arial" w:cs="Arial"/>
          <w:sz w:val="24"/>
          <w:szCs w:val="24"/>
        </w:rPr>
        <w:t xml:space="preserve"> Initiative</w:t>
      </w:r>
    </w:p>
    <w:p w14:paraId="294D79F1" w14:textId="442CE8C4" w:rsidR="005D5ABB" w:rsidRDefault="005D5ABB">
      <w:pPr>
        <w:rPr>
          <w:rFonts w:ascii="Arial" w:hAnsi="Arial" w:cs="Arial"/>
          <w:sz w:val="24"/>
          <w:szCs w:val="24"/>
        </w:rPr>
      </w:pPr>
      <w:r>
        <w:rPr>
          <w:rFonts w:ascii="Arial" w:hAnsi="Arial" w:cs="Arial"/>
          <w:sz w:val="24"/>
          <w:szCs w:val="24"/>
        </w:rPr>
        <w:br w:type="page"/>
      </w:r>
    </w:p>
    <w:p w14:paraId="2ACD8357" w14:textId="0450BDB9" w:rsidR="005D5ABB" w:rsidRPr="00763B20" w:rsidRDefault="005D5ABB" w:rsidP="005D5ABB">
      <w:pPr>
        <w:pStyle w:val="Heading2"/>
        <w:rPr>
          <w:rFonts w:cs="Arial"/>
          <w:b/>
          <w:bCs/>
          <w:sz w:val="36"/>
          <w:szCs w:val="36"/>
        </w:rPr>
      </w:pPr>
      <w:bookmarkStart w:id="14" w:name="_Toc116471208"/>
      <w:r>
        <w:rPr>
          <w:rFonts w:cs="Arial"/>
          <w:b/>
          <w:bCs/>
          <w:sz w:val="36"/>
          <w:szCs w:val="36"/>
        </w:rPr>
        <w:lastRenderedPageBreak/>
        <w:t>Appendix</w:t>
      </w:r>
      <w:bookmarkEnd w:id="14"/>
    </w:p>
    <w:p w14:paraId="09EA7E6C" w14:textId="7C43568A" w:rsidR="005D5ABB" w:rsidRDefault="005D5ABB" w:rsidP="00723166">
      <w:pPr>
        <w:rPr>
          <w:rFonts w:ascii="Arial" w:hAnsi="Arial" w:cs="Arial"/>
          <w:sz w:val="24"/>
          <w:szCs w:val="24"/>
        </w:rPr>
      </w:pPr>
    </w:p>
    <w:p w14:paraId="44B20F67" w14:textId="77777777" w:rsidR="00B208BA" w:rsidRPr="00EF02E6" w:rsidRDefault="00B208BA" w:rsidP="00B208BA">
      <w:pPr>
        <w:rPr>
          <w:rFonts w:ascii="Arial" w:hAnsi="Arial" w:cs="Arial"/>
          <w:b/>
          <w:bCs/>
          <w:sz w:val="28"/>
          <w:szCs w:val="28"/>
        </w:rPr>
      </w:pPr>
      <w:r w:rsidRPr="00EF02E6">
        <w:rPr>
          <w:rFonts w:ascii="Arial" w:hAnsi="Arial" w:cs="Arial"/>
          <w:b/>
          <w:bCs/>
          <w:sz w:val="28"/>
          <w:szCs w:val="28"/>
        </w:rPr>
        <w:t>Full survey data</w:t>
      </w:r>
    </w:p>
    <w:p w14:paraId="7E05C9E4" w14:textId="77777777" w:rsidR="00B208BA" w:rsidRPr="00EF02E6" w:rsidRDefault="00B208BA" w:rsidP="00B208BA">
      <w:pPr>
        <w:rPr>
          <w:rFonts w:ascii="Arial" w:hAnsi="Arial" w:cs="Arial"/>
          <w:sz w:val="24"/>
          <w:szCs w:val="24"/>
        </w:rPr>
      </w:pPr>
      <w:r w:rsidRPr="00EF02E6">
        <w:rPr>
          <w:rFonts w:ascii="Arial" w:hAnsi="Arial" w:cs="Arial"/>
          <w:sz w:val="24"/>
          <w:szCs w:val="24"/>
        </w:rPr>
        <w:t xml:space="preserve">You can find the survey data here: </w:t>
      </w:r>
      <w:hyperlink r:id="rId53" w:history="1">
        <w:r w:rsidRPr="00EF02E6">
          <w:rPr>
            <w:rStyle w:val="Hyperlink"/>
            <w:rFonts w:ascii="Arial" w:hAnsi="Arial" w:cs="Arial"/>
            <w:sz w:val="24"/>
            <w:szCs w:val="24"/>
          </w:rPr>
          <w:t>https://nsun.typeform.com/report/n4P2ReCm/0LJrjSesqNQrnVn1</w:t>
        </w:r>
      </w:hyperlink>
      <w:r w:rsidRPr="00EF02E6">
        <w:rPr>
          <w:rFonts w:ascii="Arial" w:hAnsi="Arial" w:cs="Arial"/>
          <w:sz w:val="24"/>
          <w:szCs w:val="24"/>
        </w:rPr>
        <w:t xml:space="preserve"> </w:t>
      </w:r>
    </w:p>
    <w:p w14:paraId="27BF1661" w14:textId="425AD37E" w:rsidR="00B208BA" w:rsidRPr="00B208BA" w:rsidRDefault="00B208BA" w:rsidP="00B208BA">
      <w:pPr>
        <w:rPr>
          <w:rFonts w:ascii="Arial" w:hAnsi="Arial" w:cs="Arial"/>
          <w:sz w:val="24"/>
          <w:szCs w:val="24"/>
        </w:rPr>
      </w:pPr>
      <w:r w:rsidRPr="00EF02E6">
        <w:rPr>
          <w:rFonts w:ascii="Arial" w:hAnsi="Arial" w:cs="Arial"/>
          <w:sz w:val="24"/>
          <w:szCs w:val="24"/>
        </w:rPr>
        <w:t>We have removed the free text answers as they could contain potentially identifying information.</w:t>
      </w:r>
    </w:p>
    <w:p w14:paraId="36967277" w14:textId="77777777" w:rsidR="00B208BA" w:rsidRDefault="00B208BA" w:rsidP="00B208BA">
      <w:pPr>
        <w:rPr>
          <w:rFonts w:ascii="Arial" w:hAnsi="Arial" w:cs="Arial"/>
          <w:b/>
          <w:bCs/>
          <w:sz w:val="28"/>
          <w:szCs w:val="28"/>
        </w:rPr>
      </w:pPr>
    </w:p>
    <w:p w14:paraId="50C55056" w14:textId="31706E74" w:rsidR="00B208BA" w:rsidRPr="00B208BA" w:rsidRDefault="00B208BA" w:rsidP="00B208BA">
      <w:pPr>
        <w:rPr>
          <w:rFonts w:ascii="Arial" w:hAnsi="Arial" w:cs="Arial"/>
          <w:b/>
          <w:bCs/>
          <w:sz w:val="28"/>
          <w:szCs w:val="28"/>
        </w:rPr>
      </w:pPr>
      <w:r w:rsidRPr="00EF02E6">
        <w:rPr>
          <w:rFonts w:ascii="Arial" w:hAnsi="Arial" w:cs="Arial"/>
          <w:b/>
          <w:bCs/>
          <w:sz w:val="28"/>
          <w:szCs w:val="28"/>
        </w:rPr>
        <w:t>Survey questions</w:t>
      </w:r>
    </w:p>
    <w:p w14:paraId="3CA7D46D" w14:textId="77777777" w:rsidR="00B208BA" w:rsidRPr="00914D5A" w:rsidRDefault="00B208BA" w:rsidP="00B208BA">
      <w:pPr>
        <w:jc w:val="center"/>
        <w:rPr>
          <w:rFonts w:ascii="Arial" w:hAnsi="Arial" w:cs="Arial"/>
          <w:i/>
          <w:iCs/>
          <w:sz w:val="24"/>
          <w:szCs w:val="24"/>
        </w:rPr>
      </w:pPr>
      <w:r w:rsidRPr="00914D5A">
        <w:rPr>
          <w:rFonts w:ascii="Arial" w:hAnsi="Arial" w:cs="Arial"/>
          <w:i/>
          <w:iCs/>
          <w:sz w:val="24"/>
          <w:szCs w:val="24"/>
        </w:rPr>
        <w:t>Introductory text</w:t>
      </w:r>
    </w:p>
    <w:p w14:paraId="0D8D23A1" w14:textId="77777777" w:rsidR="00B208BA" w:rsidRPr="00EF02E6" w:rsidRDefault="00B208BA" w:rsidP="00B208BA">
      <w:pPr>
        <w:rPr>
          <w:rFonts w:ascii="Arial" w:hAnsi="Arial" w:cs="Arial"/>
          <w:sz w:val="24"/>
          <w:szCs w:val="24"/>
          <w:u w:val="single"/>
        </w:rPr>
      </w:pPr>
      <w:r>
        <w:rPr>
          <w:rFonts w:ascii="Arial" w:hAnsi="Arial" w:cs="Arial"/>
          <w:sz w:val="24"/>
          <w:szCs w:val="24"/>
          <w:u w:val="single"/>
        </w:rPr>
        <w:t>“</w:t>
      </w:r>
      <w:r w:rsidRPr="00EF02E6">
        <w:rPr>
          <w:rFonts w:ascii="Arial" w:hAnsi="Arial" w:cs="Arial"/>
          <w:sz w:val="24"/>
          <w:szCs w:val="24"/>
          <w:u w:val="single"/>
        </w:rPr>
        <w:t>Grassroots groups funding survey</w:t>
      </w:r>
    </w:p>
    <w:p w14:paraId="7A9C9CA5" w14:textId="77777777" w:rsidR="00B208BA" w:rsidRPr="00EF02E6" w:rsidRDefault="00B208BA" w:rsidP="00B208BA">
      <w:pPr>
        <w:rPr>
          <w:rFonts w:ascii="Arial" w:hAnsi="Arial" w:cs="Arial"/>
          <w:sz w:val="24"/>
          <w:szCs w:val="24"/>
        </w:rPr>
      </w:pPr>
      <w:r w:rsidRPr="00EF02E6">
        <w:rPr>
          <w:rFonts w:ascii="Arial" w:hAnsi="Arial" w:cs="Arial"/>
          <w:sz w:val="24"/>
          <w:szCs w:val="24"/>
        </w:rPr>
        <w:t>This is a survey about funding for user-led community groups and organisations that support the mental health of their communities, such as peer support and mutual aid groups. These groups may not explicitly call themselves “mental health groups” but often work at the grassroots or community level and offer support – emotional, cultural, social, material, practical, financial, and much more – that seeks to alter or alleviate social conditions and inequalities that drive distress or mental ill-health.</w:t>
      </w:r>
    </w:p>
    <w:p w14:paraId="653258E1" w14:textId="77777777" w:rsidR="00B208BA" w:rsidRPr="00EF02E6" w:rsidRDefault="00B208BA" w:rsidP="00B208BA">
      <w:pPr>
        <w:rPr>
          <w:rFonts w:ascii="Arial" w:hAnsi="Arial" w:cs="Arial"/>
          <w:sz w:val="24"/>
          <w:szCs w:val="24"/>
        </w:rPr>
      </w:pPr>
      <w:r w:rsidRPr="00EF02E6">
        <w:rPr>
          <w:rFonts w:ascii="Arial" w:hAnsi="Arial" w:cs="Arial"/>
          <w:sz w:val="24"/>
          <w:szCs w:val="24"/>
        </w:rPr>
        <w:t xml:space="preserve">This survey seeks to understand the experiences of small, grassroots groups trying to financially sustain their work, </w:t>
      </w:r>
      <w:proofErr w:type="gramStart"/>
      <w:r w:rsidRPr="00EF02E6">
        <w:rPr>
          <w:rFonts w:ascii="Arial" w:hAnsi="Arial" w:cs="Arial"/>
          <w:sz w:val="24"/>
          <w:szCs w:val="24"/>
        </w:rPr>
        <w:t>whether or not</w:t>
      </w:r>
      <w:proofErr w:type="gramEnd"/>
      <w:r w:rsidRPr="00EF02E6">
        <w:rPr>
          <w:rFonts w:ascii="Arial" w:hAnsi="Arial" w:cs="Arial"/>
          <w:sz w:val="24"/>
          <w:szCs w:val="24"/>
        </w:rPr>
        <w:t xml:space="preserve"> they have applied for funding and whether or not those applications have been successful. We’re interested in what makes grassroots groups choose to apply or not apply; what types of and amounts of funding are most useful; what funding sources are most accessible for these groups; and what could be done to improve the accessibility and usefulness of funding for grassroots groups. </w:t>
      </w:r>
    </w:p>
    <w:p w14:paraId="5788A227" w14:textId="77777777" w:rsidR="00B208BA" w:rsidRPr="00EF02E6" w:rsidRDefault="00B208BA" w:rsidP="00B208BA">
      <w:pPr>
        <w:rPr>
          <w:rFonts w:ascii="Arial" w:hAnsi="Arial" w:cs="Arial"/>
          <w:sz w:val="24"/>
          <w:szCs w:val="24"/>
        </w:rPr>
      </w:pPr>
      <w:r w:rsidRPr="00EF02E6">
        <w:rPr>
          <w:rFonts w:ascii="Arial" w:hAnsi="Arial" w:cs="Arial"/>
          <w:sz w:val="24"/>
          <w:szCs w:val="24"/>
        </w:rPr>
        <w:t>This survey is for organisations based in England that have an annual turnover of between £0-£100k. It is for independent organisations only (not groups that are affiliated with a larger group or are part of a federation).</w:t>
      </w:r>
    </w:p>
    <w:p w14:paraId="2FC19A05" w14:textId="77777777" w:rsidR="00B208BA" w:rsidRPr="00EF02E6" w:rsidRDefault="00B208BA" w:rsidP="00B208BA">
      <w:pPr>
        <w:rPr>
          <w:rFonts w:ascii="Arial" w:hAnsi="Arial" w:cs="Arial"/>
          <w:sz w:val="24"/>
          <w:szCs w:val="24"/>
        </w:rPr>
      </w:pPr>
      <w:r w:rsidRPr="00EF02E6">
        <w:rPr>
          <w:rFonts w:ascii="Arial" w:hAnsi="Arial" w:cs="Arial"/>
          <w:sz w:val="24"/>
          <w:szCs w:val="24"/>
        </w:rPr>
        <w:t xml:space="preserve">Prize draw: at the end of the survey, you have the option to </w:t>
      </w:r>
      <w:proofErr w:type="gramStart"/>
      <w:r w:rsidRPr="00EF02E6">
        <w:rPr>
          <w:rFonts w:ascii="Arial" w:hAnsi="Arial" w:cs="Arial"/>
          <w:sz w:val="24"/>
          <w:szCs w:val="24"/>
        </w:rPr>
        <w:t>enter into</w:t>
      </w:r>
      <w:proofErr w:type="gramEnd"/>
      <w:r w:rsidRPr="00EF02E6">
        <w:rPr>
          <w:rFonts w:ascii="Arial" w:hAnsi="Arial" w:cs="Arial"/>
          <w:sz w:val="24"/>
          <w:szCs w:val="24"/>
        </w:rPr>
        <w:t xml:space="preserve"> a prize draw for one of 10 Amazon vouchers of £50 each. To enter, you will need to provide an email address. However, these will be processed separately to your survey responses and so responses will be anonymous.</w:t>
      </w:r>
    </w:p>
    <w:p w14:paraId="313E8237" w14:textId="77777777" w:rsidR="00B208BA" w:rsidRDefault="00B208BA" w:rsidP="00B208BA">
      <w:pPr>
        <w:rPr>
          <w:rFonts w:ascii="Arial" w:hAnsi="Arial" w:cs="Arial"/>
          <w:sz w:val="24"/>
          <w:szCs w:val="24"/>
        </w:rPr>
      </w:pPr>
      <w:r w:rsidRPr="00EF02E6">
        <w:rPr>
          <w:rFonts w:ascii="Arial" w:hAnsi="Arial" w:cs="Arial"/>
          <w:sz w:val="24"/>
          <w:szCs w:val="24"/>
        </w:rPr>
        <w:t xml:space="preserve">This survey is being run by the </w:t>
      </w:r>
      <w:hyperlink r:id="rId54" w:tgtFrame="_blank" w:history="1">
        <w:r w:rsidRPr="00EF02E6">
          <w:rPr>
            <w:rStyle w:val="Hyperlink"/>
            <w:rFonts w:ascii="Arial" w:hAnsi="Arial" w:cs="Arial"/>
            <w:sz w:val="24"/>
            <w:szCs w:val="24"/>
          </w:rPr>
          <w:t>National Survivor User Network</w:t>
        </w:r>
      </w:hyperlink>
      <w:r w:rsidRPr="00EF02E6">
        <w:rPr>
          <w:rFonts w:ascii="Arial" w:hAnsi="Arial" w:cs="Arial"/>
          <w:sz w:val="24"/>
          <w:szCs w:val="24"/>
        </w:rPr>
        <w:t xml:space="preserve"> in collaboration with </w:t>
      </w:r>
      <w:hyperlink r:id="rId55" w:tgtFrame="_blank" w:history="1">
        <w:r w:rsidRPr="00EF02E6">
          <w:rPr>
            <w:rStyle w:val="Hyperlink"/>
            <w:rFonts w:ascii="Arial" w:hAnsi="Arial" w:cs="Arial"/>
            <w:sz w:val="24"/>
            <w:szCs w:val="24"/>
          </w:rPr>
          <w:t>The Fore</w:t>
        </w:r>
      </w:hyperlink>
      <w:r w:rsidRPr="00EF02E6">
        <w:rPr>
          <w:rFonts w:ascii="Arial" w:hAnsi="Arial" w:cs="Arial"/>
          <w:sz w:val="24"/>
          <w:szCs w:val="24"/>
        </w:rPr>
        <w:t xml:space="preserve">. It should take around 10 minutes to complete. The survey closes at 23:00 on the </w:t>
      </w:r>
      <w:proofErr w:type="gramStart"/>
      <w:r w:rsidRPr="00EF02E6">
        <w:rPr>
          <w:rFonts w:ascii="Arial" w:hAnsi="Arial" w:cs="Arial"/>
          <w:sz w:val="24"/>
          <w:szCs w:val="24"/>
        </w:rPr>
        <w:t>13th</w:t>
      </w:r>
      <w:proofErr w:type="gramEnd"/>
      <w:r w:rsidRPr="00EF02E6">
        <w:rPr>
          <w:rFonts w:ascii="Arial" w:hAnsi="Arial" w:cs="Arial"/>
          <w:sz w:val="24"/>
          <w:szCs w:val="24"/>
        </w:rPr>
        <w:t xml:space="preserve"> December 2021. We expect to publish survey findings in late Spring, 2022.</w:t>
      </w:r>
      <w:r>
        <w:rPr>
          <w:rFonts w:ascii="Arial" w:hAnsi="Arial" w:cs="Arial"/>
          <w:sz w:val="24"/>
          <w:szCs w:val="24"/>
        </w:rPr>
        <w:t>”</w:t>
      </w:r>
    </w:p>
    <w:p w14:paraId="46164E00" w14:textId="77777777" w:rsidR="00B208BA" w:rsidRDefault="00B208BA" w:rsidP="00B208BA">
      <w:pPr>
        <w:rPr>
          <w:rFonts w:ascii="Arial" w:hAnsi="Arial" w:cs="Arial"/>
          <w:sz w:val="24"/>
          <w:szCs w:val="24"/>
        </w:rPr>
      </w:pPr>
    </w:p>
    <w:p w14:paraId="60BB1D8E" w14:textId="77777777" w:rsidR="00B208BA" w:rsidRPr="00691F24" w:rsidRDefault="00B208BA" w:rsidP="00B208BA">
      <w:pPr>
        <w:jc w:val="center"/>
        <w:rPr>
          <w:rFonts w:ascii="Arial" w:hAnsi="Arial" w:cs="Arial"/>
          <w:i/>
          <w:iCs/>
          <w:sz w:val="24"/>
          <w:szCs w:val="24"/>
        </w:rPr>
      </w:pPr>
      <w:r>
        <w:rPr>
          <w:rFonts w:ascii="Arial" w:hAnsi="Arial" w:cs="Arial"/>
          <w:i/>
          <w:iCs/>
          <w:sz w:val="24"/>
          <w:szCs w:val="24"/>
        </w:rPr>
        <w:t>Section 1</w:t>
      </w:r>
    </w:p>
    <w:p w14:paraId="0569BC56" w14:textId="77777777" w:rsidR="00B208BA" w:rsidRDefault="00B208BA" w:rsidP="00B208BA">
      <w:pPr>
        <w:rPr>
          <w:rFonts w:ascii="Arial" w:hAnsi="Arial" w:cs="Arial"/>
          <w:sz w:val="24"/>
          <w:szCs w:val="24"/>
        </w:rPr>
      </w:pPr>
    </w:p>
    <w:p w14:paraId="446AEA5C" w14:textId="77777777" w:rsidR="00B208BA" w:rsidRDefault="00B208BA" w:rsidP="00B208BA">
      <w:pPr>
        <w:rPr>
          <w:rFonts w:ascii="Arial" w:hAnsi="Arial" w:cs="Arial"/>
          <w:sz w:val="24"/>
          <w:szCs w:val="24"/>
        </w:rPr>
      </w:pPr>
      <w:r>
        <w:rPr>
          <w:rFonts w:ascii="Arial" w:hAnsi="Arial" w:cs="Arial"/>
          <w:sz w:val="24"/>
          <w:szCs w:val="24"/>
        </w:rPr>
        <w:t>Question 1: When was your group formed?</w:t>
      </w:r>
    </w:p>
    <w:p w14:paraId="54ADB153" w14:textId="77777777" w:rsidR="00B208BA" w:rsidRDefault="00B208BA" w:rsidP="00B208BA">
      <w:pPr>
        <w:rPr>
          <w:rFonts w:ascii="Arial" w:hAnsi="Arial" w:cs="Arial"/>
          <w:sz w:val="24"/>
          <w:szCs w:val="24"/>
        </w:rPr>
      </w:pPr>
    </w:p>
    <w:p w14:paraId="26789831" w14:textId="77777777" w:rsidR="00B208BA" w:rsidRDefault="00B208BA" w:rsidP="00B208BA">
      <w:pPr>
        <w:rPr>
          <w:rFonts w:ascii="Arial" w:hAnsi="Arial" w:cs="Arial"/>
          <w:sz w:val="24"/>
          <w:szCs w:val="24"/>
        </w:rPr>
      </w:pPr>
      <w:r>
        <w:rPr>
          <w:rFonts w:ascii="Arial" w:hAnsi="Arial" w:cs="Arial"/>
          <w:sz w:val="24"/>
          <w:szCs w:val="24"/>
        </w:rPr>
        <w:t>Question 2: What is the structure of your group?</w:t>
      </w:r>
    </w:p>
    <w:p w14:paraId="7B735DDF" w14:textId="77777777" w:rsidR="00B208BA" w:rsidRPr="00EF02E6" w:rsidRDefault="00B208BA" w:rsidP="00B208BA">
      <w:pPr>
        <w:spacing w:after="0"/>
        <w:rPr>
          <w:rFonts w:ascii="Arial" w:hAnsi="Arial" w:cs="Arial"/>
          <w:sz w:val="24"/>
          <w:szCs w:val="24"/>
        </w:rPr>
      </w:pPr>
      <w:r>
        <w:rPr>
          <w:rFonts w:ascii="Arial" w:hAnsi="Arial" w:cs="Arial"/>
          <w:sz w:val="24"/>
          <w:szCs w:val="24"/>
        </w:rPr>
        <w:tab/>
      </w:r>
      <w:r w:rsidRPr="00EF02E6">
        <w:rPr>
          <w:rFonts w:ascii="Arial" w:hAnsi="Arial" w:cs="Arial"/>
          <w:sz w:val="24"/>
          <w:szCs w:val="24"/>
        </w:rPr>
        <w:t>Unconstituted group (no constitution or governing document)</w:t>
      </w:r>
    </w:p>
    <w:p w14:paraId="13E53E8F" w14:textId="77777777" w:rsidR="00B208BA" w:rsidRPr="00EF02E6" w:rsidRDefault="00B208BA" w:rsidP="00B208BA">
      <w:pPr>
        <w:spacing w:after="0"/>
        <w:ind w:left="720"/>
        <w:rPr>
          <w:rFonts w:ascii="Arial" w:hAnsi="Arial" w:cs="Arial"/>
          <w:sz w:val="24"/>
          <w:szCs w:val="24"/>
        </w:rPr>
      </w:pPr>
      <w:r w:rsidRPr="00EF02E6">
        <w:rPr>
          <w:rFonts w:ascii="Arial" w:hAnsi="Arial" w:cs="Arial"/>
          <w:sz w:val="24"/>
          <w:szCs w:val="24"/>
        </w:rPr>
        <w:t>Unincorporated association (with a constitution or governing document)</w:t>
      </w:r>
    </w:p>
    <w:p w14:paraId="5C9DA1E1" w14:textId="77777777" w:rsidR="00B208BA" w:rsidRPr="00EF02E6" w:rsidRDefault="00B208BA" w:rsidP="00B208BA">
      <w:pPr>
        <w:spacing w:after="0"/>
        <w:ind w:left="720"/>
        <w:rPr>
          <w:rFonts w:ascii="Arial" w:hAnsi="Arial" w:cs="Arial"/>
          <w:sz w:val="24"/>
          <w:szCs w:val="24"/>
        </w:rPr>
      </w:pPr>
      <w:r w:rsidRPr="00EF02E6">
        <w:rPr>
          <w:rFonts w:ascii="Arial" w:hAnsi="Arial" w:cs="Arial"/>
          <w:sz w:val="24"/>
          <w:szCs w:val="24"/>
        </w:rPr>
        <w:t>An affiliated group (your group is affiliated to another organisation)</w:t>
      </w:r>
    </w:p>
    <w:p w14:paraId="26581BD7" w14:textId="77777777" w:rsidR="00B208BA" w:rsidRPr="00EF02E6" w:rsidRDefault="00B208BA" w:rsidP="00B208BA">
      <w:pPr>
        <w:spacing w:after="0"/>
        <w:ind w:left="720"/>
        <w:rPr>
          <w:rFonts w:ascii="Arial" w:hAnsi="Arial" w:cs="Arial"/>
          <w:sz w:val="24"/>
          <w:szCs w:val="24"/>
        </w:rPr>
      </w:pPr>
      <w:r w:rsidRPr="00EF02E6">
        <w:rPr>
          <w:rFonts w:ascii="Arial" w:hAnsi="Arial" w:cs="Arial"/>
          <w:sz w:val="24"/>
          <w:szCs w:val="24"/>
        </w:rPr>
        <w:t>Community Interest Company (CIC)</w:t>
      </w:r>
    </w:p>
    <w:p w14:paraId="1D30DE8D" w14:textId="77777777" w:rsidR="00B208BA" w:rsidRPr="00EF02E6" w:rsidRDefault="00B208BA" w:rsidP="00B208BA">
      <w:pPr>
        <w:spacing w:after="0"/>
        <w:ind w:left="720"/>
        <w:rPr>
          <w:rFonts w:ascii="Arial" w:hAnsi="Arial" w:cs="Arial"/>
          <w:sz w:val="24"/>
          <w:szCs w:val="24"/>
        </w:rPr>
      </w:pPr>
      <w:r w:rsidRPr="00EF02E6">
        <w:rPr>
          <w:rFonts w:ascii="Arial" w:hAnsi="Arial" w:cs="Arial"/>
          <w:sz w:val="24"/>
          <w:szCs w:val="24"/>
        </w:rPr>
        <w:t>Charitable Incorporated Organisation (CIO)</w:t>
      </w:r>
    </w:p>
    <w:p w14:paraId="76D679B9" w14:textId="77777777" w:rsidR="00B208BA" w:rsidRPr="00EF02E6" w:rsidRDefault="00B208BA" w:rsidP="00B208BA">
      <w:pPr>
        <w:spacing w:after="0"/>
        <w:ind w:left="720"/>
        <w:rPr>
          <w:rFonts w:ascii="Arial" w:hAnsi="Arial" w:cs="Arial"/>
          <w:sz w:val="24"/>
          <w:szCs w:val="24"/>
        </w:rPr>
      </w:pPr>
      <w:r w:rsidRPr="00EF02E6">
        <w:rPr>
          <w:rFonts w:ascii="Arial" w:hAnsi="Arial" w:cs="Arial"/>
          <w:sz w:val="24"/>
          <w:szCs w:val="24"/>
        </w:rPr>
        <w:t>Company limited by guarantee</w:t>
      </w:r>
    </w:p>
    <w:p w14:paraId="1D089862" w14:textId="77777777" w:rsidR="00B208BA" w:rsidRPr="00EF02E6" w:rsidRDefault="00B208BA" w:rsidP="00B208BA">
      <w:pPr>
        <w:spacing w:after="0"/>
        <w:ind w:left="720"/>
        <w:rPr>
          <w:rFonts w:ascii="Arial" w:hAnsi="Arial" w:cs="Arial"/>
          <w:sz w:val="24"/>
          <w:szCs w:val="24"/>
        </w:rPr>
      </w:pPr>
      <w:r w:rsidRPr="00EF02E6">
        <w:rPr>
          <w:rFonts w:ascii="Arial" w:hAnsi="Arial" w:cs="Arial"/>
          <w:sz w:val="24"/>
          <w:szCs w:val="24"/>
        </w:rPr>
        <w:t>Community Benefit Society (CBS)</w:t>
      </w:r>
    </w:p>
    <w:p w14:paraId="6DCAA9E9" w14:textId="77777777" w:rsidR="00B208BA" w:rsidRPr="00EF02E6" w:rsidRDefault="00B208BA" w:rsidP="00B208BA">
      <w:pPr>
        <w:spacing w:after="0"/>
        <w:ind w:left="720"/>
        <w:rPr>
          <w:rFonts w:ascii="Arial" w:hAnsi="Arial" w:cs="Arial"/>
          <w:sz w:val="24"/>
          <w:szCs w:val="24"/>
        </w:rPr>
      </w:pPr>
      <w:r w:rsidRPr="00EF02E6">
        <w:rPr>
          <w:rFonts w:ascii="Arial" w:hAnsi="Arial" w:cs="Arial"/>
          <w:sz w:val="24"/>
          <w:szCs w:val="24"/>
        </w:rPr>
        <w:t>Cooperative society</w:t>
      </w:r>
    </w:p>
    <w:p w14:paraId="12E54656" w14:textId="77777777" w:rsidR="00B208BA" w:rsidRPr="00EF02E6" w:rsidRDefault="00B208BA" w:rsidP="00B208BA">
      <w:pPr>
        <w:spacing w:after="0"/>
        <w:ind w:left="720"/>
        <w:rPr>
          <w:rFonts w:ascii="Arial" w:hAnsi="Arial" w:cs="Arial"/>
          <w:sz w:val="24"/>
          <w:szCs w:val="24"/>
        </w:rPr>
      </w:pPr>
      <w:r w:rsidRPr="00EF02E6">
        <w:rPr>
          <w:rFonts w:ascii="Arial" w:hAnsi="Arial" w:cs="Arial"/>
          <w:sz w:val="24"/>
          <w:szCs w:val="24"/>
        </w:rPr>
        <w:t>I'm not sure [text box]</w:t>
      </w:r>
    </w:p>
    <w:p w14:paraId="00C7F9EF" w14:textId="77777777" w:rsidR="00B208BA" w:rsidRDefault="00B208BA" w:rsidP="00B208BA">
      <w:pPr>
        <w:spacing w:after="0"/>
        <w:ind w:left="720"/>
        <w:rPr>
          <w:rFonts w:ascii="Arial" w:hAnsi="Arial" w:cs="Arial"/>
          <w:sz w:val="24"/>
          <w:szCs w:val="24"/>
        </w:rPr>
      </w:pPr>
      <w:r w:rsidRPr="00EF02E6">
        <w:rPr>
          <w:rFonts w:ascii="Arial" w:hAnsi="Arial" w:cs="Arial"/>
          <w:sz w:val="24"/>
          <w:szCs w:val="24"/>
        </w:rPr>
        <w:t>Other [text box]</w:t>
      </w:r>
    </w:p>
    <w:p w14:paraId="12CBEB24" w14:textId="77777777" w:rsidR="00B208BA" w:rsidRDefault="00B208BA" w:rsidP="00B208BA">
      <w:pPr>
        <w:rPr>
          <w:rFonts w:ascii="Arial" w:hAnsi="Arial" w:cs="Arial"/>
          <w:sz w:val="24"/>
          <w:szCs w:val="24"/>
        </w:rPr>
      </w:pPr>
    </w:p>
    <w:p w14:paraId="34088917" w14:textId="77777777" w:rsidR="00B208BA" w:rsidRDefault="00B208BA" w:rsidP="00B208BA">
      <w:pPr>
        <w:rPr>
          <w:rFonts w:ascii="Arial" w:hAnsi="Arial" w:cs="Arial"/>
          <w:sz w:val="24"/>
          <w:szCs w:val="24"/>
        </w:rPr>
      </w:pPr>
      <w:r>
        <w:rPr>
          <w:rFonts w:ascii="Arial" w:hAnsi="Arial" w:cs="Arial"/>
          <w:sz w:val="24"/>
          <w:szCs w:val="24"/>
        </w:rPr>
        <w:t>Question 3:</w:t>
      </w:r>
      <w:r w:rsidRPr="00E25527">
        <w:t xml:space="preserve"> </w:t>
      </w:r>
      <w:r w:rsidRPr="00E25527">
        <w:rPr>
          <w:rFonts w:ascii="Arial" w:hAnsi="Arial" w:cs="Arial"/>
          <w:sz w:val="24"/>
          <w:szCs w:val="24"/>
        </w:rPr>
        <w:t>What is your annual turnover? (Annual turnover is the total amount of money taken in by an organisation in a year.)</w:t>
      </w:r>
    </w:p>
    <w:p w14:paraId="4680017F" w14:textId="77777777" w:rsidR="00B208BA" w:rsidRPr="00E25527" w:rsidRDefault="00B208BA" w:rsidP="00B208BA">
      <w:pPr>
        <w:spacing w:after="0"/>
        <w:rPr>
          <w:rFonts w:ascii="Arial" w:hAnsi="Arial" w:cs="Arial"/>
          <w:sz w:val="24"/>
          <w:szCs w:val="24"/>
        </w:rPr>
      </w:pPr>
      <w:r>
        <w:rPr>
          <w:rFonts w:ascii="Arial" w:hAnsi="Arial" w:cs="Arial"/>
          <w:sz w:val="24"/>
          <w:szCs w:val="24"/>
        </w:rPr>
        <w:tab/>
      </w:r>
      <w:r w:rsidRPr="00E25527">
        <w:rPr>
          <w:rFonts w:ascii="Arial" w:hAnsi="Arial" w:cs="Arial"/>
          <w:sz w:val="24"/>
          <w:szCs w:val="24"/>
        </w:rPr>
        <w:t>£0-£25k</w:t>
      </w:r>
    </w:p>
    <w:p w14:paraId="37C647EE" w14:textId="77777777" w:rsidR="00B208BA" w:rsidRPr="00E25527" w:rsidRDefault="00B208BA" w:rsidP="00B208BA">
      <w:pPr>
        <w:spacing w:after="0"/>
        <w:ind w:firstLine="720"/>
        <w:rPr>
          <w:rFonts w:ascii="Arial" w:hAnsi="Arial" w:cs="Arial"/>
          <w:sz w:val="24"/>
          <w:szCs w:val="24"/>
        </w:rPr>
      </w:pPr>
      <w:r w:rsidRPr="00E25527">
        <w:rPr>
          <w:rFonts w:ascii="Arial" w:hAnsi="Arial" w:cs="Arial"/>
          <w:sz w:val="24"/>
          <w:szCs w:val="24"/>
        </w:rPr>
        <w:t>£25k-£50k</w:t>
      </w:r>
    </w:p>
    <w:p w14:paraId="4CC24F13" w14:textId="77777777" w:rsidR="00B208BA" w:rsidRPr="00E25527" w:rsidRDefault="00B208BA" w:rsidP="00B208BA">
      <w:pPr>
        <w:spacing w:after="0"/>
        <w:ind w:firstLine="720"/>
        <w:rPr>
          <w:rFonts w:ascii="Arial" w:hAnsi="Arial" w:cs="Arial"/>
          <w:sz w:val="24"/>
          <w:szCs w:val="24"/>
        </w:rPr>
      </w:pPr>
      <w:r w:rsidRPr="00E25527">
        <w:rPr>
          <w:rFonts w:ascii="Arial" w:hAnsi="Arial" w:cs="Arial"/>
          <w:sz w:val="24"/>
          <w:szCs w:val="24"/>
        </w:rPr>
        <w:t>£50k-£75k</w:t>
      </w:r>
    </w:p>
    <w:p w14:paraId="55606F08" w14:textId="77777777" w:rsidR="00B208BA" w:rsidRDefault="00B208BA" w:rsidP="00B208BA">
      <w:pPr>
        <w:spacing w:after="0"/>
        <w:ind w:firstLine="720"/>
        <w:rPr>
          <w:rFonts w:ascii="Arial" w:hAnsi="Arial" w:cs="Arial"/>
          <w:sz w:val="24"/>
          <w:szCs w:val="24"/>
        </w:rPr>
      </w:pPr>
      <w:r w:rsidRPr="00E25527">
        <w:rPr>
          <w:rFonts w:ascii="Arial" w:hAnsi="Arial" w:cs="Arial"/>
          <w:sz w:val="24"/>
          <w:szCs w:val="24"/>
        </w:rPr>
        <w:t>£75k-£100k</w:t>
      </w:r>
    </w:p>
    <w:p w14:paraId="6F906BA8" w14:textId="77777777" w:rsidR="00B208BA" w:rsidRDefault="00B208BA" w:rsidP="00B208BA">
      <w:pPr>
        <w:rPr>
          <w:rFonts w:ascii="Arial" w:hAnsi="Arial" w:cs="Arial"/>
          <w:sz w:val="24"/>
          <w:szCs w:val="24"/>
        </w:rPr>
      </w:pPr>
    </w:p>
    <w:p w14:paraId="127EFF80" w14:textId="77777777" w:rsidR="00B208BA" w:rsidRPr="00E25527" w:rsidRDefault="00B208BA" w:rsidP="00B208BA">
      <w:pPr>
        <w:rPr>
          <w:rFonts w:ascii="Arial" w:hAnsi="Arial" w:cs="Arial"/>
          <w:sz w:val="24"/>
          <w:szCs w:val="24"/>
        </w:rPr>
      </w:pPr>
      <w:r>
        <w:rPr>
          <w:rFonts w:ascii="Arial" w:hAnsi="Arial" w:cs="Arial"/>
          <w:sz w:val="24"/>
          <w:szCs w:val="24"/>
        </w:rPr>
        <w:t xml:space="preserve">Question 4: </w:t>
      </w:r>
      <w:r w:rsidRPr="00E25527">
        <w:rPr>
          <w:rFonts w:ascii="Arial" w:hAnsi="Arial" w:cs="Arial"/>
          <w:sz w:val="24"/>
          <w:szCs w:val="24"/>
        </w:rPr>
        <w:t xml:space="preserve">What kinds of work does your group carry out </w:t>
      </w:r>
      <w:proofErr w:type="gramStart"/>
      <w:r w:rsidRPr="00E25527">
        <w:rPr>
          <w:rFonts w:ascii="Arial" w:hAnsi="Arial" w:cs="Arial"/>
          <w:sz w:val="24"/>
          <w:szCs w:val="24"/>
        </w:rPr>
        <w:t>in the area of</w:t>
      </w:r>
      <w:proofErr w:type="gramEnd"/>
      <w:r w:rsidRPr="00E25527">
        <w:rPr>
          <w:rFonts w:ascii="Arial" w:hAnsi="Arial" w:cs="Arial"/>
          <w:sz w:val="24"/>
          <w:szCs w:val="24"/>
        </w:rPr>
        <w:t xml:space="preserve"> mental health?</w:t>
      </w:r>
      <w:r w:rsidRPr="00E25527">
        <w:t xml:space="preserve"> </w:t>
      </w:r>
      <w:r w:rsidRPr="00E25527">
        <w:rPr>
          <w:rFonts w:ascii="Arial" w:hAnsi="Arial" w:cs="Arial"/>
          <w:sz w:val="24"/>
          <w:szCs w:val="24"/>
        </w:rPr>
        <w:t>Accessibility support/services</w:t>
      </w:r>
    </w:p>
    <w:p w14:paraId="2D1C8188"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Activism</w:t>
      </w:r>
    </w:p>
    <w:p w14:paraId="39A20271"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Advocacy</w:t>
      </w:r>
    </w:p>
    <w:p w14:paraId="17448032"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Arts</w:t>
      </w:r>
    </w:p>
    <w:p w14:paraId="39F6BB28"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Campaigning</w:t>
      </w:r>
    </w:p>
    <w:p w14:paraId="4976C1D3"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Community activities/social events</w:t>
      </w:r>
    </w:p>
    <w:p w14:paraId="6BF6A2C0"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Co-production</w:t>
      </w:r>
    </w:p>
    <w:p w14:paraId="6FCE9D8D"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Consultancy</w:t>
      </w:r>
    </w:p>
    <w:p w14:paraId="647F2986"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Delivering mental health services</w:t>
      </w:r>
    </w:p>
    <w:p w14:paraId="7D68EAE5"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Delivering social care support</w:t>
      </w:r>
    </w:p>
    <w:p w14:paraId="3D083EA4"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Distributing small grants</w:t>
      </w:r>
    </w:p>
    <w:p w14:paraId="0057DF57"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Independent Living support</w:t>
      </w:r>
    </w:p>
    <w:p w14:paraId="461FC434"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Link working/signposting</w:t>
      </w:r>
    </w:p>
    <w:p w14:paraId="4BB6D030"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Mutual aid</w:t>
      </w:r>
    </w:p>
    <w:p w14:paraId="3F5DACBC"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Peer support</w:t>
      </w:r>
    </w:p>
    <w:p w14:paraId="07B88656"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Practical support</w:t>
      </w:r>
    </w:p>
    <w:p w14:paraId="4D064325"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Representation</w:t>
      </w:r>
    </w:p>
    <w:p w14:paraId="044ABB3C"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Research</w:t>
      </w:r>
    </w:p>
    <w:p w14:paraId="41FDA9A4"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Service user/survivor involvement</w:t>
      </w:r>
    </w:p>
    <w:p w14:paraId="3B61BEF0"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lastRenderedPageBreak/>
        <w:t>Sports/exercise</w:t>
      </w:r>
    </w:p>
    <w:p w14:paraId="2FE6C62B"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Training</w:t>
      </w:r>
    </w:p>
    <w:p w14:paraId="434D3650" w14:textId="77777777" w:rsidR="00B208BA" w:rsidRDefault="00B208BA" w:rsidP="00B208BA">
      <w:pPr>
        <w:spacing w:after="0"/>
        <w:ind w:left="720"/>
        <w:rPr>
          <w:rFonts w:ascii="Arial" w:hAnsi="Arial" w:cs="Arial"/>
          <w:sz w:val="24"/>
          <w:szCs w:val="24"/>
        </w:rPr>
      </w:pPr>
      <w:r w:rsidRPr="00E25527">
        <w:rPr>
          <w:rFonts w:ascii="Arial" w:hAnsi="Arial" w:cs="Arial"/>
          <w:sz w:val="24"/>
          <w:szCs w:val="24"/>
        </w:rPr>
        <w:t>Other</w:t>
      </w:r>
    </w:p>
    <w:p w14:paraId="04297AFA" w14:textId="77777777" w:rsidR="00B208BA" w:rsidRDefault="00B208BA" w:rsidP="00B208BA">
      <w:pPr>
        <w:rPr>
          <w:rFonts w:ascii="Arial" w:hAnsi="Arial" w:cs="Arial"/>
          <w:sz w:val="24"/>
          <w:szCs w:val="24"/>
        </w:rPr>
      </w:pPr>
    </w:p>
    <w:p w14:paraId="465F691D" w14:textId="77777777" w:rsidR="00B208BA" w:rsidRDefault="00B208BA" w:rsidP="00B208BA">
      <w:pPr>
        <w:rPr>
          <w:rFonts w:ascii="Arial" w:hAnsi="Arial" w:cs="Arial"/>
          <w:sz w:val="24"/>
          <w:szCs w:val="24"/>
        </w:rPr>
      </w:pPr>
      <w:r>
        <w:rPr>
          <w:rFonts w:ascii="Arial" w:hAnsi="Arial" w:cs="Arial"/>
          <w:sz w:val="24"/>
          <w:szCs w:val="24"/>
        </w:rPr>
        <w:t>Question 5: What is the first half of your postcode?</w:t>
      </w:r>
    </w:p>
    <w:p w14:paraId="55506263" w14:textId="77777777" w:rsidR="00B208BA" w:rsidRDefault="00B208BA" w:rsidP="00B208BA">
      <w:pPr>
        <w:rPr>
          <w:rFonts w:ascii="Arial" w:hAnsi="Arial" w:cs="Arial"/>
          <w:sz w:val="24"/>
          <w:szCs w:val="24"/>
        </w:rPr>
      </w:pPr>
    </w:p>
    <w:p w14:paraId="07DB5C8A" w14:textId="77777777" w:rsidR="00B208BA" w:rsidRDefault="00B208BA" w:rsidP="00B208BA">
      <w:pPr>
        <w:rPr>
          <w:rFonts w:ascii="Arial" w:hAnsi="Arial" w:cs="Arial"/>
          <w:sz w:val="24"/>
          <w:szCs w:val="24"/>
        </w:rPr>
      </w:pPr>
      <w:r>
        <w:rPr>
          <w:rFonts w:ascii="Arial" w:hAnsi="Arial" w:cs="Arial"/>
          <w:sz w:val="24"/>
          <w:szCs w:val="24"/>
        </w:rPr>
        <w:t>Question 6: What kind of geographical community does your group serve?</w:t>
      </w:r>
    </w:p>
    <w:p w14:paraId="0579D52E"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Mainly city/urban</w:t>
      </w:r>
    </w:p>
    <w:p w14:paraId="2DF3FE49"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Mainly town</w:t>
      </w:r>
    </w:p>
    <w:p w14:paraId="046EEF52"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Mainly suburban</w:t>
      </w:r>
    </w:p>
    <w:p w14:paraId="2EDFC421"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Mainly rural</w:t>
      </w:r>
    </w:p>
    <w:p w14:paraId="5973E753"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A mixture of the above (including online work with national reach)</w:t>
      </w:r>
    </w:p>
    <w:p w14:paraId="4E7E43FA" w14:textId="77777777" w:rsidR="00B208BA" w:rsidRDefault="00B208BA" w:rsidP="00B208BA">
      <w:pPr>
        <w:spacing w:after="0"/>
        <w:ind w:left="720"/>
        <w:rPr>
          <w:rFonts w:ascii="Arial" w:hAnsi="Arial" w:cs="Arial"/>
          <w:sz w:val="24"/>
          <w:szCs w:val="24"/>
        </w:rPr>
      </w:pPr>
      <w:r w:rsidRPr="00E25527">
        <w:rPr>
          <w:rFonts w:ascii="Arial" w:hAnsi="Arial" w:cs="Arial"/>
          <w:sz w:val="24"/>
          <w:szCs w:val="24"/>
        </w:rPr>
        <w:t>Not sure/don't know</w:t>
      </w:r>
    </w:p>
    <w:p w14:paraId="5D02AC14" w14:textId="77777777" w:rsidR="00B208BA" w:rsidRDefault="00B208BA" w:rsidP="00B208BA">
      <w:pPr>
        <w:rPr>
          <w:rFonts w:ascii="Arial" w:hAnsi="Arial" w:cs="Arial"/>
          <w:sz w:val="24"/>
          <w:szCs w:val="24"/>
        </w:rPr>
      </w:pPr>
    </w:p>
    <w:p w14:paraId="4A906870" w14:textId="77777777" w:rsidR="00B208BA" w:rsidRDefault="00B208BA" w:rsidP="00B208BA">
      <w:pPr>
        <w:rPr>
          <w:rFonts w:ascii="Arial" w:hAnsi="Arial" w:cs="Arial"/>
          <w:sz w:val="24"/>
          <w:szCs w:val="24"/>
        </w:rPr>
      </w:pPr>
      <w:r>
        <w:rPr>
          <w:rFonts w:ascii="Arial" w:hAnsi="Arial" w:cs="Arial"/>
          <w:sz w:val="24"/>
          <w:szCs w:val="24"/>
        </w:rPr>
        <w:t>Question 7: Does you organisation exist to meet the needs of a specific marginalised community?</w:t>
      </w:r>
    </w:p>
    <w:p w14:paraId="21035D1E" w14:textId="77777777" w:rsidR="00B208BA" w:rsidRDefault="00B208BA" w:rsidP="00B208BA">
      <w:pPr>
        <w:rPr>
          <w:rFonts w:ascii="Arial" w:hAnsi="Arial" w:cs="Arial"/>
          <w:sz w:val="24"/>
          <w:szCs w:val="24"/>
        </w:rPr>
      </w:pPr>
    </w:p>
    <w:p w14:paraId="191805DE" w14:textId="77777777" w:rsidR="00B208BA" w:rsidRDefault="00B208BA" w:rsidP="00B208BA">
      <w:pPr>
        <w:rPr>
          <w:rFonts w:ascii="Arial" w:hAnsi="Arial" w:cs="Arial"/>
          <w:sz w:val="24"/>
          <w:szCs w:val="24"/>
        </w:rPr>
      </w:pPr>
      <w:r>
        <w:rPr>
          <w:rFonts w:ascii="Arial" w:hAnsi="Arial" w:cs="Arial"/>
          <w:sz w:val="24"/>
          <w:szCs w:val="24"/>
        </w:rPr>
        <w:t>Question 8: Have you applied for funding before?</w:t>
      </w:r>
    </w:p>
    <w:p w14:paraId="49A5D171" w14:textId="77777777" w:rsidR="00B208BA" w:rsidRDefault="00B208BA" w:rsidP="00B208BA">
      <w:pPr>
        <w:rPr>
          <w:rFonts w:ascii="Arial" w:hAnsi="Arial" w:cs="Arial"/>
          <w:sz w:val="24"/>
          <w:szCs w:val="24"/>
        </w:rPr>
      </w:pPr>
    </w:p>
    <w:p w14:paraId="7960B3F0" w14:textId="77777777" w:rsidR="00B208BA" w:rsidRPr="00E25527" w:rsidRDefault="00B208BA" w:rsidP="00B208BA">
      <w:pPr>
        <w:jc w:val="center"/>
        <w:rPr>
          <w:rFonts w:ascii="Arial" w:hAnsi="Arial" w:cs="Arial"/>
          <w:i/>
          <w:iCs/>
          <w:sz w:val="24"/>
          <w:szCs w:val="24"/>
        </w:rPr>
      </w:pPr>
      <w:r w:rsidRPr="00E25527">
        <w:rPr>
          <w:rFonts w:ascii="Arial" w:hAnsi="Arial" w:cs="Arial"/>
          <w:i/>
          <w:iCs/>
          <w:sz w:val="24"/>
          <w:szCs w:val="24"/>
        </w:rPr>
        <w:t>Branch 1 – if yes to question 8</w:t>
      </w:r>
      <w:r>
        <w:rPr>
          <w:rFonts w:ascii="Arial" w:hAnsi="Arial" w:cs="Arial"/>
          <w:i/>
          <w:iCs/>
          <w:sz w:val="24"/>
          <w:szCs w:val="24"/>
        </w:rPr>
        <w:t xml:space="preserve"> in section 1</w:t>
      </w:r>
    </w:p>
    <w:p w14:paraId="0DE400DE" w14:textId="77777777" w:rsidR="00B208BA" w:rsidRDefault="00B208BA" w:rsidP="00B208BA">
      <w:pPr>
        <w:rPr>
          <w:rFonts w:ascii="Arial" w:hAnsi="Arial" w:cs="Arial"/>
          <w:sz w:val="24"/>
          <w:szCs w:val="24"/>
        </w:rPr>
      </w:pPr>
    </w:p>
    <w:p w14:paraId="7F01EFBB" w14:textId="77777777" w:rsidR="00B208BA" w:rsidRDefault="00B208BA" w:rsidP="00B208BA">
      <w:pPr>
        <w:rPr>
          <w:rFonts w:ascii="Arial" w:hAnsi="Arial" w:cs="Arial"/>
          <w:sz w:val="24"/>
          <w:szCs w:val="24"/>
        </w:rPr>
      </w:pPr>
      <w:r>
        <w:rPr>
          <w:rFonts w:ascii="Arial" w:hAnsi="Arial" w:cs="Arial"/>
          <w:sz w:val="24"/>
          <w:szCs w:val="24"/>
        </w:rPr>
        <w:t>Question 1: Have your funding bids been successful?</w:t>
      </w:r>
    </w:p>
    <w:p w14:paraId="0856C3C9" w14:textId="77777777" w:rsidR="00B208BA" w:rsidRDefault="00B208BA" w:rsidP="00B208BA">
      <w:pPr>
        <w:rPr>
          <w:rFonts w:ascii="Arial" w:hAnsi="Arial" w:cs="Arial"/>
          <w:sz w:val="24"/>
          <w:szCs w:val="24"/>
        </w:rPr>
      </w:pPr>
    </w:p>
    <w:p w14:paraId="03A1AA66" w14:textId="77777777" w:rsidR="00B208BA" w:rsidRDefault="00B208BA" w:rsidP="00B208BA">
      <w:pPr>
        <w:rPr>
          <w:rFonts w:ascii="Arial" w:hAnsi="Arial" w:cs="Arial"/>
          <w:sz w:val="24"/>
          <w:szCs w:val="24"/>
        </w:rPr>
      </w:pPr>
      <w:r>
        <w:rPr>
          <w:rFonts w:ascii="Arial" w:hAnsi="Arial" w:cs="Arial"/>
          <w:sz w:val="24"/>
          <w:szCs w:val="24"/>
        </w:rPr>
        <w:t>Question 2: What kinds of funders have you approached?</w:t>
      </w:r>
    </w:p>
    <w:p w14:paraId="6C12BD41"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Public charity (</w:t>
      </w:r>
      <w:proofErr w:type="spellStart"/>
      <w:proofErr w:type="gramStart"/>
      <w:r w:rsidRPr="00E25527">
        <w:rPr>
          <w:rFonts w:ascii="Arial" w:hAnsi="Arial" w:cs="Arial"/>
          <w:sz w:val="24"/>
          <w:szCs w:val="24"/>
        </w:rPr>
        <w:t>eg</w:t>
      </w:r>
      <w:proofErr w:type="spellEnd"/>
      <w:proofErr w:type="gramEnd"/>
      <w:r w:rsidRPr="00E25527">
        <w:rPr>
          <w:rFonts w:ascii="Arial" w:hAnsi="Arial" w:cs="Arial"/>
          <w:sz w:val="24"/>
          <w:szCs w:val="24"/>
        </w:rPr>
        <w:t xml:space="preserve"> Comic Relief)</w:t>
      </w:r>
    </w:p>
    <w:p w14:paraId="25F35B47" w14:textId="77777777" w:rsidR="00B208BA" w:rsidRPr="00E25527" w:rsidRDefault="00B208BA" w:rsidP="00B208BA">
      <w:pPr>
        <w:spacing w:after="0"/>
        <w:ind w:left="720"/>
        <w:rPr>
          <w:rFonts w:ascii="Arial" w:hAnsi="Arial" w:cs="Arial"/>
          <w:sz w:val="24"/>
          <w:szCs w:val="24"/>
        </w:rPr>
      </w:pPr>
      <w:proofErr w:type="spellStart"/>
      <w:r w:rsidRPr="00E25527">
        <w:rPr>
          <w:rFonts w:ascii="Arial" w:hAnsi="Arial" w:cs="Arial"/>
          <w:sz w:val="24"/>
          <w:szCs w:val="24"/>
        </w:rPr>
        <w:t>Grantmaking</w:t>
      </w:r>
      <w:proofErr w:type="spellEnd"/>
      <w:r w:rsidRPr="00E25527">
        <w:rPr>
          <w:rFonts w:ascii="Arial" w:hAnsi="Arial" w:cs="Arial"/>
          <w:sz w:val="24"/>
          <w:szCs w:val="24"/>
        </w:rPr>
        <w:t xml:space="preserve"> foundation (</w:t>
      </w:r>
      <w:proofErr w:type="spellStart"/>
      <w:r w:rsidRPr="00E25527">
        <w:rPr>
          <w:rFonts w:ascii="Arial" w:hAnsi="Arial" w:cs="Arial"/>
          <w:sz w:val="24"/>
          <w:szCs w:val="24"/>
        </w:rPr>
        <w:t>eg</w:t>
      </w:r>
      <w:proofErr w:type="spellEnd"/>
      <w:r w:rsidRPr="00E25527">
        <w:rPr>
          <w:rFonts w:ascii="Arial" w:hAnsi="Arial" w:cs="Arial"/>
          <w:sz w:val="24"/>
          <w:szCs w:val="24"/>
        </w:rPr>
        <w:t>, Lankelly Chase)</w:t>
      </w:r>
    </w:p>
    <w:p w14:paraId="04018598"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The National Lottery</w:t>
      </w:r>
    </w:p>
    <w:p w14:paraId="496EC0AE"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Place-based funder (Community Foundation, or other foundations working with people in a specific geographical area)</w:t>
      </w:r>
    </w:p>
    <w:p w14:paraId="38E2B059"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Central government</w:t>
      </w:r>
    </w:p>
    <w:p w14:paraId="6B9417B4"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Local authority</w:t>
      </w:r>
    </w:p>
    <w:p w14:paraId="2B5E3846" w14:textId="77777777" w:rsidR="00B208BA" w:rsidRPr="00E25527" w:rsidRDefault="00B208BA" w:rsidP="00B208BA">
      <w:pPr>
        <w:spacing w:after="0"/>
        <w:ind w:left="720"/>
        <w:rPr>
          <w:rFonts w:ascii="Arial" w:hAnsi="Arial" w:cs="Arial"/>
          <w:sz w:val="24"/>
          <w:szCs w:val="24"/>
        </w:rPr>
      </w:pPr>
      <w:r w:rsidRPr="00E25527">
        <w:rPr>
          <w:rFonts w:ascii="Arial" w:hAnsi="Arial" w:cs="Arial"/>
          <w:sz w:val="24"/>
          <w:szCs w:val="24"/>
        </w:rPr>
        <w:t>Issue-based or community-specific funder (</w:t>
      </w:r>
      <w:proofErr w:type="spellStart"/>
      <w:r w:rsidRPr="00E25527">
        <w:rPr>
          <w:rFonts w:ascii="Arial" w:hAnsi="Arial" w:cs="Arial"/>
          <w:sz w:val="24"/>
          <w:szCs w:val="24"/>
        </w:rPr>
        <w:t>eg</w:t>
      </w:r>
      <w:proofErr w:type="spellEnd"/>
      <w:r w:rsidRPr="00E25527">
        <w:rPr>
          <w:rFonts w:ascii="Arial" w:hAnsi="Arial" w:cs="Arial"/>
          <w:sz w:val="24"/>
          <w:szCs w:val="24"/>
        </w:rPr>
        <w:t>, LGBT Consortium; Voices 4 Change; NSUN)</w:t>
      </w:r>
    </w:p>
    <w:p w14:paraId="58A18DD9" w14:textId="77777777" w:rsidR="00B208BA" w:rsidRDefault="00B208BA" w:rsidP="00B208BA">
      <w:pPr>
        <w:spacing w:after="0"/>
        <w:ind w:left="720"/>
        <w:rPr>
          <w:rFonts w:ascii="Arial" w:hAnsi="Arial" w:cs="Arial"/>
          <w:sz w:val="24"/>
          <w:szCs w:val="24"/>
        </w:rPr>
      </w:pPr>
      <w:r w:rsidRPr="00E25527">
        <w:rPr>
          <w:rFonts w:ascii="Arial" w:hAnsi="Arial" w:cs="Arial"/>
          <w:sz w:val="24"/>
          <w:szCs w:val="24"/>
        </w:rPr>
        <w:t>Corporate donors</w:t>
      </w:r>
    </w:p>
    <w:p w14:paraId="48CBB56B" w14:textId="77777777" w:rsidR="00B208BA" w:rsidRDefault="00B208BA" w:rsidP="00B208BA">
      <w:pPr>
        <w:spacing w:after="0"/>
        <w:rPr>
          <w:rFonts w:ascii="Arial" w:hAnsi="Arial" w:cs="Arial"/>
          <w:sz w:val="24"/>
          <w:szCs w:val="24"/>
        </w:rPr>
      </w:pPr>
    </w:p>
    <w:p w14:paraId="49FB9FD0" w14:textId="77777777" w:rsidR="00B208BA" w:rsidRDefault="00B208BA" w:rsidP="00B208BA">
      <w:pPr>
        <w:rPr>
          <w:rFonts w:ascii="Arial" w:hAnsi="Arial" w:cs="Arial"/>
          <w:sz w:val="24"/>
          <w:szCs w:val="24"/>
        </w:rPr>
      </w:pPr>
    </w:p>
    <w:p w14:paraId="552ED583" w14:textId="77777777" w:rsidR="00B208BA" w:rsidRDefault="00B208BA" w:rsidP="00B208BA">
      <w:pPr>
        <w:rPr>
          <w:rFonts w:ascii="Arial" w:hAnsi="Arial" w:cs="Arial"/>
          <w:sz w:val="24"/>
          <w:szCs w:val="24"/>
        </w:rPr>
      </w:pPr>
      <w:r>
        <w:rPr>
          <w:rFonts w:ascii="Arial" w:hAnsi="Arial" w:cs="Arial"/>
          <w:sz w:val="24"/>
          <w:szCs w:val="24"/>
        </w:rPr>
        <w:t>Question 3:</w:t>
      </w:r>
      <w:r w:rsidRPr="00691F24">
        <w:rPr>
          <w:rFonts w:ascii="Arial" w:hAnsi="Arial" w:cs="Arial"/>
          <w:sz w:val="24"/>
          <w:szCs w:val="24"/>
        </w:rPr>
        <w:t xml:space="preserve"> </w:t>
      </w:r>
      <w:r>
        <w:rPr>
          <w:rFonts w:ascii="Arial" w:hAnsi="Arial" w:cs="Arial"/>
          <w:sz w:val="24"/>
          <w:szCs w:val="24"/>
        </w:rPr>
        <w:t>Who in your organisation was responsible for writing the bids and what was their role with your organisation?</w:t>
      </w:r>
    </w:p>
    <w:p w14:paraId="00C1F276" w14:textId="77777777" w:rsidR="00B208BA" w:rsidRDefault="00B208BA" w:rsidP="00B208BA">
      <w:pPr>
        <w:rPr>
          <w:rFonts w:ascii="Arial" w:hAnsi="Arial" w:cs="Arial"/>
          <w:sz w:val="24"/>
          <w:szCs w:val="24"/>
        </w:rPr>
      </w:pPr>
    </w:p>
    <w:p w14:paraId="2B7F539D" w14:textId="77777777" w:rsidR="00B208BA" w:rsidRDefault="00B208BA" w:rsidP="00B208BA">
      <w:pPr>
        <w:rPr>
          <w:rFonts w:ascii="Arial" w:hAnsi="Arial" w:cs="Arial"/>
          <w:sz w:val="24"/>
          <w:szCs w:val="24"/>
        </w:rPr>
      </w:pPr>
      <w:r>
        <w:rPr>
          <w:rFonts w:ascii="Arial" w:hAnsi="Arial" w:cs="Arial"/>
          <w:sz w:val="24"/>
          <w:szCs w:val="24"/>
        </w:rPr>
        <w:t xml:space="preserve">Question 4: </w:t>
      </w:r>
      <w:r w:rsidRPr="00691F24">
        <w:rPr>
          <w:rFonts w:ascii="Arial" w:hAnsi="Arial" w:cs="Arial"/>
          <w:sz w:val="24"/>
          <w:szCs w:val="24"/>
        </w:rPr>
        <w:t>Please indicate how much you agree or disagree with the following statements:</w:t>
      </w:r>
    </w:p>
    <w:p w14:paraId="4EB77119" w14:textId="77777777" w:rsidR="00B208BA" w:rsidRPr="00691F24" w:rsidRDefault="00B208BA" w:rsidP="00B208BA">
      <w:pPr>
        <w:spacing w:after="0"/>
        <w:ind w:left="720"/>
        <w:rPr>
          <w:rFonts w:ascii="Arial" w:hAnsi="Arial" w:cs="Arial"/>
          <w:sz w:val="24"/>
          <w:szCs w:val="24"/>
        </w:rPr>
      </w:pPr>
      <w:r w:rsidRPr="00691F24">
        <w:rPr>
          <w:rFonts w:ascii="Arial" w:hAnsi="Arial" w:cs="Arial"/>
          <w:sz w:val="24"/>
          <w:szCs w:val="24"/>
        </w:rPr>
        <w:t>Funders usually ask for a proportionate amount of detail in applications.</w:t>
      </w:r>
    </w:p>
    <w:p w14:paraId="6E7AA0DC" w14:textId="77777777" w:rsidR="00B208BA" w:rsidRPr="00691F24" w:rsidRDefault="00B208BA" w:rsidP="00B208BA">
      <w:pPr>
        <w:spacing w:after="0"/>
        <w:ind w:left="720"/>
        <w:rPr>
          <w:rFonts w:ascii="Arial" w:hAnsi="Arial" w:cs="Arial"/>
          <w:sz w:val="24"/>
          <w:szCs w:val="24"/>
        </w:rPr>
      </w:pPr>
      <w:r w:rsidRPr="00691F24">
        <w:rPr>
          <w:rFonts w:ascii="Arial" w:hAnsi="Arial" w:cs="Arial"/>
          <w:sz w:val="24"/>
          <w:szCs w:val="24"/>
        </w:rPr>
        <w:t>I feel confident in what funders ask from me.</w:t>
      </w:r>
    </w:p>
    <w:p w14:paraId="717A1918" w14:textId="77777777" w:rsidR="00B208BA" w:rsidRPr="00691F24" w:rsidRDefault="00B208BA" w:rsidP="00B208BA">
      <w:pPr>
        <w:spacing w:after="0"/>
        <w:ind w:left="720"/>
        <w:rPr>
          <w:rFonts w:ascii="Arial" w:hAnsi="Arial" w:cs="Arial"/>
          <w:sz w:val="24"/>
          <w:szCs w:val="24"/>
        </w:rPr>
      </w:pPr>
      <w:r w:rsidRPr="00691F24">
        <w:rPr>
          <w:rFonts w:ascii="Arial" w:hAnsi="Arial" w:cs="Arial"/>
          <w:sz w:val="24"/>
          <w:szCs w:val="24"/>
        </w:rPr>
        <w:t>Funders understand our work easily.</w:t>
      </w:r>
    </w:p>
    <w:p w14:paraId="7421B39D" w14:textId="77777777" w:rsidR="00B208BA" w:rsidRDefault="00B208BA" w:rsidP="00B208BA">
      <w:pPr>
        <w:spacing w:after="0"/>
        <w:ind w:left="720"/>
        <w:rPr>
          <w:rFonts w:ascii="Arial" w:hAnsi="Arial" w:cs="Arial"/>
          <w:sz w:val="24"/>
          <w:szCs w:val="24"/>
        </w:rPr>
      </w:pPr>
      <w:r w:rsidRPr="00691F24">
        <w:rPr>
          <w:rFonts w:ascii="Arial" w:hAnsi="Arial" w:cs="Arial"/>
          <w:sz w:val="24"/>
          <w:szCs w:val="24"/>
        </w:rPr>
        <w:t>I find it easy to find funding for core costs, such as staff salaries.</w:t>
      </w:r>
    </w:p>
    <w:p w14:paraId="4BF47EA7" w14:textId="77777777" w:rsidR="00B208BA" w:rsidRDefault="00B208BA" w:rsidP="00B208BA">
      <w:pPr>
        <w:rPr>
          <w:rFonts w:ascii="Arial" w:hAnsi="Arial" w:cs="Arial"/>
          <w:sz w:val="24"/>
          <w:szCs w:val="24"/>
        </w:rPr>
      </w:pPr>
    </w:p>
    <w:p w14:paraId="7DABA6CE" w14:textId="77777777" w:rsidR="00B208BA" w:rsidRDefault="00B208BA" w:rsidP="00B208BA">
      <w:pPr>
        <w:rPr>
          <w:rFonts w:ascii="Arial" w:hAnsi="Arial" w:cs="Arial"/>
          <w:sz w:val="24"/>
          <w:szCs w:val="24"/>
        </w:rPr>
      </w:pPr>
      <w:r>
        <w:rPr>
          <w:rFonts w:ascii="Arial" w:hAnsi="Arial" w:cs="Arial"/>
          <w:sz w:val="24"/>
          <w:szCs w:val="24"/>
        </w:rPr>
        <w:t>Question 5: What would you most like to change about the process of applying for funding?</w:t>
      </w:r>
      <w:r>
        <w:rPr>
          <w:rFonts w:ascii="Arial" w:hAnsi="Arial" w:cs="Arial"/>
          <w:sz w:val="24"/>
          <w:szCs w:val="24"/>
        </w:rPr>
        <w:br/>
      </w:r>
      <w:r>
        <w:rPr>
          <w:rFonts w:ascii="Arial" w:hAnsi="Arial" w:cs="Arial"/>
          <w:sz w:val="24"/>
          <w:szCs w:val="24"/>
        </w:rPr>
        <w:br/>
        <w:t>Question 6: What encourages you to apply?</w:t>
      </w:r>
    </w:p>
    <w:p w14:paraId="3D2B1A62" w14:textId="77777777" w:rsidR="00B208BA" w:rsidRDefault="00B208BA" w:rsidP="00B208BA">
      <w:pPr>
        <w:rPr>
          <w:rFonts w:ascii="Arial" w:hAnsi="Arial" w:cs="Arial"/>
          <w:sz w:val="24"/>
          <w:szCs w:val="24"/>
        </w:rPr>
      </w:pPr>
    </w:p>
    <w:p w14:paraId="399FEAA8" w14:textId="77777777" w:rsidR="00B208BA" w:rsidRDefault="00B208BA" w:rsidP="00B208BA">
      <w:pPr>
        <w:jc w:val="center"/>
        <w:rPr>
          <w:rFonts w:ascii="Arial" w:hAnsi="Arial" w:cs="Arial"/>
          <w:i/>
          <w:iCs/>
          <w:sz w:val="24"/>
          <w:szCs w:val="24"/>
        </w:rPr>
      </w:pPr>
      <w:r w:rsidRPr="00E25527">
        <w:rPr>
          <w:rFonts w:ascii="Arial" w:hAnsi="Arial" w:cs="Arial"/>
          <w:i/>
          <w:iCs/>
          <w:sz w:val="24"/>
          <w:szCs w:val="24"/>
        </w:rPr>
        <w:t xml:space="preserve">Branch </w:t>
      </w:r>
      <w:r>
        <w:rPr>
          <w:rFonts w:ascii="Arial" w:hAnsi="Arial" w:cs="Arial"/>
          <w:i/>
          <w:iCs/>
          <w:sz w:val="24"/>
          <w:szCs w:val="24"/>
        </w:rPr>
        <w:t>2</w:t>
      </w:r>
      <w:r w:rsidRPr="00E25527">
        <w:rPr>
          <w:rFonts w:ascii="Arial" w:hAnsi="Arial" w:cs="Arial"/>
          <w:i/>
          <w:iCs/>
          <w:sz w:val="24"/>
          <w:szCs w:val="24"/>
        </w:rPr>
        <w:t xml:space="preserve"> – if </w:t>
      </w:r>
      <w:r>
        <w:rPr>
          <w:rFonts w:ascii="Arial" w:hAnsi="Arial" w:cs="Arial"/>
          <w:i/>
          <w:iCs/>
          <w:sz w:val="24"/>
          <w:szCs w:val="24"/>
        </w:rPr>
        <w:t>no</w:t>
      </w:r>
      <w:r w:rsidRPr="00E25527">
        <w:rPr>
          <w:rFonts w:ascii="Arial" w:hAnsi="Arial" w:cs="Arial"/>
          <w:i/>
          <w:iCs/>
          <w:sz w:val="24"/>
          <w:szCs w:val="24"/>
        </w:rPr>
        <w:t xml:space="preserve"> to question 8</w:t>
      </w:r>
      <w:r>
        <w:rPr>
          <w:rFonts w:ascii="Arial" w:hAnsi="Arial" w:cs="Arial"/>
          <w:i/>
          <w:iCs/>
          <w:sz w:val="24"/>
          <w:szCs w:val="24"/>
        </w:rPr>
        <w:t xml:space="preserve"> in section 1</w:t>
      </w:r>
    </w:p>
    <w:p w14:paraId="46FA0CB1" w14:textId="77777777" w:rsidR="00B208BA" w:rsidRPr="00691F24" w:rsidRDefault="00B208BA" w:rsidP="00B208BA">
      <w:pPr>
        <w:rPr>
          <w:rFonts w:ascii="Arial" w:hAnsi="Arial" w:cs="Arial"/>
          <w:sz w:val="24"/>
          <w:szCs w:val="24"/>
        </w:rPr>
      </w:pPr>
    </w:p>
    <w:p w14:paraId="01C5BE18" w14:textId="77777777" w:rsidR="00B208BA" w:rsidRDefault="00B208BA" w:rsidP="00B208BA">
      <w:pPr>
        <w:rPr>
          <w:rFonts w:ascii="Arial" w:hAnsi="Arial" w:cs="Arial"/>
          <w:sz w:val="24"/>
          <w:szCs w:val="24"/>
        </w:rPr>
      </w:pPr>
      <w:r>
        <w:rPr>
          <w:rFonts w:ascii="Arial" w:hAnsi="Arial" w:cs="Arial"/>
          <w:sz w:val="24"/>
          <w:szCs w:val="24"/>
        </w:rPr>
        <w:t>Question 1: What has stopped you from applying for funding?</w:t>
      </w:r>
    </w:p>
    <w:p w14:paraId="1A1A3F64" w14:textId="77777777" w:rsidR="00B208BA" w:rsidRPr="00691F24" w:rsidRDefault="00B208BA" w:rsidP="00B208BA">
      <w:pPr>
        <w:spacing w:after="0"/>
        <w:ind w:left="720"/>
        <w:rPr>
          <w:rFonts w:ascii="Arial" w:hAnsi="Arial" w:cs="Arial"/>
          <w:sz w:val="24"/>
          <w:szCs w:val="24"/>
        </w:rPr>
      </w:pPr>
      <w:r w:rsidRPr="00691F24">
        <w:rPr>
          <w:rFonts w:ascii="Arial" w:hAnsi="Arial" w:cs="Arial"/>
          <w:sz w:val="24"/>
          <w:szCs w:val="24"/>
        </w:rPr>
        <w:t>Application form too long</w:t>
      </w:r>
    </w:p>
    <w:p w14:paraId="7BFE9A4C" w14:textId="77777777" w:rsidR="00B208BA" w:rsidRPr="00691F24" w:rsidRDefault="00B208BA" w:rsidP="00B208BA">
      <w:pPr>
        <w:spacing w:after="0"/>
        <w:ind w:left="720"/>
        <w:rPr>
          <w:rFonts w:ascii="Arial" w:hAnsi="Arial" w:cs="Arial"/>
          <w:sz w:val="24"/>
          <w:szCs w:val="24"/>
        </w:rPr>
      </w:pPr>
      <w:r w:rsidRPr="00691F24">
        <w:rPr>
          <w:rFonts w:ascii="Arial" w:hAnsi="Arial" w:cs="Arial"/>
          <w:sz w:val="24"/>
          <w:szCs w:val="24"/>
        </w:rPr>
        <w:t>Money comes with strings</w:t>
      </w:r>
    </w:p>
    <w:p w14:paraId="71724493" w14:textId="77777777" w:rsidR="00B208BA" w:rsidRPr="00691F24" w:rsidRDefault="00B208BA" w:rsidP="00B208BA">
      <w:pPr>
        <w:spacing w:after="0"/>
        <w:ind w:left="720"/>
        <w:rPr>
          <w:rFonts w:ascii="Arial" w:hAnsi="Arial" w:cs="Arial"/>
          <w:sz w:val="24"/>
          <w:szCs w:val="24"/>
        </w:rPr>
      </w:pPr>
      <w:r w:rsidRPr="00691F24">
        <w:rPr>
          <w:rFonts w:ascii="Arial" w:hAnsi="Arial" w:cs="Arial"/>
          <w:sz w:val="24"/>
          <w:szCs w:val="24"/>
        </w:rPr>
        <w:t>Don’t feel like there’s a point</w:t>
      </w:r>
    </w:p>
    <w:p w14:paraId="47BDBC0E" w14:textId="77777777" w:rsidR="00B208BA" w:rsidRPr="00691F24" w:rsidRDefault="00B208BA" w:rsidP="00B208BA">
      <w:pPr>
        <w:spacing w:after="0"/>
        <w:ind w:left="720"/>
        <w:rPr>
          <w:rFonts w:ascii="Arial" w:hAnsi="Arial" w:cs="Arial"/>
          <w:sz w:val="24"/>
          <w:szCs w:val="24"/>
        </w:rPr>
      </w:pPr>
      <w:r w:rsidRPr="00691F24">
        <w:rPr>
          <w:rFonts w:ascii="Arial" w:hAnsi="Arial" w:cs="Arial"/>
          <w:sz w:val="24"/>
          <w:szCs w:val="24"/>
        </w:rPr>
        <w:t>Don’t have time or capacity</w:t>
      </w:r>
    </w:p>
    <w:p w14:paraId="54E43A47" w14:textId="77777777" w:rsidR="00B208BA" w:rsidRPr="00691F24" w:rsidRDefault="00B208BA" w:rsidP="00B208BA">
      <w:pPr>
        <w:spacing w:after="0"/>
        <w:ind w:left="720"/>
        <w:rPr>
          <w:rFonts w:ascii="Arial" w:hAnsi="Arial" w:cs="Arial"/>
          <w:sz w:val="24"/>
          <w:szCs w:val="24"/>
        </w:rPr>
      </w:pPr>
      <w:r w:rsidRPr="00691F24">
        <w:rPr>
          <w:rFonts w:ascii="Arial" w:hAnsi="Arial" w:cs="Arial"/>
          <w:sz w:val="24"/>
          <w:szCs w:val="24"/>
        </w:rPr>
        <w:t>Digital exclusion (</w:t>
      </w:r>
      <w:proofErr w:type="spellStart"/>
      <w:proofErr w:type="gramStart"/>
      <w:r w:rsidRPr="00691F24">
        <w:rPr>
          <w:rFonts w:ascii="Arial" w:hAnsi="Arial" w:cs="Arial"/>
          <w:sz w:val="24"/>
          <w:szCs w:val="24"/>
        </w:rPr>
        <w:t>eg</w:t>
      </w:r>
      <w:proofErr w:type="spellEnd"/>
      <w:proofErr w:type="gramEnd"/>
      <w:r w:rsidRPr="00691F24">
        <w:rPr>
          <w:rFonts w:ascii="Arial" w:hAnsi="Arial" w:cs="Arial"/>
          <w:sz w:val="24"/>
          <w:szCs w:val="24"/>
        </w:rPr>
        <w:t xml:space="preserve"> poor internet, can’t fill it out on your phone, don’t have an email address)</w:t>
      </w:r>
    </w:p>
    <w:p w14:paraId="529CA3C9" w14:textId="77777777" w:rsidR="00B208BA" w:rsidRPr="00691F24" w:rsidRDefault="00B208BA" w:rsidP="00B208BA">
      <w:pPr>
        <w:spacing w:after="0"/>
        <w:ind w:left="720"/>
        <w:rPr>
          <w:rFonts w:ascii="Arial" w:hAnsi="Arial" w:cs="Arial"/>
          <w:sz w:val="24"/>
          <w:szCs w:val="24"/>
        </w:rPr>
      </w:pPr>
      <w:r w:rsidRPr="00691F24">
        <w:rPr>
          <w:rFonts w:ascii="Arial" w:hAnsi="Arial" w:cs="Arial"/>
          <w:sz w:val="24"/>
          <w:szCs w:val="24"/>
        </w:rPr>
        <w:t>Not confident in written English</w:t>
      </w:r>
    </w:p>
    <w:p w14:paraId="5E4448BC" w14:textId="77777777" w:rsidR="00B208BA" w:rsidRPr="00691F24" w:rsidRDefault="00B208BA" w:rsidP="00B208BA">
      <w:pPr>
        <w:spacing w:after="0"/>
        <w:ind w:left="720"/>
        <w:rPr>
          <w:rFonts w:ascii="Arial" w:hAnsi="Arial" w:cs="Arial"/>
          <w:sz w:val="24"/>
          <w:szCs w:val="24"/>
        </w:rPr>
      </w:pPr>
      <w:r w:rsidRPr="00691F24">
        <w:rPr>
          <w:rFonts w:ascii="Arial" w:hAnsi="Arial" w:cs="Arial"/>
          <w:sz w:val="24"/>
          <w:szCs w:val="24"/>
        </w:rPr>
        <w:t>Don’t have a bank account</w:t>
      </w:r>
    </w:p>
    <w:p w14:paraId="7CA731A7" w14:textId="77777777" w:rsidR="00B208BA" w:rsidRPr="00691F24" w:rsidRDefault="00B208BA" w:rsidP="00B208BA">
      <w:pPr>
        <w:spacing w:after="0"/>
        <w:ind w:left="720"/>
        <w:rPr>
          <w:rFonts w:ascii="Arial" w:hAnsi="Arial" w:cs="Arial"/>
          <w:sz w:val="24"/>
          <w:szCs w:val="24"/>
        </w:rPr>
      </w:pPr>
      <w:r w:rsidRPr="00691F24">
        <w:rPr>
          <w:rFonts w:ascii="Arial" w:hAnsi="Arial" w:cs="Arial"/>
          <w:sz w:val="24"/>
          <w:szCs w:val="24"/>
        </w:rPr>
        <w:t>Don’t want any funding</w:t>
      </w:r>
    </w:p>
    <w:p w14:paraId="3528E04F" w14:textId="77777777" w:rsidR="00B208BA" w:rsidRPr="00691F24" w:rsidRDefault="00B208BA" w:rsidP="00B208BA">
      <w:pPr>
        <w:spacing w:after="0"/>
        <w:ind w:left="720"/>
        <w:rPr>
          <w:rFonts w:ascii="Arial" w:hAnsi="Arial" w:cs="Arial"/>
          <w:sz w:val="24"/>
          <w:szCs w:val="24"/>
        </w:rPr>
      </w:pPr>
      <w:r w:rsidRPr="00691F24">
        <w:rPr>
          <w:rFonts w:ascii="Arial" w:hAnsi="Arial" w:cs="Arial"/>
          <w:sz w:val="24"/>
          <w:szCs w:val="24"/>
        </w:rPr>
        <w:t>Have other ways of acquiring funding (crowdfunding, local fundraising)</w:t>
      </w:r>
    </w:p>
    <w:p w14:paraId="7C320E49" w14:textId="77777777" w:rsidR="00B208BA" w:rsidRDefault="00B208BA" w:rsidP="00B208BA">
      <w:pPr>
        <w:spacing w:after="0"/>
        <w:ind w:left="720"/>
        <w:rPr>
          <w:rFonts w:ascii="Arial" w:hAnsi="Arial" w:cs="Arial"/>
          <w:sz w:val="24"/>
          <w:szCs w:val="24"/>
        </w:rPr>
      </w:pPr>
      <w:r w:rsidRPr="00691F24">
        <w:rPr>
          <w:rFonts w:ascii="Arial" w:hAnsi="Arial" w:cs="Arial"/>
          <w:sz w:val="24"/>
          <w:szCs w:val="24"/>
        </w:rPr>
        <w:t>Other: [textbox]</w:t>
      </w:r>
    </w:p>
    <w:p w14:paraId="275B13B0" w14:textId="77777777" w:rsidR="00B208BA" w:rsidRDefault="00B208BA" w:rsidP="00B208BA">
      <w:pPr>
        <w:rPr>
          <w:rFonts w:ascii="Arial" w:hAnsi="Arial" w:cs="Arial"/>
          <w:sz w:val="24"/>
          <w:szCs w:val="24"/>
        </w:rPr>
      </w:pPr>
    </w:p>
    <w:p w14:paraId="6C0F0281" w14:textId="77777777" w:rsidR="00B208BA" w:rsidRDefault="00B208BA" w:rsidP="00B208BA">
      <w:pPr>
        <w:rPr>
          <w:rFonts w:ascii="Arial" w:hAnsi="Arial" w:cs="Arial"/>
          <w:sz w:val="24"/>
          <w:szCs w:val="24"/>
        </w:rPr>
      </w:pPr>
      <w:r>
        <w:rPr>
          <w:rFonts w:ascii="Arial" w:hAnsi="Arial" w:cs="Arial"/>
          <w:sz w:val="24"/>
          <w:szCs w:val="24"/>
        </w:rPr>
        <w:t>Question 2: What would encourage you to apply?</w:t>
      </w:r>
    </w:p>
    <w:p w14:paraId="16DFF837" w14:textId="77777777" w:rsidR="00B208BA" w:rsidRDefault="00B208BA" w:rsidP="00B208BA">
      <w:pPr>
        <w:rPr>
          <w:rFonts w:ascii="Arial" w:hAnsi="Arial" w:cs="Arial"/>
          <w:sz w:val="24"/>
          <w:szCs w:val="24"/>
        </w:rPr>
      </w:pPr>
    </w:p>
    <w:p w14:paraId="29421872" w14:textId="77777777" w:rsidR="00B208BA" w:rsidRPr="00691F24" w:rsidRDefault="00B208BA" w:rsidP="00B208BA">
      <w:pPr>
        <w:jc w:val="center"/>
        <w:rPr>
          <w:rFonts w:ascii="Arial" w:hAnsi="Arial" w:cs="Arial"/>
          <w:i/>
          <w:iCs/>
          <w:sz w:val="24"/>
          <w:szCs w:val="24"/>
        </w:rPr>
      </w:pPr>
      <w:r>
        <w:rPr>
          <w:rFonts w:ascii="Arial" w:hAnsi="Arial" w:cs="Arial"/>
          <w:i/>
          <w:iCs/>
          <w:sz w:val="24"/>
          <w:szCs w:val="24"/>
        </w:rPr>
        <w:t>Section 2 - m</w:t>
      </w:r>
      <w:r w:rsidRPr="00691F24">
        <w:rPr>
          <w:rFonts w:ascii="Arial" w:hAnsi="Arial" w:cs="Arial"/>
          <w:i/>
          <w:iCs/>
          <w:sz w:val="24"/>
          <w:szCs w:val="24"/>
        </w:rPr>
        <w:t>utual section (branches re-join)</w:t>
      </w:r>
    </w:p>
    <w:p w14:paraId="67B0854F" w14:textId="77777777" w:rsidR="00B208BA" w:rsidRDefault="00B208BA" w:rsidP="00B208BA">
      <w:pPr>
        <w:rPr>
          <w:rFonts w:ascii="Arial" w:hAnsi="Arial" w:cs="Arial"/>
          <w:sz w:val="24"/>
          <w:szCs w:val="24"/>
        </w:rPr>
      </w:pPr>
    </w:p>
    <w:p w14:paraId="79F714DE" w14:textId="77777777" w:rsidR="00B208BA" w:rsidRDefault="00B208BA" w:rsidP="00B208BA">
      <w:pPr>
        <w:rPr>
          <w:rFonts w:ascii="Arial" w:hAnsi="Arial" w:cs="Arial"/>
          <w:sz w:val="24"/>
          <w:szCs w:val="24"/>
        </w:rPr>
      </w:pPr>
      <w:r>
        <w:rPr>
          <w:rFonts w:ascii="Arial" w:hAnsi="Arial" w:cs="Arial"/>
          <w:sz w:val="24"/>
          <w:szCs w:val="24"/>
        </w:rPr>
        <w:t>Question 1: What amounts of funding would be most useful?</w:t>
      </w:r>
    </w:p>
    <w:p w14:paraId="16E87B71" w14:textId="77777777" w:rsidR="00B208BA" w:rsidRDefault="00B208BA" w:rsidP="00B208BA">
      <w:pPr>
        <w:rPr>
          <w:rFonts w:ascii="Arial" w:hAnsi="Arial" w:cs="Arial"/>
          <w:sz w:val="24"/>
          <w:szCs w:val="24"/>
        </w:rPr>
      </w:pPr>
    </w:p>
    <w:p w14:paraId="6FD45C04" w14:textId="77777777" w:rsidR="00B208BA" w:rsidRDefault="00B208BA" w:rsidP="00B208BA">
      <w:pPr>
        <w:rPr>
          <w:rFonts w:ascii="Arial" w:hAnsi="Arial" w:cs="Arial"/>
          <w:sz w:val="24"/>
          <w:szCs w:val="24"/>
        </w:rPr>
      </w:pPr>
      <w:r>
        <w:rPr>
          <w:rFonts w:ascii="Arial" w:hAnsi="Arial" w:cs="Arial"/>
          <w:sz w:val="24"/>
          <w:szCs w:val="24"/>
        </w:rPr>
        <w:t xml:space="preserve">Question 2: </w:t>
      </w:r>
      <w:r w:rsidRPr="00691F24">
        <w:rPr>
          <w:rFonts w:ascii="Arial" w:hAnsi="Arial" w:cs="Arial"/>
          <w:sz w:val="24"/>
          <w:szCs w:val="24"/>
        </w:rPr>
        <w:t>If you were given £2000 in unrestricted funding, what would you spend it on? How long do you think it would last you?</w:t>
      </w:r>
    </w:p>
    <w:p w14:paraId="40DAE79C" w14:textId="77777777" w:rsidR="00B208BA" w:rsidRDefault="00B208BA" w:rsidP="00B208BA">
      <w:pPr>
        <w:rPr>
          <w:rFonts w:ascii="Arial" w:hAnsi="Arial" w:cs="Arial"/>
          <w:sz w:val="24"/>
          <w:szCs w:val="24"/>
        </w:rPr>
      </w:pPr>
    </w:p>
    <w:p w14:paraId="28F423B7" w14:textId="77777777" w:rsidR="00B208BA" w:rsidRDefault="00B208BA" w:rsidP="00B208BA">
      <w:pPr>
        <w:rPr>
          <w:rFonts w:ascii="Arial" w:hAnsi="Arial" w:cs="Arial"/>
          <w:sz w:val="24"/>
          <w:szCs w:val="24"/>
        </w:rPr>
      </w:pPr>
      <w:r>
        <w:rPr>
          <w:rFonts w:ascii="Arial" w:hAnsi="Arial" w:cs="Arial"/>
          <w:sz w:val="24"/>
          <w:szCs w:val="24"/>
        </w:rPr>
        <w:lastRenderedPageBreak/>
        <w:t xml:space="preserve">Question 3: </w:t>
      </w:r>
      <w:r w:rsidRPr="00691F24">
        <w:rPr>
          <w:rFonts w:ascii="Arial" w:hAnsi="Arial" w:cs="Arial"/>
          <w:sz w:val="24"/>
          <w:szCs w:val="24"/>
        </w:rPr>
        <w:t>What do you most need funding for?</w:t>
      </w:r>
    </w:p>
    <w:p w14:paraId="390AE75E" w14:textId="77777777" w:rsidR="00B208BA" w:rsidRDefault="00B208BA" w:rsidP="00B208BA">
      <w:pPr>
        <w:rPr>
          <w:rFonts w:ascii="Arial" w:hAnsi="Arial" w:cs="Arial"/>
          <w:sz w:val="24"/>
          <w:szCs w:val="24"/>
        </w:rPr>
      </w:pPr>
    </w:p>
    <w:p w14:paraId="725ACA5A" w14:textId="77777777" w:rsidR="00B208BA" w:rsidRDefault="00B208BA" w:rsidP="00B208BA">
      <w:pPr>
        <w:rPr>
          <w:rFonts w:ascii="Arial" w:hAnsi="Arial" w:cs="Arial"/>
          <w:sz w:val="24"/>
          <w:szCs w:val="24"/>
        </w:rPr>
      </w:pPr>
      <w:r>
        <w:rPr>
          <w:rFonts w:ascii="Arial" w:hAnsi="Arial" w:cs="Arial"/>
          <w:sz w:val="24"/>
          <w:szCs w:val="24"/>
        </w:rPr>
        <w:t xml:space="preserve">Question 4: </w:t>
      </w:r>
      <w:r w:rsidRPr="00691F24">
        <w:rPr>
          <w:rFonts w:ascii="Arial" w:hAnsi="Arial" w:cs="Arial"/>
          <w:sz w:val="24"/>
          <w:szCs w:val="24"/>
        </w:rPr>
        <w:t>What is hardest to get funding for?</w:t>
      </w:r>
    </w:p>
    <w:p w14:paraId="2011CA4B" w14:textId="77777777" w:rsidR="00B208BA" w:rsidRDefault="00B208BA" w:rsidP="00B208BA">
      <w:pPr>
        <w:rPr>
          <w:rFonts w:ascii="Arial" w:hAnsi="Arial" w:cs="Arial"/>
          <w:sz w:val="24"/>
          <w:szCs w:val="24"/>
        </w:rPr>
      </w:pPr>
    </w:p>
    <w:p w14:paraId="3E5BF8A0" w14:textId="1B623966" w:rsidR="00B208BA" w:rsidRPr="006F50CC" w:rsidRDefault="00B208BA" w:rsidP="00723166">
      <w:pPr>
        <w:rPr>
          <w:rFonts w:ascii="Arial" w:hAnsi="Arial" w:cs="Arial"/>
          <w:sz w:val="24"/>
          <w:szCs w:val="24"/>
        </w:rPr>
      </w:pPr>
      <w:r>
        <w:rPr>
          <w:rFonts w:ascii="Arial" w:hAnsi="Arial" w:cs="Arial"/>
          <w:sz w:val="24"/>
          <w:szCs w:val="24"/>
        </w:rPr>
        <w:t xml:space="preserve">Question 5: </w:t>
      </w:r>
      <w:r w:rsidRPr="00691F24">
        <w:rPr>
          <w:rFonts w:ascii="Arial" w:hAnsi="Arial" w:cs="Arial"/>
          <w:sz w:val="24"/>
          <w:szCs w:val="24"/>
        </w:rPr>
        <w:t>How could funders make their funding more accessible?</w:t>
      </w:r>
    </w:p>
    <w:sectPr w:rsidR="00B208BA" w:rsidRPr="006F50CC">
      <w:footerReference w:type="defaul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293F" w14:textId="77777777" w:rsidR="003B581F" w:rsidRDefault="003B581F" w:rsidP="00F74D57">
      <w:pPr>
        <w:spacing w:after="0" w:line="240" w:lineRule="auto"/>
      </w:pPr>
      <w:r>
        <w:separator/>
      </w:r>
    </w:p>
  </w:endnote>
  <w:endnote w:type="continuationSeparator" w:id="0">
    <w:p w14:paraId="5035A644" w14:textId="77777777" w:rsidR="003B581F" w:rsidRDefault="003B581F" w:rsidP="00F7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089680"/>
      <w:docPartObj>
        <w:docPartGallery w:val="Page Numbers (Bottom of Page)"/>
        <w:docPartUnique/>
      </w:docPartObj>
    </w:sdtPr>
    <w:sdtEndPr>
      <w:rPr>
        <w:noProof/>
      </w:rPr>
    </w:sdtEndPr>
    <w:sdtContent>
      <w:p w14:paraId="12807D6C" w14:textId="078DD502" w:rsidR="00A51BE8" w:rsidRDefault="00A51B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DDB4BE" w14:textId="77777777" w:rsidR="00A51BE8" w:rsidRDefault="00A51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CCB5" w14:textId="77777777" w:rsidR="003B581F" w:rsidRDefault="003B581F" w:rsidP="00F74D57">
      <w:pPr>
        <w:spacing w:after="0" w:line="240" w:lineRule="auto"/>
      </w:pPr>
      <w:r>
        <w:separator/>
      </w:r>
    </w:p>
  </w:footnote>
  <w:footnote w:type="continuationSeparator" w:id="0">
    <w:p w14:paraId="24057A35" w14:textId="77777777" w:rsidR="003B581F" w:rsidRDefault="003B581F" w:rsidP="00F74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249"/>
    <w:multiLevelType w:val="hybridMultilevel"/>
    <w:tmpl w:val="5B24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36705"/>
    <w:multiLevelType w:val="multilevel"/>
    <w:tmpl w:val="7D049C4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A64C2"/>
    <w:multiLevelType w:val="hybridMultilevel"/>
    <w:tmpl w:val="7EE6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C14D2"/>
    <w:multiLevelType w:val="multilevel"/>
    <w:tmpl w:val="E1AACB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1A3C9C"/>
    <w:multiLevelType w:val="hybridMultilevel"/>
    <w:tmpl w:val="C7383B5A"/>
    <w:lvl w:ilvl="0" w:tplc="880EEF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05081"/>
    <w:multiLevelType w:val="hybridMultilevel"/>
    <w:tmpl w:val="4CEEB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026DC"/>
    <w:multiLevelType w:val="multilevel"/>
    <w:tmpl w:val="DED2D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296C3E"/>
    <w:multiLevelType w:val="hybridMultilevel"/>
    <w:tmpl w:val="A34C03D8"/>
    <w:lvl w:ilvl="0" w:tplc="74DCBF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05FC8"/>
    <w:multiLevelType w:val="multilevel"/>
    <w:tmpl w:val="6F14C8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542A0C"/>
    <w:multiLevelType w:val="hybridMultilevel"/>
    <w:tmpl w:val="77D82BD4"/>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32B1BFA"/>
    <w:multiLevelType w:val="multilevel"/>
    <w:tmpl w:val="13723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A24C65"/>
    <w:multiLevelType w:val="hybridMultilevel"/>
    <w:tmpl w:val="8F7E5338"/>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E94A37"/>
    <w:multiLevelType w:val="multilevel"/>
    <w:tmpl w:val="BC2EBD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3064F1"/>
    <w:multiLevelType w:val="hybridMultilevel"/>
    <w:tmpl w:val="925EB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1770E8"/>
    <w:multiLevelType w:val="multilevel"/>
    <w:tmpl w:val="A9B627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1C066A"/>
    <w:multiLevelType w:val="hybridMultilevel"/>
    <w:tmpl w:val="1E8E773E"/>
    <w:lvl w:ilvl="0" w:tplc="880EEF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342D0"/>
    <w:multiLevelType w:val="multilevel"/>
    <w:tmpl w:val="E13A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084101"/>
    <w:multiLevelType w:val="hybridMultilevel"/>
    <w:tmpl w:val="E9B0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F0488"/>
    <w:multiLevelType w:val="multilevel"/>
    <w:tmpl w:val="2F564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5E2A89"/>
    <w:multiLevelType w:val="hybridMultilevel"/>
    <w:tmpl w:val="2D3C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C6CD7"/>
    <w:multiLevelType w:val="hybridMultilevel"/>
    <w:tmpl w:val="7624D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078744B"/>
    <w:multiLevelType w:val="hybridMultilevel"/>
    <w:tmpl w:val="6B2603C6"/>
    <w:lvl w:ilvl="0" w:tplc="9F5E7C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161AD"/>
    <w:multiLevelType w:val="hybridMultilevel"/>
    <w:tmpl w:val="0260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A007C0"/>
    <w:multiLevelType w:val="multilevel"/>
    <w:tmpl w:val="F100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96059494">
    <w:abstractNumId w:val="17"/>
  </w:num>
  <w:num w:numId="2" w16cid:durableId="350421475">
    <w:abstractNumId w:val="1"/>
  </w:num>
  <w:num w:numId="3" w16cid:durableId="861626587">
    <w:abstractNumId w:val="7"/>
  </w:num>
  <w:num w:numId="4" w16cid:durableId="950862329">
    <w:abstractNumId w:val="19"/>
  </w:num>
  <w:num w:numId="5" w16cid:durableId="1118569814">
    <w:abstractNumId w:val="18"/>
  </w:num>
  <w:num w:numId="6" w16cid:durableId="1320158885">
    <w:abstractNumId w:val="0"/>
  </w:num>
  <w:num w:numId="7" w16cid:durableId="1267347066">
    <w:abstractNumId w:val="21"/>
  </w:num>
  <w:num w:numId="8" w16cid:durableId="674115222">
    <w:abstractNumId w:val="22"/>
  </w:num>
  <w:num w:numId="9" w16cid:durableId="183131101">
    <w:abstractNumId w:val="10"/>
  </w:num>
  <w:num w:numId="10" w16cid:durableId="1751123994">
    <w:abstractNumId w:val="16"/>
  </w:num>
  <w:num w:numId="11" w16cid:durableId="815613151">
    <w:abstractNumId w:val="8"/>
    <w:lvlOverride w:ilvl="0">
      <w:lvl w:ilvl="0">
        <w:numFmt w:val="decimal"/>
        <w:lvlText w:val="%1."/>
        <w:lvlJc w:val="left"/>
      </w:lvl>
    </w:lvlOverride>
  </w:num>
  <w:num w:numId="12" w16cid:durableId="1851095369">
    <w:abstractNumId w:val="14"/>
    <w:lvlOverride w:ilvl="0">
      <w:lvl w:ilvl="0">
        <w:numFmt w:val="decimal"/>
        <w:lvlText w:val="%1."/>
        <w:lvlJc w:val="left"/>
      </w:lvl>
    </w:lvlOverride>
  </w:num>
  <w:num w:numId="13" w16cid:durableId="2000381217">
    <w:abstractNumId w:val="12"/>
    <w:lvlOverride w:ilvl="0">
      <w:lvl w:ilvl="0">
        <w:numFmt w:val="decimal"/>
        <w:lvlText w:val="%1."/>
        <w:lvlJc w:val="left"/>
      </w:lvl>
    </w:lvlOverride>
  </w:num>
  <w:num w:numId="14" w16cid:durableId="1494956632">
    <w:abstractNumId w:val="6"/>
    <w:lvlOverride w:ilvl="0">
      <w:lvl w:ilvl="0">
        <w:numFmt w:val="decimal"/>
        <w:lvlText w:val="%1."/>
        <w:lvlJc w:val="left"/>
      </w:lvl>
    </w:lvlOverride>
  </w:num>
  <w:num w:numId="15" w16cid:durableId="1029406563">
    <w:abstractNumId w:val="5"/>
  </w:num>
  <w:num w:numId="16" w16cid:durableId="1962681775">
    <w:abstractNumId w:val="15"/>
  </w:num>
  <w:num w:numId="17" w16cid:durableId="748576602">
    <w:abstractNumId w:val="4"/>
  </w:num>
  <w:num w:numId="18" w16cid:durableId="1745183159">
    <w:abstractNumId w:val="13"/>
  </w:num>
  <w:num w:numId="19" w16cid:durableId="1511480110">
    <w:abstractNumId w:val="20"/>
  </w:num>
  <w:num w:numId="20" w16cid:durableId="315033265">
    <w:abstractNumId w:val="2"/>
  </w:num>
  <w:num w:numId="21" w16cid:durableId="1882277960">
    <w:abstractNumId w:val="9"/>
  </w:num>
  <w:num w:numId="22" w16cid:durableId="1914243440">
    <w:abstractNumId w:val="3"/>
  </w:num>
  <w:num w:numId="23" w16cid:durableId="657928097">
    <w:abstractNumId w:val="11"/>
  </w:num>
  <w:num w:numId="24" w16cid:durableId="9272754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43"/>
    <w:rsid w:val="00004343"/>
    <w:rsid w:val="00004639"/>
    <w:rsid w:val="00005F72"/>
    <w:rsid w:val="0000691E"/>
    <w:rsid w:val="00010868"/>
    <w:rsid w:val="00014A74"/>
    <w:rsid w:val="000446AD"/>
    <w:rsid w:val="00082909"/>
    <w:rsid w:val="00084BA7"/>
    <w:rsid w:val="00091738"/>
    <w:rsid w:val="00092215"/>
    <w:rsid w:val="000C021B"/>
    <w:rsid w:val="000D2195"/>
    <w:rsid w:val="000E09DF"/>
    <w:rsid w:val="000F307D"/>
    <w:rsid w:val="00104EAE"/>
    <w:rsid w:val="00111BA2"/>
    <w:rsid w:val="00114AF8"/>
    <w:rsid w:val="001343B1"/>
    <w:rsid w:val="0013562F"/>
    <w:rsid w:val="00136403"/>
    <w:rsid w:val="001407C6"/>
    <w:rsid w:val="0014109F"/>
    <w:rsid w:val="001459B1"/>
    <w:rsid w:val="00150943"/>
    <w:rsid w:val="001618FC"/>
    <w:rsid w:val="00166480"/>
    <w:rsid w:val="0018131F"/>
    <w:rsid w:val="0019079B"/>
    <w:rsid w:val="001A0F31"/>
    <w:rsid w:val="001A3A97"/>
    <w:rsid w:val="001A4239"/>
    <w:rsid w:val="001A54C3"/>
    <w:rsid w:val="001B3288"/>
    <w:rsid w:val="001C726B"/>
    <w:rsid w:val="001D340E"/>
    <w:rsid w:val="001D59B3"/>
    <w:rsid w:val="001D7336"/>
    <w:rsid w:val="001F080B"/>
    <w:rsid w:val="001F6458"/>
    <w:rsid w:val="001F76C8"/>
    <w:rsid w:val="00204576"/>
    <w:rsid w:val="0021306B"/>
    <w:rsid w:val="0021317D"/>
    <w:rsid w:val="00214611"/>
    <w:rsid w:val="00234BE7"/>
    <w:rsid w:val="00236C40"/>
    <w:rsid w:val="00237CBB"/>
    <w:rsid w:val="00257DCB"/>
    <w:rsid w:val="002626AD"/>
    <w:rsid w:val="0026547A"/>
    <w:rsid w:val="0026646E"/>
    <w:rsid w:val="002769F6"/>
    <w:rsid w:val="00282FE2"/>
    <w:rsid w:val="00286859"/>
    <w:rsid w:val="00291550"/>
    <w:rsid w:val="00294C8B"/>
    <w:rsid w:val="0029747A"/>
    <w:rsid w:val="00297B36"/>
    <w:rsid w:val="002A7E57"/>
    <w:rsid w:val="002B285D"/>
    <w:rsid w:val="002E4EB6"/>
    <w:rsid w:val="002F712A"/>
    <w:rsid w:val="002F7FAC"/>
    <w:rsid w:val="00305F94"/>
    <w:rsid w:val="00311414"/>
    <w:rsid w:val="00312118"/>
    <w:rsid w:val="00315212"/>
    <w:rsid w:val="00327CFB"/>
    <w:rsid w:val="00343266"/>
    <w:rsid w:val="00366FB6"/>
    <w:rsid w:val="00367B8F"/>
    <w:rsid w:val="00372632"/>
    <w:rsid w:val="0037479F"/>
    <w:rsid w:val="00382D1E"/>
    <w:rsid w:val="00387DBC"/>
    <w:rsid w:val="00390E61"/>
    <w:rsid w:val="003A5058"/>
    <w:rsid w:val="003A6C89"/>
    <w:rsid w:val="003B0DAD"/>
    <w:rsid w:val="003B581F"/>
    <w:rsid w:val="003D6C8D"/>
    <w:rsid w:val="003D7F82"/>
    <w:rsid w:val="003E3694"/>
    <w:rsid w:val="003F1A4B"/>
    <w:rsid w:val="003F2F8C"/>
    <w:rsid w:val="003F3F60"/>
    <w:rsid w:val="00411A22"/>
    <w:rsid w:val="004209CE"/>
    <w:rsid w:val="00420AE6"/>
    <w:rsid w:val="004249C5"/>
    <w:rsid w:val="004257D3"/>
    <w:rsid w:val="00440B34"/>
    <w:rsid w:val="00442524"/>
    <w:rsid w:val="004426AA"/>
    <w:rsid w:val="00445FE2"/>
    <w:rsid w:val="00446C77"/>
    <w:rsid w:val="00454F0F"/>
    <w:rsid w:val="00472EF1"/>
    <w:rsid w:val="00477E92"/>
    <w:rsid w:val="00485795"/>
    <w:rsid w:val="0049229A"/>
    <w:rsid w:val="00495A11"/>
    <w:rsid w:val="004973E4"/>
    <w:rsid w:val="004B2E8D"/>
    <w:rsid w:val="004B3631"/>
    <w:rsid w:val="004B3973"/>
    <w:rsid w:val="004C2F91"/>
    <w:rsid w:val="004D48BA"/>
    <w:rsid w:val="004E4EC6"/>
    <w:rsid w:val="004E5E7F"/>
    <w:rsid w:val="004F474A"/>
    <w:rsid w:val="0050486B"/>
    <w:rsid w:val="00505865"/>
    <w:rsid w:val="00511186"/>
    <w:rsid w:val="00513C35"/>
    <w:rsid w:val="005141ED"/>
    <w:rsid w:val="00521249"/>
    <w:rsid w:val="0052600F"/>
    <w:rsid w:val="005276B8"/>
    <w:rsid w:val="005314DE"/>
    <w:rsid w:val="0053299D"/>
    <w:rsid w:val="005371A6"/>
    <w:rsid w:val="00540824"/>
    <w:rsid w:val="0055013D"/>
    <w:rsid w:val="00555EB9"/>
    <w:rsid w:val="00556792"/>
    <w:rsid w:val="005578DD"/>
    <w:rsid w:val="00560D48"/>
    <w:rsid w:val="005700E8"/>
    <w:rsid w:val="00577831"/>
    <w:rsid w:val="00591D71"/>
    <w:rsid w:val="00593D62"/>
    <w:rsid w:val="005941DD"/>
    <w:rsid w:val="00595A6C"/>
    <w:rsid w:val="005A0FA6"/>
    <w:rsid w:val="005C3EAF"/>
    <w:rsid w:val="005D4255"/>
    <w:rsid w:val="005D5ABB"/>
    <w:rsid w:val="005D7DEA"/>
    <w:rsid w:val="005E2323"/>
    <w:rsid w:val="005E3ABF"/>
    <w:rsid w:val="00601E9A"/>
    <w:rsid w:val="0062495E"/>
    <w:rsid w:val="00626F6B"/>
    <w:rsid w:val="00630560"/>
    <w:rsid w:val="00637875"/>
    <w:rsid w:val="006536D1"/>
    <w:rsid w:val="0066028C"/>
    <w:rsid w:val="0066287C"/>
    <w:rsid w:val="0066667F"/>
    <w:rsid w:val="00667584"/>
    <w:rsid w:val="0068207D"/>
    <w:rsid w:val="00682DAA"/>
    <w:rsid w:val="00690AC8"/>
    <w:rsid w:val="0069600D"/>
    <w:rsid w:val="006A4C3E"/>
    <w:rsid w:val="006A59C8"/>
    <w:rsid w:val="006B20DF"/>
    <w:rsid w:val="006B2D66"/>
    <w:rsid w:val="006D03F9"/>
    <w:rsid w:val="006D71DD"/>
    <w:rsid w:val="006E7011"/>
    <w:rsid w:val="006F227C"/>
    <w:rsid w:val="006F50CC"/>
    <w:rsid w:val="00704EAB"/>
    <w:rsid w:val="0072135B"/>
    <w:rsid w:val="00723166"/>
    <w:rsid w:val="00726FA8"/>
    <w:rsid w:val="00734AC3"/>
    <w:rsid w:val="00737FAC"/>
    <w:rsid w:val="00742680"/>
    <w:rsid w:val="007628D0"/>
    <w:rsid w:val="00763B20"/>
    <w:rsid w:val="007712BE"/>
    <w:rsid w:val="00773DBF"/>
    <w:rsid w:val="007819D4"/>
    <w:rsid w:val="00784C09"/>
    <w:rsid w:val="00792210"/>
    <w:rsid w:val="007B2B12"/>
    <w:rsid w:val="007B442D"/>
    <w:rsid w:val="007C06FB"/>
    <w:rsid w:val="007C5CF7"/>
    <w:rsid w:val="007E43F2"/>
    <w:rsid w:val="00813694"/>
    <w:rsid w:val="00813A0F"/>
    <w:rsid w:val="008165C6"/>
    <w:rsid w:val="008234E6"/>
    <w:rsid w:val="00825FBC"/>
    <w:rsid w:val="008444BD"/>
    <w:rsid w:val="008453BB"/>
    <w:rsid w:val="008460B8"/>
    <w:rsid w:val="008474AB"/>
    <w:rsid w:val="008528FE"/>
    <w:rsid w:val="008538B2"/>
    <w:rsid w:val="00853DC8"/>
    <w:rsid w:val="008636F8"/>
    <w:rsid w:val="008669FF"/>
    <w:rsid w:val="00866A2B"/>
    <w:rsid w:val="008670BC"/>
    <w:rsid w:val="00867A0A"/>
    <w:rsid w:val="00867C68"/>
    <w:rsid w:val="00872AC1"/>
    <w:rsid w:val="00872CA4"/>
    <w:rsid w:val="00881D69"/>
    <w:rsid w:val="00886EE8"/>
    <w:rsid w:val="00890965"/>
    <w:rsid w:val="008A2F76"/>
    <w:rsid w:val="008A62CE"/>
    <w:rsid w:val="008B3578"/>
    <w:rsid w:val="008B718F"/>
    <w:rsid w:val="008D6211"/>
    <w:rsid w:val="008E4F03"/>
    <w:rsid w:val="008E64D9"/>
    <w:rsid w:val="008F516C"/>
    <w:rsid w:val="00903967"/>
    <w:rsid w:val="00905311"/>
    <w:rsid w:val="00916B73"/>
    <w:rsid w:val="009171EA"/>
    <w:rsid w:val="009266C3"/>
    <w:rsid w:val="00926AA9"/>
    <w:rsid w:val="00926EF4"/>
    <w:rsid w:val="009355C8"/>
    <w:rsid w:val="009413FF"/>
    <w:rsid w:val="00945AC9"/>
    <w:rsid w:val="00955327"/>
    <w:rsid w:val="00960E98"/>
    <w:rsid w:val="00966164"/>
    <w:rsid w:val="009710A2"/>
    <w:rsid w:val="009908C1"/>
    <w:rsid w:val="00991E2E"/>
    <w:rsid w:val="00992285"/>
    <w:rsid w:val="009B278A"/>
    <w:rsid w:val="009C3E09"/>
    <w:rsid w:val="009C5369"/>
    <w:rsid w:val="009C7EA4"/>
    <w:rsid w:val="009D02E0"/>
    <w:rsid w:val="009E048B"/>
    <w:rsid w:val="009E36AA"/>
    <w:rsid w:val="009E684E"/>
    <w:rsid w:val="00A13613"/>
    <w:rsid w:val="00A21286"/>
    <w:rsid w:val="00A307CC"/>
    <w:rsid w:val="00A3103C"/>
    <w:rsid w:val="00A369DA"/>
    <w:rsid w:val="00A37A14"/>
    <w:rsid w:val="00A40012"/>
    <w:rsid w:val="00A468DB"/>
    <w:rsid w:val="00A47E9B"/>
    <w:rsid w:val="00A51BE8"/>
    <w:rsid w:val="00A545D7"/>
    <w:rsid w:val="00A607BE"/>
    <w:rsid w:val="00A71E61"/>
    <w:rsid w:val="00A72ABD"/>
    <w:rsid w:val="00A76FD6"/>
    <w:rsid w:val="00A80C1B"/>
    <w:rsid w:val="00A82EF8"/>
    <w:rsid w:val="00A863A5"/>
    <w:rsid w:val="00A871AA"/>
    <w:rsid w:val="00A91FA5"/>
    <w:rsid w:val="00A93254"/>
    <w:rsid w:val="00A94E4D"/>
    <w:rsid w:val="00A97D91"/>
    <w:rsid w:val="00AA028D"/>
    <w:rsid w:val="00AA132F"/>
    <w:rsid w:val="00AB2913"/>
    <w:rsid w:val="00AB2C4B"/>
    <w:rsid w:val="00AB6E80"/>
    <w:rsid w:val="00AB7337"/>
    <w:rsid w:val="00AC4FC0"/>
    <w:rsid w:val="00AD09B3"/>
    <w:rsid w:val="00AD6872"/>
    <w:rsid w:val="00AE30E4"/>
    <w:rsid w:val="00AE6925"/>
    <w:rsid w:val="00AF06F0"/>
    <w:rsid w:val="00B02655"/>
    <w:rsid w:val="00B07164"/>
    <w:rsid w:val="00B13B55"/>
    <w:rsid w:val="00B13F0A"/>
    <w:rsid w:val="00B14850"/>
    <w:rsid w:val="00B14C50"/>
    <w:rsid w:val="00B15511"/>
    <w:rsid w:val="00B208BA"/>
    <w:rsid w:val="00B24E22"/>
    <w:rsid w:val="00B36512"/>
    <w:rsid w:val="00B379A2"/>
    <w:rsid w:val="00B4231F"/>
    <w:rsid w:val="00B45E3D"/>
    <w:rsid w:val="00B54162"/>
    <w:rsid w:val="00B72F8C"/>
    <w:rsid w:val="00B74E46"/>
    <w:rsid w:val="00B77C03"/>
    <w:rsid w:val="00B82009"/>
    <w:rsid w:val="00B84203"/>
    <w:rsid w:val="00B843A4"/>
    <w:rsid w:val="00B8777F"/>
    <w:rsid w:val="00BA2181"/>
    <w:rsid w:val="00BC3E14"/>
    <w:rsid w:val="00BD3268"/>
    <w:rsid w:val="00BD3AA8"/>
    <w:rsid w:val="00BD57AC"/>
    <w:rsid w:val="00BE2055"/>
    <w:rsid w:val="00BF0FB9"/>
    <w:rsid w:val="00BF2E31"/>
    <w:rsid w:val="00BF4033"/>
    <w:rsid w:val="00BF6A35"/>
    <w:rsid w:val="00C04688"/>
    <w:rsid w:val="00C06410"/>
    <w:rsid w:val="00C066B4"/>
    <w:rsid w:val="00C25E20"/>
    <w:rsid w:val="00C34A08"/>
    <w:rsid w:val="00C45867"/>
    <w:rsid w:val="00C60917"/>
    <w:rsid w:val="00C67135"/>
    <w:rsid w:val="00C72E95"/>
    <w:rsid w:val="00C75ED3"/>
    <w:rsid w:val="00CB4945"/>
    <w:rsid w:val="00CB6F45"/>
    <w:rsid w:val="00CC124E"/>
    <w:rsid w:val="00CC15AF"/>
    <w:rsid w:val="00CC5668"/>
    <w:rsid w:val="00CC6355"/>
    <w:rsid w:val="00CC794C"/>
    <w:rsid w:val="00CD4BB2"/>
    <w:rsid w:val="00CE11F7"/>
    <w:rsid w:val="00CE55FE"/>
    <w:rsid w:val="00CE5666"/>
    <w:rsid w:val="00CE6A2C"/>
    <w:rsid w:val="00CF707D"/>
    <w:rsid w:val="00CF7A9B"/>
    <w:rsid w:val="00D20C15"/>
    <w:rsid w:val="00D21C6C"/>
    <w:rsid w:val="00D23E78"/>
    <w:rsid w:val="00D24752"/>
    <w:rsid w:val="00D27C03"/>
    <w:rsid w:val="00D33695"/>
    <w:rsid w:val="00D348DC"/>
    <w:rsid w:val="00D365CF"/>
    <w:rsid w:val="00D438C5"/>
    <w:rsid w:val="00D45B5A"/>
    <w:rsid w:val="00D45B8A"/>
    <w:rsid w:val="00D47690"/>
    <w:rsid w:val="00D477E6"/>
    <w:rsid w:val="00D50DA7"/>
    <w:rsid w:val="00D513F5"/>
    <w:rsid w:val="00D53134"/>
    <w:rsid w:val="00D54CDC"/>
    <w:rsid w:val="00D56AFB"/>
    <w:rsid w:val="00D60481"/>
    <w:rsid w:val="00D63CB6"/>
    <w:rsid w:val="00D669F8"/>
    <w:rsid w:val="00D70A65"/>
    <w:rsid w:val="00D71B7C"/>
    <w:rsid w:val="00D75C66"/>
    <w:rsid w:val="00D93EF8"/>
    <w:rsid w:val="00D96D59"/>
    <w:rsid w:val="00DA4036"/>
    <w:rsid w:val="00DA5258"/>
    <w:rsid w:val="00DB1313"/>
    <w:rsid w:val="00DB4FC4"/>
    <w:rsid w:val="00DC7153"/>
    <w:rsid w:val="00DD3962"/>
    <w:rsid w:val="00DE31AC"/>
    <w:rsid w:val="00DF0356"/>
    <w:rsid w:val="00E00CC1"/>
    <w:rsid w:val="00E07322"/>
    <w:rsid w:val="00E10216"/>
    <w:rsid w:val="00E10DD5"/>
    <w:rsid w:val="00E1132C"/>
    <w:rsid w:val="00E12500"/>
    <w:rsid w:val="00E1770E"/>
    <w:rsid w:val="00E21AD4"/>
    <w:rsid w:val="00E21BCA"/>
    <w:rsid w:val="00E32FCD"/>
    <w:rsid w:val="00E361E6"/>
    <w:rsid w:val="00E36A28"/>
    <w:rsid w:val="00E45292"/>
    <w:rsid w:val="00E4570A"/>
    <w:rsid w:val="00E559B7"/>
    <w:rsid w:val="00E56594"/>
    <w:rsid w:val="00E805EE"/>
    <w:rsid w:val="00E83C11"/>
    <w:rsid w:val="00E92E34"/>
    <w:rsid w:val="00E94B1B"/>
    <w:rsid w:val="00EA08BF"/>
    <w:rsid w:val="00EB0771"/>
    <w:rsid w:val="00EC48DB"/>
    <w:rsid w:val="00ED0911"/>
    <w:rsid w:val="00ED0BB7"/>
    <w:rsid w:val="00ED6943"/>
    <w:rsid w:val="00ED7FCF"/>
    <w:rsid w:val="00EE109F"/>
    <w:rsid w:val="00EE3F4C"/>
    <w:rsid w:val="00EE73FA"/>
    <w:rsid w:val="00EE78ED"/>
    <w:rsid w:val="00EF4037"/>
    <w:rsid w:val="00F014F9"/>
    <w:rsid w:val="00F02368"/>
    <w:rsid w:val="00F02BB8"/>
    <w:rsid w:val="00F0750D"/>
    <w:rsid w:val="00F172FD"/>
    <w:rsid w:val="00F24819"/>
    <w:rsid w:val="00F34B77"/>
    <w:rsid w:val="00F36A49"/>
    <w:rsid w:val="00F37CC5"/>
    <w:rsid w:val="00F43DEE"/>
    <w:rsid w:val="00F45DF9"/>
    <w:rsid w:val="00F46976"/>
    <w:rsid w:val="00F60152"/>
    <w:rsid w:val="00F63BA5"/>
    <w:rsid w:val="00F6524A"/>
    <w:rsid w:val="00F67B4D"/>
    <w:rsid w:val="00F67B89"/>
    <w:rsid w:val="00F71CD7"/>
    <w:rsid w:val="00F72F66"/>
    <w:rsid w:val="00F74D57"/>
    <w:rsid w:val="00F754BA"/>
    <w:rsid w:val="00F767EF"/>
    <w:rsid w:val="00F76DBA"/>
    <w:rsid w:val="00F81EEC"/>
    <w:rsid w:val="00F937EA"/>
    <w:rsid w:val="00F9610A"/>
    <w:rsid w:val="00FA01CC"/>
    <w:rsid w:val="00FB4782"/>
    <w:rsid w:val="00FB6F8E"/>
    <w:rsid w:val="00FC4ADE"/>
    <w:rsid w:val="00FC7BF2"/>
    <w:rsid w:val="00FD3E6D"/>
    <w:rsid w:val="00FD55C9"/>
    <w:rsid w:val="00FE077D"/>
    <w:rsid w:val="00FE36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8562"/>
  <w15:chartTrackingRefBased/>
  <w15:docId w15:val="{C041B1CA-982D-4C53-8250-3FD5996B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87C"/>
  </w:style>
  <w:style w:type="paragraph" w:styleId="Heading1">
    <w:name w:val="heading 1"/>
    <w:basedOn w:val="Normal"/>
    <w:next w:val="Normal"/>
    <w:link w:val="Heading1Char"/>
    <w:uiPriority w:val="9"/>
    <w:qFormat/>
    <w:rsid w:val="00104E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691E"/>
    <w:pPr>
      <w:keepNext/>
      <w:keepLines/>
      <w:spacing w:before="40" w:after="0"/>
      <w:outlineLvl w:val="1"/>
    </w:pPr>
    <w:rPr>
      <w:rFonts w:ascii="Arial" w:eastAsiaTheme="majorEastAsia" w:hAnsi="Arial" w:cstheme="majorBidi"/>
      <w:color w:val="7030A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15094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150943"/>
    <w:rPr>
      <w:color w:val="0563C1" w:themeColor="hyperlink"/>
      <w:u w:val="single"/>
    </w:rPr>
  </w:style>
  <w:style w:type="table" w:styleId="ListTable3">
    <w:name w:val="List Table 3"/>
    <w:basedOn w:val="TableNormal"/>
    <w:uiPriority w:val="48"/>
    <w:rsid w:val="0015094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150943"/>
    <w:pPr>
      <w:ind w:left="720"/>
      <w:contextualSpacing/>
    </w:pPr>
  </w:style>
  <w:style w:type="character" w:customStyle="1" w:styleId="Heading1Char">
    <w:name w:val="Heading 1 Char"/>
    <w:basedOn w:val="DefaultParagraphFont"/>
    <w:link w:val="Heading1"/>
    <w:uiPriority w:val="9"/>
    <w:rsid w:val="00104E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691E"/>
    <w:rPr>
      <w:rFonts w:ascii="Arial" w:eastAsiaTheme="majorEastAsia" w:hAnsi="Arial" w:cstheme="majorBidi"/>
      <w:color w:val="7030A0"/>
      <w:sz w:val="32"/>
      <w:szCs w:val="26"/>
    </w:rPr>
  </w:style>
  <w:style w:type="paragraph" w:customStyle="1" w:styleId="xparagraph">
    <w:name w:val="x_paragraph"/>
    <w:basedOn w:val="Normal"/>
    <w:rsid w:val="00257DCB"/>
    <w:pPr>
      <w:spacing w:after="0" w:line="240" w:lineRule="auto"/>
    </w:pPr>
    <w:rPr>
      <w:rFonts w:ascii="Calibri" w:hAnsi="Calibri" w:cs="Calibri"/>
      <w:lang w:eastAsia="en-GB"/>
    </w:rPr>
  </w:style>
  <w:style w:type="character" w:customStyle="1" w:styleId="xnormaltextrun">
    <w:name w:val="x_normaltextrun"/>
    <w:basedOn w:val="DefaultParagraphFont"/>
    <w:rsid w:val="00257DCB"/>
  </w:style>
  <w:style w:type="character" w:customStyle="1" w:styleId="xeop">
    <w:name w:val="x_eop"/>
    <w:basedOn w:val="DefaultParagraphFont"/>
    <w:rsid w:val="00257DCB"/>
  </w:style>
  <w:style w:type="paragraph" w:styleId="TOCHeading">
    <w:name w:val="TOC Heading"/>
    <w:basedOn w:val="Heading1"/>
    <w:next w:val="Normal"/>
    <w:uiPriority w:val="39"/>
    <w:unhideWhenUsed/>
    <w:qFormat/>
    <w:rsid w:val="00D669F8"/>
    <w:pPr>
      <w:outlineLvl w:val="9"/>
    </w:pPr>
    <w:rPr>
      <w:lang w:val="en-US"/>
    </w:rPr>
  </w:style>
  <w:style w:type="paragraph" w:styleId="TOC2">
    <w:name w:val="toc 2"/>
    <w:basedOn w:val="Normal"/>
    <w:next w:val="Normal"/>
    <w:autoRedefine/>
    <w:uiPriority w:val="39"/>
    <w:unhideWhenUsed/>
    <w:rsid w:val="0026547A"/>
    <w:pPr>
      <w:tabs>
        <w:tab w:val="right" w:leader="dot" w:pos="9016"/>
      </w:tabs>
      <w:spacing w:after="100"/>
      <w:ind w:left="220"/>
    </w:pPr>
  </w:style>
  <w:style w:type="paragraph" w:styleId="NormalWeb">
    <w:name w:val="Normal (Web)"/>
    <w:basedOn w:val="Normal"/>
    <w:uiPriority w:val="99"/>
    <w:semiHidden/>
    <w:unhideWhenUsed/>
    <w:rsid w:val="00390E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07322"/>
    <w:rPr>
      <w:color w:val="605E5C"/>
      <w:shd w:val="clear" w:color="auto" w:fill="E1DFDD"/>
    </w:rPr>
  </w:style>
  <w:style w:type="paragraph" w:styleId="Revision">
    <w:name w:val="Revision"/>
    <w:hidden/>
    <w:uiPriority w:val="99"/>
    <w:semiHidden/>
    <w:rsid w:val="00D33695"/>
    <w:pPr>
      <w:spacing w:after="0" w:line="240" w:lineRule="auto"/>
    </w:pPr>
  </w:style>
  <w:style w:type="character" w:styleId="CommentReference">
    <w:name w:val="annotation reference"/>
    <w:basedOn w:val="DefaultParagraphFont"/>
    <w:uiPriority w:val="99"/>
    <w:semiHidden/>
    <w:unhideWhenUsed/>
    <w:rsid w:val="001A4239"/>
    <w:rPr>
      <w:sz w:val="16"/>
      <w:szCs w:val="16"/>
    </w:rPr>
  </w:style>
  <w:style w:type="paragraph" w:styleId="CommentText">
    <w:name w:val="annotation text"/>
    <w:basedOn w:val="Normal"/>
    <w:link w:val="CommentTextChar"/>
    <w:uiPriority w:val="99"/>
    <w:unhideWhenUsed/>
    <w:rsid w:val="001A4239"/>
    <w:pPr>
      <w:spacing w:line="240" w:lineRule="auto"/>
    </w:pPr>
    <w:rPr>
      <w:sz w:val="20"/>
      <w:szCs w:val="20"/>
    </w:rPr>
  </w:style>
  <w:style w:type="character" w:customStyle="1" w:styleId="CommentTextChar">
    <w:name w:val="Comment Text Char"/>
    <w:basedOn w:val="DefaultParagraphFont"/>
    <w:link w:val="CommentText"/>
    <w:uiPriority w:val="99"/>
    <w:rsid w:val="001A4239"/>
    <w:rPr>
      <w:sz w:val="20"/>
      <w:szCs w:val="20"/>
    </w:rPr>
  </w:style>
  <w:style w:type="paragraph" w:styleId="CommentSubject">
    <w:name w:val="annotation subject"/>
    <w:basedOn w:val="CommentText"/>
    <w:next w:val="CommentText"/>
    <w:link w:val="CommentSubjectChar"/>
    <w:uiPriority w:val="99"/>
    <w:semiHidden/>
    <w:unhideWhenUsed/>
    <w:rsid w:val="001A4239"/>
    <w:rPr>
      <w:b/>
      <w:bCs/>
    </w:rPr>
  </w:style>
  <w:style w:type="character" w:customStyle="1" w:styleId="CommentSubjectChar">
    <w:name w:val="Comment Subject Char"/>
    <w:basedOn w:val="CommentTextChar"/>
    <w:link w:val="CommentSubject"/>
    <w:uiPriority w:val="99"/>
    <w:semiHidden/>
    <w:rsid w:val="001A4239"/>
    <w:rPr>
      <w:b/>
      <w:bCs/>
      <w:sz w:val="20"/>
      <w:szCs w:val="20"/>
    </w:rPr>
  </w:style>
  <w:style w:type="paragraph" w:styleId="Header">
    <w:name w:val="header"/>
    <w:basedOn w:val="Normal"/>
    <w:link w:val="HeaderChar"/>
    <w:uiPriority w:val="99"/>
    <w:unhideWhenUsed/>
    <w:rsid w:val="00F74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D57"/>
  </w:style>
  <w:style w:type="paragraph" w:styleId="Footer">
    <w:name w:val="footer"/>
    <w:basedOn w:val="Normal"/>
    <w:link w:val="FooterChar"/>
    <w:uiPriority w:val="99"/>
    <w:unhideWhenUsed/>
    <w:rsid w:val="00F74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D57"/>
  </w:style>
  <w:style w:type="table" w:styleId="GridTable3">
    <w:name w:val="Grid Table 3"/>
    <w:basedOn w:val="TableNormal"/>
    <w:uiPriority w:val="48"/>
    <w:rsid w:val="008460B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Grid">
    <w:name w:val="Table Grid"/>
    <w:basedOn w:val="TableNormal"/>
    <w:uiPriority w:val="39"/>
    <w:rsid w:val="005D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6F6B"/>
    <w:rPr>
      <w:color w:val="954F72" w:themeColor="followedHyperlink"/>
      <w:u w:val="single"/>
    </w:rPr>
  </w:style>
  <w:style w:type="paragraph" w:styleId="BalloonText">
    <w:name w:val="Balloon Text"/>
    <w:basedOn w:val="Normal"/>
    <w:link w:val="BalloonTextChar"/>
    <w:uiPriority w:val="99"/>
    <w:semiHidden/>
    <w:unhideWhenUsed/>
    <w:rsid w:val="00A51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9843">
      <w:bodyDiv w:val="1"/>
      <w:marLeft w:val="0"/>
      <w:marRight w:val="0"/>
      <w:marTop w:val="0"/>
      <w:marBottom w:val="0"/>
      <w:divBdr>
        <w:top w:val="none" w:sz="0" w:space="0" w:color="auto"/>
        <w:left w:val="none" w:sz="0" w:space="0" w:color="auto"/>
        <w:bottom w:val="none" w:sz="0" w:space="0" w:color="auto"/>
        <w:right w:val="none" w:sz="0" w:space="0" w:color="auto"/>
      </w:divBdr>
    </w:div>
    <w:div w:id="638656031">
      <w:bodyDiv w:val="1"/>
      <w:marLeft w:val="0"/>
      <w:marRight w:val="0"/>
      <w:marTop w:val="0"/>
      <w:marBottom w:val="0"/>
      <w:divBdr>
        <w:top w:val="none" w:sz="0" w:space="0" w:color="auto"/>
        <w:left w:val="none" w:sz="0" w:space="0" w:color="auto"/>
        <w:bottom w:val="none" w:sz="0" w:space="0" w:color="auto"/>
        <w:right w:val="none" w:sz="0" w:space="0" w:color="auto"/>
      </w:divBdr>
    </w:div>
    <w:div w:id="775834993">
      <w:bodyDiv w:val="1"/>
      <w:marLeft w:val="0"/>
      <w:marRight w:val="0"/>
      <w:marTop w:val="0"/>
      <w:marBottom w:val="0"/>
      <w:divBdr>
        <w:top w:val="none" w:sz="0" w:space="0" w:color="auto"/>
        <w:left w:val="none" w:sz="0" w:space="0" w:color="auto"/>
        <w:bottom w:val="none" w:sz="0" w:space="0" w:color="auto"/>
        <w:right w:val="none" w:sz="0" w:space="0" w:color="auto"/>
      </w:divBdr>
    </w:div>
    <w:div w:id="1017730388">
      <w:bodyDiv w:val="1"/>
      <w:marLeft w:val="0"/>
      <w:marRight w:val="0"/>
      <w:marTop w:val="0"/>
      <w:marBottom w:val="0"/>
      <w:divBdr>
        <w:top w:val="none" w:sz="0" w:space="0" w:color="auto"/>
        <w:left w:val="none" w:sz="0" w:space="0" w:color="auto"/>
        <w:bottom w:val="none" w:sz="0" w:space="0" w:color="auto"/>
        <w:right w:val="none" w:sz="0" w:space="0" w:color="auto"/>
      </w:divBdr>
    </w:div>
    <w:div w:id="1294866262">
      <w:bodyDiv w:val="1"/>
      <w:marLeft w:val="0"/>
      <w:marRight w:val="0"/>
      <w:marTop w:val="0"/>
      <w:marBottom w:val="0"/>
      <w:divBdr>
        <w:top w:val="none" w:sz="0" w:space="0" w:color="auto"/>
        <w:left w:val="none" w:sz="0" w:space="0" w:color="auto"/>
        <w:bottom w:val="none" w:sz="0" w:space="0" w:color="auto"/>
        <w:right w:val="none" w:sz="0" w:space="0" w:color="auto"/>
      </w:divBdr>
    </w:div>
    <w:div w:id="1502356983">
      <w:bodyDiv w:val="1"/>
      <w:marLeft w:val="0"/>
      <w:marRight w:val="0"/>
      <w:marTop w:val="0"/>
      <w:marBottom w:val="0"/>
      <w:divBdr>
        <w:top w:val="none" w:sz="0" w:space="0" w:color="auto"/>
        <w:left w:val="none" w:sz="0" w:space="0" w:color="auto"/>
        <w:bottom w:val="none" w:sz="0" w:space="0" w:color="auto"/>
        <w:right w:val="none" w:sz="0" w:space="0" w:color="auto"/>
      </w:divBdr>
    </w:div>
    <w:div w:id="1637024398">
      <w:bodyDiv w:val="1"/>
      <w:marLeft w:val="0"/>
      <w:marRight w:val="0"/>
      <w:marTop w:val="0"/>
      <w:marBottom w:val="0"/>
      <w:divBdr>
        <w:top w:val="none" w:sz="0" w:space="0" w:color="auto"/>
        <w:left w:val="none" w:sz="0" w:space="0" w:color="auto"/>
        <w:bottom w:val="none" w:sz="0" w:space="0" w:color="auto"/>
        <w:right w:val="none" w:sz="0" w:space="0" w:color="auto"/>
      </w:divBdr>
    </w:div>
    <w:div w:id="16740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un.org.uk/news/lived-experience-leadership/" TargetMode="External"/><Relationship Id="rId18" Type="http://schemas.openxmlformats.org/officeDocument/2006/relationships/hyperlink" Target="https://localtrust.org.uk/insights/research/below-the-radar/" TargetMode="External"/><Relationship Id="rId26" Type="http://schemas.openxmlformats.org/officeDocument/2006/relationships/hyperlink" Target="https://www.nsun.org.uk/resource/what-do-user-led-groups-need/" TargetMode="External"/><Relationship Id="rId21" Type="http://schemas.openxmlformats.org/officeDocument/2006/relationships/hyperlink" Target="https://www.nsun.org.uk/resource/what-do-user-led-groups-need/" TargetMode="External"/><Relationship Id="rId34" Type="http://schemas.openxmlformats.org/officeDocument/2006/relationships/chart" Target="charts/chart4.xml"/><Relationship Id="rId47" Type="http://schemas.openxmlformats.org/officeDocument/2006/relationships/hyperlink" Target="https://www.nsun.org.uk/resource/what-do-user-led-groups-need/" TargetMode="External"/><Relationship Id="rId50" Type="http://schemas.openxmlformats.org/officeDocument/2006/relationships/hyperlink" Target="https://www.baobabfoundation.org.uk/news/digging-deeper-a-call-for-scaled-sustained-and-engaged-investment-into-racial-justice" TargetMode="External"/><Relationship Id="rId55" Type="http://schemas.openxmlformats.org/officeDocument/2006/relationships/hyperlink" Target="https://www.thefore.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logs.ncvo.org.uk/2021/09/29/ncvo-almanac-2021-voluntary-sector-findings/" TargetMode="External"/><Relationship Id="rId29" Type="http://schemas.openxmlformats.org/officeDocument/2006/relationships/chart" Target="charts/chart1.xml"/><Relationship Id="rId11" Type="http://schemas.openxmlformats.org/officeDocument/2006/relationships/hyperlink" Target="https://thefore.org/" TargetMode="External"/><Relationship Id="rId24" Type="http://schemas.openxmlformats.org/officeDocument/2006/relationships/hyperlink" Target="https://www.nsun.org.uk/news/what-do-user-led-groups-need/" TargetMode="External"/><Relationship Id="rId32" Type="http://schemas.openxmlformats.org/officeDocument/2006/relationships/chart" Target="charts/chart3.xml"/><Relationship Id="rId37" Type="http://schemas.openxmlformats.org/officeDocument/2006/relationships/chart" Target="charts/chart6.xml"/><Relationship Id="rId45" Type="http://schemas.openxmlformats.org/officeDocument/2006/relationships/hyperlink" Target="https://www.nsun.org.uk/resource/lived-experience-leadership/" TargetMode="External"/><Relationship Id="rId53" Type="http://schemas.openxmlformats.org/officeDocument/2006/relationships/hyperlink" Target="https://nsun.typeform.com/report/n4P2ReCm/0LJrjSesqNQrnVn1" TargetMode="External"/><Relationship Id="rId58"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nsun.org.uk/news/new-nsun-podcast-funding-user-led-groups/" TargetMode="External"/><Relationship Id="rId19" Type="http://schemas.openxmlformats.org/officeDocument/2006/relationships/hyperlink" Target="https://www.ncvo.org.uk/news-and-insights/news-index/uk-civil-society-almanac-2021/profile/how-many-voluntary-organisations-are-there/" TargetMode="External"/><Relationship Id="rId31" Type="http://schemas.openxmlformats.org/officeDocument/2006/relationships/chart" Target="charts/chart2.xml"/><Relationship Id="rId44" Type="http://schemas.openxmlformats.org/officeDocument/2006/relationships/hyperlink" Target="https://localtrust.org.uk/insights/research/below-the-radar/" TargetMode="External"/><Relationship Id="rId52" Type="http://schemas.openxmlformats.org/officeDocument/2006/relationships/hyperlink" Target="https://www.ubele.org/our-work/booska-paper" TargetMode="External"/><Relationship Id="rId4" Type="http://schemas.openxmlformats.org/officeDocument/2006/relationships/settings" Target="settings.xml"/><Relationship Id="rId9" Type="http://schemas.openxmlformats.org/officeDocument/2006/relationships/hyperlink" Target="https://www.nsun.org.uk/red-flags-in-funding-for-grassroots-groups-and-how-to-improve/" TargetMode="External"/><Relationship Id="rId14" Type="http://schemas.openxmlformats.org/officeDocument/2006/relationships/hyperlink" Target="https://www.nsun.org.uk/resource/what-do-user-led-groups-need/" TargetMode="External"/><Relationship Id="rId22" Type="http://schemas.openxmlformats.org/officeDocument/2006/relationships/hyperlink" Target="https://www.nsun.org.uk/resource/what-do-user-led-groups-need/" TargetMode="External"/><Relationship Id="rId27" Type="http://schemas.openxmlformats.org/officeDocument/2006/relationships/hyperlink" Target="https://www.nsun.org.uk/resource/what-do-user-led-groups-need/" TargetMode="External"/><Relationship Id="rId30" Type="http://schemas.openxmlformats.org/officeDocument/2006/relationships/hyperlink" Target="https://www.nsun.org.uk/projects/our-grants/side-by-side-fund-grantee-profiles/" TargetMode="External"/><Relationship Id="rId35" Type="http://schemas.openxmlformats.org/officeDocument/2006/relationships/hyperlink" Target="https://www.nsun.org.uk/resource/what-do-user-led-groups-need/" TargetMode="External"/><Relationship Id="rId43" Type="http://schemas.openxmlformats.org/officeDocument/2006/relationships/image" Target="media/image1.png"/><Relationship Id="rId48" Type="http://schemas.openxmlformats.org/officeDocument/2006/relationships/hyperlink" Target="https://www.nsun.org.uk/resource/lived-experience-leadership/" TargetMode="External"/><Relationship Id="rId56" Type="http://schemas.openxmlformats.org/officeDocument/2006/relationships/footer" Target="footer1.xml"/><Relationship Id="rId8" Type="http://schemas.openxmlformats.org/officeDocument/2006/relationships/hyperlink" Target="https://www.expertbyexperience.uk/" TargetMode="External"/><Relationship Id="rId51" Type="http://schemas.openxmlformats.org/officeDocument/2006/relationships/hyperlink" Target="https://localtrust.org.uk/insights/research/below-the-radar/" TargetMode="External"/><Relationship Id="rId3" Type="http://schemas.openxmlformats.org/officeDocument/2006/relationships/styles" Target="styles.xml"/><Relationship Id="rId12" Type="http://schemas.openxmlformats.org/officeDocument/2006/relationships/hyperlink" Target="https://www.nsun.org.uk/resource/what-do-user-led-groups-need/" TargetMode="External"/><Relationship Id="rId17" Type="http://schemas.openxmlformats.org/officeDocument/2006/relationships/hyperlink" Target="https://www.ivar.org.uk/the-vital-role-of-small-charities/" TargetMode="External"/><Relationship Id="rId25" Type="http://schemas.openxmlformats.org/officeDocument/2006/relationships/hyperlink" Target="https://localtrust.org.uk/insights/research/below-the-radar/" TargetMode="External"/><Relationship Id="rId33" Type="http://schemas.openxmlformats.org/officeDocument/2006/relationships/hyperlink" Target="https://hannahpatersoncom.files.wordpress.com/2020/11/grassroots-grantmaking-embedding-participatory-approaches-in-funding.pdf" TargetMode="External"/><Relationship Id="rId38" Type="http://schemas.microsoft.com/office/2014/relationships/chartEx" Target="charts/chartEx1.xml"/><Relationship Id="rId46" Type="http://schemas.openxmlformats.org/officeDocument/2006/relationships/hyperlink" Target="https://www.ubele.org/assets/documents/Booska-Paper-2021.pdf" TargetMode="External"/><Relationship Id="rId20" Type="http://schemas.openxmlformats.org/officeDocument/2006/relationships/hyperlink" Target="https://static1.squarespace.com/static/61f2a96054d481495a63c373/t/63318066bd6c3f74b32d191c/1664188519135/Baobab+Digging+Deeper+Report.pdf" TargetMode="External"/><Relationship Id="rId54" Type="http://schemas.openxmlformats.org/officeDocument/2006/relationships/hyperlink" Target="http://www.nsun.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sun.org.uk/resource/what-do-user-led-groups-need/" TargetMode="External"/><Relationship Id="rId23" Type="http://schemas.openxmlformats.org/officeDocument/2006/relationships/hyperlink" Target="https://www.nsun.org.uk/resource/what-do-user-led-groups-need/" TargetMode="External"/><Relationship Id="rId28" Type="http://schemas.openxmlformats.org/officeDocument/2006/relationships/hyperlink" Target="https://www.nsun.org.uk/resource/what-do-user-led-groups-need/" TargetMode="External"/><Relationship Id="rId36" Type="http://schemas.openxmlformats.org/officeDocument/2006/relationships/chart" Target="charts/chart5.xml"/><Relationship Id="rId49" Type="http://schemas.openxmlformats.org/officeDocument/2006/relationships/hyperlink" Target="https://tenyearstime.com/what-we-do/racial-justice/" TargetMode="External"/><Relationship Id="rId5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yca\AppData\Local\Microsoft\Windows\INetCache\Content.Outlook\XH0EQXEJ\Grants%20Survey%20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sun-my.sharepoint.com/personal/ruairi_white_nsun_org_uk/Documents/Grants%20Survey%202021/grantssurveyresponses%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un-my.sharepoint.com/personal/ruairi_white_nsun_org_uk/Documents/Grants%20Survey%202021/grantssurveyresponses%20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sun-my.sharepoint.com/personal/ruairi_white_nsun_org_uk/Documents/Grants%20Survey%202021/grantssurveyresponses%20ANALY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sun-my.sharepoint.com/personal/ruairi_white_nsun_org_uk/Documents/Grants%20Survey%202021/grantssurveyresponses%20ANALYSI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myca\AppData\Local\Microsoft\Windows\INetCache\Content.Outlook\XH0EQXEJ\Four%20Questions%20datav2.xlsx" TargetMode="External"/><Relationship Id="rId2" Type="http://schemas.microsoft.com/office/2011/relationships/chartColorStyle" Target="colors6.xml"/><Relationship Id="rId1" Type="http://schemas.microsoft.com/office/2011/relationships/chartStyle" Target="style6.xml"/></Relationships>
</file>

<file path=word/charts/_rels/chartEx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myca\AppData\Local\Microsoft\Windows\INetCache\Content.Outlook\XH0EQXEJ\Grants%20Survey%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 of respondents delivering particular activities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spPr>
            <a:solidFill>
              <a:srgbClr val="7030A0"/>
            </a:solidFill>
            <a:ln>
              <a:noFill/>
            </a:ln>
            <a:effectLst/>
          </c:spPr>
          <c:invertIfNegative val="0"/>
          <c:cat>
            <c:strRef>
              <c:f>'Page 12'!$A$3:$A$23</c:f>
              <c:strCache>
                <c:ptCount val="21"/>
                <c:pt idx="0">
                  <c:v>Accessibility support/services</c:v>
                </c:pt>
                <c:pt idx="1">
                  <c:v>Activism</c:v>
                </c:pt>
                <c:pt idx="2">
                  <c:v>Advocacy</c:v>
                </c:pt>
                <c:pt idx="3">
                  <c:v>Arts</c:v>
                </c:pt>
                <c:pt idx="4">
                  <c:v>Campaigning</c:v>
                </c:pt>
                <c:pt idx="5">
                  <c:v>Community activities/social events</c:v>
                </c:pt>
                <c:pt idx="6">
                  <c:v>Co-production</c:v>
                </c:pt>
                <c:pt idx="7">
                  <c:v>Consultancy</c:v>
                </c:pt>
                <c:pt idx="8">
                  <c:v>Delivering mental health services</c:v>
                </c:pt>
                <c:pt idx="9">
                  <c:v>Delivering social care support</c:v>
                </c:pt>
                <c:pt idx="10">
                  <c:v>Distributing small grants</c:v>
                </c:pt>
                <c:pt idx="11">
                  <c:v>Independent Living support</c:v>
                </c:pt>
                <c:pt idx="12">
                  <c:v>Link working/signposting</c:v>
                </c:pt>
                <c:pt idx="13">
                  <c:v>Mutual aid</c:v>
                </c:pt>
                <c:pt idx="14">
                  <c:v>Peer support</c:v>
                </c:pt>
                <c:pt idx="15">
                  <c:v>Practical support</c:v>
                </c:pt>
                <c:pt idx="16">
                  <c:v>Representation</c:v>
                </c:pt>
                <c:pt idx="17">
                  <c:v>Research</c:v>
                </c:pt>
                <c:pt idx="18">
                  <c:v>Service user/survivor involvement</c:v>
                </c:pt>
                <c:pt idx="19">
                  <c:v>Sports/exercise</c:v>
                </c:pt>
                <c:pt idx="20">
                  <c:v>Training</c:v>
                </c:pt>
              </c:strCache>
            </c:strRef>
          </c:cat>
          <c:val>
            <c:numRef>
              <c:f>'Page 12'!$B$3:$B$23</c:f>
              <c:numCache>
                <c:formatCode>0%</c:formatCode>
                <c:ptCount val="21"/>
                <c:pt idx="0">
                  <c:v>0.28999999999999998</c:v>
                </c:pt>
                <c:pt idx="1">
                  <c:v>0.2</c:v>
                </c:pt>
                <c:pt idx="2">
                  <c:v>0.31</c:v>
                </c:pt>
                <c:pt idx="3">
                  <c:v>0.25</c:v>
                </c:pt>
                <c:pt idx="4">
                  <c:v>0.18</c:v>
                </c:pt>
                <c:pt idx="5">
                  <c:v>0.66</c:v>
                </c:pt>
                <c:pt idx="6">
                  <c:v>0.25</c:v>
                </c:pt>
                <c:pt idx="7">
                  <c:v>0.1</c:v>
                </c:pt>
                <c:pt idx="8">
                  <c:v>0.26</c:v>
                </c:pt>
                <c:pt idx="9">
                  <c:v>0.19</c:v>
                </c:pt>
                <c:pt idx="10">
                  <c:v>0.02</c:v>
                </c:pt>
                <c:pt idx="11">
                  <c:v>7.0000000000000007E-2</c:v>
                </c:pt>
                <c:pt idx="12">
                  <c:v>0.26</c:v>
                </c:pt>
                <c:pt idx="13">
                  <c:v>0.09</c:v>
                </c:pt>
                <c:pt idx="14">
                  <c:v>0.53</c:v>
                </c:pt>
                <c:pt idx="15">
                  <c:v>0.32</c:v>
                </c:pt>
                <c:pt idx="16">
                  <c:v>0.17</c:v>
                </c:pt>
                <c:pt idx="17">
                  <c:v>0.12</c:v>
                </c:pt>
                <c:pt idx="18">
                  <c:v>0.36</c:v>
                </c:pt>
                <c:pt idx="19">
                  <c:v>0.15</c:v>
                </c:pt>
                <c:pt idx="20">
                  <c:v>0.35</c:v>
                </c:pt>
              </c:numCache>
            </c:numRef>
          </c:val>
          <c:extLst>
            <c:ext xmlns:c16="http://schemas.microsoft.com/office/drawing/2014/chart" uri="{C3380CC4-5D6E-409C-BE32-E72D297353CC}">
              <c16:uniqueId val="{00000000-692B-49F5-B06B-20AD2004674D}"/>
            </c:ext>
          </c:extLst>
        </c:ser>
        <c:dLbls>
          <c:showLegendKey val="0"/>
          <c:showVal val="0"/>
          <c:showCatName val="0"/>
          <c:showSerName val="0"/>
          <c:showPercent val="0"/>
          <c:showBubbleSize val="0"/>
        </c:dLbls>
        <c:gapWidth val="219"/>
        <c:axId val="467632696"/>
        <c:axId val="467635256"/>
      </c:barChart>
      <c:catAx>
        <c:axId val="467632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67635256"/>
        <c:crosses val="autoZero"/>
        <c:auto val="1"/>
        <c:lblAlgn val="ctr"/>
        <c:lblOffset val="100"/>
        <c:noMultiLvlLbl val="0"/>
      </c:catAx>
      <c:valAx>
        <c:axId val="4676352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67632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Funders usually ask for a proportionate amount of detail</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2390404271138462"/>
          <c:y val="0.37932925051035288"/>
          <c:w val="0.87609595728861533"/>
          <c:h val="0.56974482356372125"/>
        </c:manualLayout>
      </c:layout>
      <c:barChart>
        <c:barDir val="bar"/>
        <c:grouping val="stacked"/>
        <c:varyColors val="0"/>
        <c:ser>
          <c:idx val="0"/>
          <c:order val="0"/>
          <c:tx>
            <c:strRef>
              <c:f>'1'!$B$13</c:f>
              <c:strCache>
                <c:ptCount val="1"/>
                <c:pt idx="0">
                  <c:v>Agree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'1'!$A$14:$A$18</c:f>
              <c:strCache>
                <c:ptCount val="5"/>
                <c:pt idx="0">
                  <c:v>£0-25k</c:v>
                </c:pt>
                <c:pt idx="1">
                  <c:v>£25-50k</c:v>
                </c:pt>
                <c:pt idx="2">
                  <c:v>£50-75k</c:v>
                </c:pt>
                <c:pt idx="3">
                  <c:v>£75-100k</c:v>
                </c:pt>
                <c:pt idx="4">
                  <c:v>ALL</c:v>
                </c:pt>
              </c:strCache>
            </c:strRef>
          </c:cat>
          <c:val>
            <c:numRef>
              <c:f>'1'!$B$14:$B$18</c:f>
              <c:numCache>
                <c:formatCode>0%</c:formatCode>
                <c:ptCount val="5"/>
                <c:pt idx="0">
                  <c:v>0.46666666666666667</c:v>
                </c:pt>
                <c:pt idx="1">
                  <c:v>0.52941176470588236</c:v>
                </c:pt>
                <c:pt idx="2">
                  <c:v>0.45454545454545459</c:v>
                </c:pt>
                <c:pt idx="3">
                  <c:v>0.32</c:v>
                </c:pt>
                <c:pt idx="4">
                  <c:v>0.45217391304347826</c:v>
                </c:pt>
              </c:numCache>
            </c:numRef>
          </c:val>
          <c:extLst>
            <c:ext xmlns:c16="http://schemas.microsoft.com/office/drawing/2014/chart" uri="{C3380CC4-5D6E-409C-BE32-E72D297353CC}">
              <c16:uniqueId val="{00000000-F968-4DD4-816A-CDB6BEF0D0AD}"/>
            </c:ext>
          </c:extLst>
        </c:ser>
        <c:ser>
          <c:idx val="1"/>
          <c:order val="1"/>
          <c:tx>
            <c:strRef>
              <c:f>'1'!$C$13</c:f>
              <c:strCache>
                <c:ptCount val="1"/>
                <c:pt idx="0">
                  <c:v>Disagree</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'1'!$A$14:$A$18</c:f>
              <c:strCache>
                <c:ptCount val="5"/>
                <c:pt idx="0">
                  <c:v>£0-25k</c:v>
                </c:pt>
                <c:pt idx="1">
                  <c:v>£25-50k</c:v>
                </c:pt>
                <c:pt idx="2">
                  <c:v>£50-75k</c:v>
                </c:pt>
                <c:pt idx="3">
                  <c:v>£75-100k</c:v>
                </c:pt>
                <c:pt idx="4">
                  <c:v>ALL</c:v>
                </c:pt>
              </c:strCache>
            </c:strRef>
          </c:cat>
          <c:val>
            <c:numRef>
              <c:f>'1'!$C$14:$C$18</c:f>
              <c:numCache>
                <c:formatCode>0%</c:formatCode>
                <c:ptCount val="5"/>
                <c:pt idx="0">
                  <c:v>0.33333333333333331</c:v>
                </c:pt>
                <c:pt idx="1">
                  <c:v>0.26470588235294118</c:v>
                </c:pt>
                <c:pt idx="2">
                  <c:v>0.36363636363636365</c:v>
                </c:pt>
                <c:pt idx="3">
                  <c:v>0.36000000000000004</c:v>
                </c:pt>
                <c:pt idx="4">
                  <c:v>0.32173913043478264</c:v>
                </c:pt>
              </c:numCache>
            </c:numRef>
          </c:val>
          <c:extLst>
            <c:ext xmlns:c16="http://schemas.microsoft.com/office/drawing/2014/chart" uri="{C3380CC4-5D6E-409C-BE32-E72D297353CC}">
              <c16:uniqueId val="{00000001-F968-4DD4-816A-CDB6BEF0D0AD}"/>
            </c:ext>
          </c:extLst>
        </c:ser>
        <c:ser>
          <c:idx val="2"/>
          <c:order val="2"/>
          <c:tx>
            <c:strRef>
              <c:f>'1'!$D$13</c:f>
              <c:strCache>
                <c:ptCount val="1"/>
                <c:pt idx="0">
                  <c:v>Neither agree nor disagree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'1'!$A$14:$A$18</c:f>
              <c:strCache>
                <c:ptCount val="5"/>
                <c:pt idx="0">
                  <c:v>£0-25k</c:v>
                </c:pt>
                <c:pt idx="1">
                  <c:v>£25-50k</c:v>
                </c:pt>
                <c:pt idx="2">
                  <c:v>£50-75k</c:v>
                </c:pt>
                <c:pt idx="3">
                  <c:v>£75-100k</c:v>
                </c:pt>
                <c:pt idx="4">
                  <c:v>ALL</c:v>
                </c:pt>
              </c:strCache>
            </c:strRef>
          </c:cat>
          <c:val>
            <c:numRef>
              <c:f>'1'!$D$14:$D$18</c:f>
              <c:numCache>
                <c:formatCode>0%</c:formatCode>
                <c:ptCount val="5"/>
                <c:pt idx="0">
                  <c:v>0.2</c:v>
                </c:pt>
                <c:pt idx="1">
                  <c:v>0.20588235294117646</c:v>
                </c:pt>
                <c:pt idx="2">
                  <c:v>0.18181818181818182</c:v>
                </c:pt>
                <c:pt idx="3">
                  <c:v>0.32</c:v>
                </c:pt>
                <c:pt idx="4">
                  <c:v>0.22608695652173913</c:v>
                </c:pt>
              </c:numCache>
            </c:numRef>
          </c:val>
          <c:extLst>
            <c:ext xmlns:c16="http://schemas.microsoft.com/office/drawing/2014/chart" uri="{C3380CC4-5D6E-409C-BE32-E72D297353CC}">
              <c16:uniqueId val="{00000002-F968-4DD4-816A-CDB6BEF0D0AD}"/>
            </c:ext>
          </c:extLst>
        </c:ser>
        <c:dLbls>
          <c:dLblPos val="ctr"/>
          <c:showLegendKey val="0"/>
          <c:showVal val="1"/>
          <c:showCatName val="0"/>
          <c:showSerName val="0"/>
          <c:showPercent val="0"/>
          <c:showBubbleSize val="0"/>
        </c:dLbls>
        <c:gapWidth val="79"/>
        <c:overlap val="100"/>
        <c:axId val="1704498080"/>
        <c:axId val="1704495584"/>
      </c:barChart>
      <c:catAx>
        <c:axId val="1704498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04495584"/>
        <c:crosses val="autoZero"/>
        <c:auto val="1"/>
        <c:lblAlgn val="ctr"/>
        <c:lblOffset val="100"/>
        <c:noMultiLvlLbl val="0"/>
      </c:catAx>
      <c:valAx>
        <c:axId val="1704495584"/>
        <c:scaling>
          <c:orientation val="minMax"/>
        </c:scaling>
        <c:delete val="1"/>
        <c:axPos val="b"/>
        <c:numFmt formatCode="0%" sourceLinked="1"/>
        <c:majorTickMark val="none"/>
        <c:minorTickMark val="none"/>
        <c:tickLblPos val="nextTo"/>
        <c:crossAx val="17044980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Funders understand our work</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stacked"/>
        <c:varyColors val="0"/>
        <c:ser>
          <c:idx val="0"/>
          <c:order val="0"/>
          <c:tx>
            <c:strRef>
              <c:f>'2'!$B$14</c:f>
              <c:strCache>
                <c:ptCount val="1"/>
                <c:pt idx="0">
                  <c:v>Agree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'2'!$A$15:$A$19</c:f>
              <c:strCache>
                <c:ptCount val="5"/>
                <c:pt idx="0">
                  <c:v>£0-25k</c:v>
                </c:pt>
                <c:pt idx="1">
                  <c:v>£25-50k</c:v>
                </c:pt>
                <c:pt idx="2">
                  <c:v>£50-75k</c:v>
                </c:pt>
                <c:pt idx="3">
                  <c:v>£75-100k</c:v>
                </c:pt>
                <c:pt idx="4">
                  <c:v>ALL</c:v>
                </c:pt>
              </c:strCache>
            </c:strRef>
          </c:cat>
          <c:val>
            <c:numRef>
              <c:f>'2'!$B$15:$B$19</c:f>
              <c:numCache>
                <c:formatCode>0%</c:formatCode>
                <c:ptCount val="5"/>
                <c:pt idx="0">
                  <c:v>0.26666666666666666</c:v>
                </c:pt>
                <c:pt idx="1">
                  <c:v>0.35294117647058826</c:v>
                </c:pt>
                <c:pt idx="2">
                  <c:v>0.45454545454545453</c:v>
                </c:pt>
                <c:pt idx="3">
                  <c:v>0.4</c:v>
                </c:pt>
                <c:pt idx="4">
                  <c:v>0.33913043478260874</c:v>
                </c:pt>
              </c:numCache>
            </c:numRef>
          </c:val>
          <c:extLst>
            <c:ext xmlns:c16="http://schemas.microsoft.com/office/drawing/2014/chart" uri="{C3380CC4-5D6E-409C-BE32-E72D297353CC}">
              <c16:uniqueId val="{00000000-E30A-4663-BB83-AB50FA23E2EF}"/>
            </c:ext>
          </c:extLst>
        </c:ser>
        <c:ser>
          <c:idx val="1"/>
          <c:order val="1"/>
          <c:tx>
            <c:strRef>
              <c:f>'2'!$C$14</c:f>
              <c:strCache>
                <c:ptCount val="1"/>
                <c:pt idx="0">
                  <c:v>Disagree</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'2'!$A$15:$A$19</c:f>
              <c:strCache>
                <c:ptCount val="5"/>
                <c:pt idx="0">
                  <c:v>£0-25k</c:v>
                </c:pt>
                <c:pt idx="1">
                  <c:v>£25-50k</c:v>
                </c:pt>
                <c:pt idx="2">
                  <c:v>£50-75k</c:v>
                </c:pt>
                <c:pt idx="3">
                  <c:v>£75-100k</c:v>
                </c:pt>
                <c:pt idx="4">
                  <c:v>ALL</c:v>
                </c:pt>
              </c:strCache>
            </c:strRef>
          </c:cat>
          <c:val>
            <c:numRef>
              <c:f>'2'!$C$15:$C$19</c:f>
              <c:numCache>
                <c:formatCode>0%</c:formatCode>
                <c:ptCount val="5"/>
                <c:pt idx="0">
                  <c:v>0.57777777777777772</c:v>
                </c:pt>
                <c:pt idx="1">
                  <c:v>0.47058823529411764</c:v>
                </c:pt>
                <c:pt idx="2">
                  <c:v>0.36363636363636365</c:v>
                </c:pt>
                <c:pt idx="3">
                  <c:v>0.48000000000000004</c:v>
                </c:pt>
                <c:pt idx="4">
                  <c:v>0.51304347826086949</c:v>
                </c:pt>
              </c:numCache>
            </c:numRef>
          </c:val>
          <c:extLst>
            <c:ext xmlns:c16="http://schemas.microsoft.com/office/drawing/2014/chart" uri="{C3380CC4-5D6E-409C-BE32-E72D297353CC}">
              <c16:uniqueId val="{00000001-E30A-4663-BB83-AB50FA23E2EF}"/>
            </c:ext>
          </c:extLst>
        </c:ser>
        <c:ser>
          <c:idx val="2"/>
          <c:order val="2"/>
          <c:tx>
            <c:strRef>
              <c:f>'2'!$D$14</c:f>
              <c:strCache>
                <c:ptCount val="1"/>
                <c:pt idx="0">
                  <c:v>Neither agree nor disagree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'2'!$A$15:$A$19</c:f>
              <c:strCache>
                <c:ptCount val="5"/>
                <c:pt idx="0">
                  <c:v>£0-25k</c:v>
                </c:pt>
                <c:pt idx="1">
                  <c:v>£25-50k</c:v>
                </c:pt>
                <c:pt idx="2">
                  <c:v>£50-75k</c:v>
                </c:pt>
                <c:pt idx="3">
                  <c:v>£75-100k</c:v>
                </c:pt>
                <c:pt idx="4">
                  <c:v>ALL</c:v>
                </c:pt>
              </c:strCache>
            </c:strRef>
          </c:cat>
          <c:val>
            <c:numRef>
              <c:f>'2'!$D$15:$D$19</c:f>
              <c:numCache>
                <c:formatCode>0%</c:formatCode>
                <c:ptCount val="5"/>
                <c:pt idx="0">
                  <c:v>0.13</c:v>
                </c:pt>
                <c:pt idx="1">
                  <c:v>0.18</c:v>
                </c:pt>
                <c:pt idx="2">
                  <c:v>0.18</c:v>
                </c:pt>
                <c:pt idx="3">
                  <c:v>0.12</c:v>
                </c:pt>
                <c:pt idx="4">
                  <c:v>0.15</c:v>
                </c:pt>
              </c:numCache>
            </c:numRef>
          </c:val>
          <c:extLst>
            <c:ext xmlns:c16="http://schemas.microsoft.com/office/drawing/2014/chart" uri="{C3380CC4-5D6E-409C-BE32-E72D297353CC}">
              <c16:uniqueId val="{00000002-E30A-4663-BB83-AB50FA23E2EF}"/>
            </c:ext>
          </c:extLst>
        </c:ser>
        <c:dLbls>
          <c:dLblPos val="ctr"/>
          <c:showLegendKey val="0"/>
          <c:showVal val="1"/>
          <c:showCatName val="0"/>
          <c:showSerName val="0"/>
          <c:showPercent val="0"/>
          <c:showBubbleSize val="0"/>
        </c:dLbls>
        <c:gapWidth val="79"/>
        <c:overlap val="100"/>
        <c:axId val="1701828560"/>
        <c:axId val="1701829808"/>
      </c:barChart>
      <c:catAx>
        <c:axId val="1701828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01829808"/>
        <c:crosses val="autoZero"/>
        <c:auto val="1"/>
        <c:lblAlgn val="ctr"/>
        <c:lblOffset val="100"/>
        <c:noMultiLvlLbl val="0"/>
      </c:catAx>
      <c:valAx>
        <c:axId val="1701829808"/>
        <c:scaling>
          <c:orientation val="minMax"/>
        </c:scaling>
        <c:delete val="1"/>
        <c:axPos val="b"/>
        <c:numFmt formatCode="0%" sourceLinked="1"/>
        <c:majorTickMark val="none"/>
        <c:minorTickMark val="none"/>
        <c:tickLblPos val="nextTo"/>
        <c:crossAx val="17018285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I feel confident in what funders ask of me</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stacked"/>
        <c:varyColors val="0"/>
        <c:ser>
          <c:idx val="0"/>
          <c:order val="0"/>
          <c:tx>
            <c:strRef>
              <c:f>'3'!$B$12</c:f>
              <c:strCache>
                <c:ptCount val="1"/>
                <c:pt idx="0">
                  <c:v>Agree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'3'!$A$13:$A$17</c:f>
              <c:strCache>
                <c:ptCount val="5"/>
                <c:pt idx="0">
                  <c:v>£0-25k</c:v>
                </c:pt>
                <c:pt idx="1">
                  <c:v>£25-50k</c:v>
                </c:pt>
                <c:pt idx="2">
                  <c:v>£50-75k</c:v>
                </c:pt>
                <c:pt idx="3">
                  <c:v>£75-100k</c:v>
                </c:pt>
                <c:pt idx="4">
                  <c:v>ALL</c:v>
                </c:pt>
              </c:strCache>
            </c:strRef>
          </c:cat>
          <c:val>
            <c:numRef>
              <c:f>'3'!$B$13:$B$17</c:f>
              <c:numCache>
                <c:formatCode>0%</c:formatCode>
                <c:ptCount val="5"/>
                <c:pt idx="0">
                  <c:v>0.48888888888888887</c:v>
                </c:pt>
                <c:pt idx="1">
                  <c:v>0.55882352941176472</c:v>
                </c:pt>
                <c:pt idx="2">
                  <c:v>0.36363636363636365</c:v>
                </c:pt>
                <c:pt idx="3">
                  <c:v>0.67999999999999994</c:v>
                </c:pt>
                <c:pt idx="4">
                  <c:v>0.53913043478260869</c:v>
                </c:pt>
              </c:numCache>
            </c:numRef>
          </c:val>
          <c:extLst>
            <c:ext xmlns:c16="http://schemas.microsoft.com/office/drawing/2014/chart" uri="{C3380CC4-5D6E-409C-BE32-E72D297353CC}">
              <c16:uniqueId val="{00000000-1D2F-4B4F-B022-799F819BF4A8}"/>
            </c:ext>
          </c:extLst>
        </c:ser>
        <c:ser>
          <c:idx val="1"/>
          <c:order val="1"/>
          <c:tx>
            <c:strRef>
              <c:f>'3'!$C$12</c:f>
              <c:strCache>
                <c:ptCount val="1"/>
                <c:pt idx="0">
                  <c:v>Disagree</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'3'!$A$13:$A$17</c:f>
              <c:strCache>
                <c:ptCount val="5"/>
                <c:pt idx="0">
                  <c:v>£0-25k</c:v>
                </c:pt>
                <c:pt idx="1">
                  <c:v>£25-50k</c:v>
                </c:pt>
                <c:pt idx="2">
                  <c:v>£50-75k</c:v>
                </c:pt>
                <c:pt idx="3">
                  <c:v>£75-100k</c:v>
                </c:pt>
                <c:pt idx="4">
                  <c:v>ALL</c:v>
                </c:pt>
              </c:strCache>
            </c:strRef>
          </c:cat>
          <c:val>
            <c:numRef>
              <c:f>'3'!$C$13:$C$17</c:f>
              <c:numCache>
                <c:formatCode>0%</c:formatCode>
                <c:ptCount val="5"/>
                <c:pt idx="0">
                  <c:v>0.37777777777777777</c:v>
                </c:pt>
                <c:pt idx="1">
                  <c:v>0.26470588235294118</c:v>
                </c:pt>
                <c:pt idx="2">
                  <c:v>0.27272727272727271</c:v>
                </c:pt>
                <c:pt idx="3">
                  <c:v>0.16</c:v>
                </c:pt>
                <c:pt idx="4">
                  <c:v>0.28695652173913044</c:v>
                </c:pt>
              </c:numCache>
            </c:numRef>
          </c:val>
          <c:extLst>
            <c:ext xmlns:c16="http://schemas.microsoft.com/office/drawing/2014/chart" uri="{C3380CC4-5D6E-409C-BE32-E72D297353CC}">
              <c16:uniqueId val="{00000001-1D2F-4B4F-B022-799F819BF4A8}"/>
            </c:ext>
          </c:extLst>
        </c:ser>
        <c:ser>
          <c:idx val="2"/>
          <c:order val="2"/>
          <c:tx>
            <c:strRef>
              <c:f>'3'!$D$12</c:f>
              <c:strCache>
                <c:ptCount val="1"/>
                <c:pt idx="0">
                  <c:v>Neither agree nor disagree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'3'!$A$13:$A$17</c:f>
              <c:strCache>
                <c:ptCount val="5"/>
                <c:pt idx="0">
                  <c:v>£0-25k</c:v>
                </c:pt>
                <c:pt idx="1">
                  <c:v>£25-50k</c:v>
                </c:pt>
                <c:pt idx="2">
                  <c:v>£50-75k</c:v>
                </c:pt>
                <c:pt idx="3">
                  <c:v>£75-100k</c:v>
                </c:pt>
                <c:pt idx="4">
                  <c:v>ALL</c:v>
                </c:pt>
              </c:strCache>
            </c:strRef>
          </c:cat>
          <c:val>
            <c:numRef>
              <c:f>'3'!$D$13:$D$17</c:f>
              <c:numCache>
                <c:formatCode>0%</c:formatCode>
                <c:ptCount val="5"/>
                <c:pt idx="0">
                  <c:v>0.13333333333333333</c:v>
                </c:pt>
                <c:pt idx="1">
                  <c:v>0.17647058823529413</c:v>
                </c:pt>
                <c:pt idx="2">
                  <c:v>0.36363636363636365</c:v>
                </c:pt>
                <c:pt idx="3">
                  <c:v>0.16</c:v>
                </c:pt>
                <c:pt idx="4">
                  <c:v>0.17391304347826086</c:v>
                </c:pt>
              </c:numCache>
            </c:numRef>
          </c:val>
          <c:extLst>
            <c:ext xmlns:c16="http://schemas.microsoft.com/office/drawing/2014/chart" uri="{C3380CC4-5D6E-409C-BE32-E72D297353CC}">
              <c16:uniqueId val="{00000002-1D2F-4B4F-B022-799F819BF4A8}"/>
            </c:ext>
          </c:extLst>
        </c:ser>
        <c:dLbls>
          <c:dLblPos val="ctr"/>
          <c:showLegendKey val="0"/>
          <c:showVal val="1"/>
          <c:showCatName val="0"/>
          <c:showSerName val="0"/>
          <c:showPercent val="0"/>
          <c:showBubbleSize val="0"/>
        </c:dLbls>
        <c:gapWidth val="79"/>
        <c:overlap val="100"/>
        <c:axId val="1753624128"/>
        <c:axId val="1753626208"/>
      </c:barChart>
      <c:catAx>
        <c:axId val="1753624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53626208"/>
        <c:crosses val="autoZero"/>
        <c:auto val="1"/>
        <c:lblAlgn val="ctr"/>
        <c:lblOffset val="100"/>
        <c:noMultiLvlLbl val="0"/>
      </c:catAx>
      <c:valAx>
        <c:axId val="1753626208"/>
        <c:scaling>
          <c:orientation val="minMax"/>
        </c:scaling>
        <c:delete val="1"/>
        <c:axPos val="b"/>
        <c:numFmt formatCode="0%" sourceLinked="1"/>
        <c:majorTickMark val="none"/>
        <c:minorTickMark val="none"/>
        <c:tickLblPos val="nextTo"/>
        <c:crossAx val="17536241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I find it easy to find funding for core costs</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0756706522795761"/>
          <c:y val="0.2616566797074894"/>
          <c:w val="0.89243289374104307"/>
          <c:h val="0.69222172700110596"/>
        </c:manualLayout>
      </c:layout>
      <c:barChart>
        <c:barDir val="bar"/>
        <c:grouping val="stacked"/>
        <c:varyColors val="0"/>
        <c:ser>
          <c:idx val="0"/>
          <c:order val="0"/>
          <c:tx>
            <c:strRef>
              <c:f>'4'!$B$13</c:f>
              <c:strCache>
                <c:ptCount val="1"/>
                <c:pt idx="0">
                  <c:v>Agree</c:v>
                </c:pt>
              </c:strCache>
            </c:strRef>
          </c:tx>
          <c:spPr>
            <a:solidFill>
              <a:schemeClr val="accent6"/>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3-B929-4F1E-A1F4-4C4329039CED}"/>
                </c:ext>
              </c:extLst>
            </c:dLbl>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'4'!$A$14:$A$18</c:f>
              <c:strCache>
                <c:ptCount val="5"/>
                <c:pt idx="0">
                  <c:v>£0-25k</c:v>
                </c:pt>
                <c:pt idx="1">
                  <c:v>£25-50k</c:v>
                </c:pt>
                <c:pt idx="2">
                  <c:v>£50-75k</c:v>
                </c:pt>
                <c:pt idx="3">
                  <c:v>£75-100k</c:v>
                </c:pt>
                <c:pt idx="4">
                  <c:v>ALL</c:v>
                </c:pt>
              </c:strCache>
            </c:strRef>
          </c:cat>
          <c:val>
            <c:numRef>
              <c:f>'4'!$B$14:$B$18</c:f>
              <c:numCache>
                <c:formatCode>0%</c:formatCode>
                <c:ptCount val="5"/>
                <c:pt idx="0">
                  <c:v>8.8888888888888892E-2</c:v>
                </c:pt>
                <c:pt idx="1">
                  <c:v>2.9411764705882353E-2</c:v>
                </c:pt>
                <c:pt idx="2">
                  <c:v>0</c:v>
                </c:pt>
                <c:pt idx="3">
                  <c:v>0.08</c:v>
                </c:pt>
                <c:pt idx="4">
                  <c:v>6.08695652173913E-2</c:v>
                </c:pt>
              </c:numCache>
            </c:numRef>
          </c:val>
          <c:extLst>
            <c:ext xmlns:c16="http://schemas.microsoft.com/office/drawing/2014/chart" uri="{C3380CC4-5D6E-409C-BE32-E72D297353CC}">
              <c16:uniqueId val="{00000000-B929-4F1E-A1F4-4C4329039CED}"/>
            </c:ext>
          </c:extLst>
        </c:ser>
        <c:ser>
          <c:idx val="1"/>
          <c:order val="1"/>
          <c:tx>
            <c:strRef>
              <c:f>'4'!$C$13</c:f>
              <c:strCache>
                <c:ptCount val="1"/>
                <c:pt idx="0">
                  <c:v>Disagree</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'4'!$A$14:$A$18</c:f>
              <c:strCache>
                <c:ptCount val="5"/>
                <c:pt idx="0">
                  <c:v>£0-25k</c:v>
                </c:pt>
                <c:pt idx="1">
                  <c:v>£25-50k</c:v>
                </c:pt>
                <c:pt idx="2">
                  <c:v>£50-75k</c:v>
                </c:pt>
                <c:pt idx="3">
                  <c:v>£75-100k</c:v>
                </c:pt>
                <c:pt idx="4">
                  <c:v>ALL</c:v>
                </c:pt>
              </c:strCache>
            </c:strRef>
          </c:cat>
          <c:val>
            <c:numRef>
              <c:f>'4'!$C$14:$C$18</c:f>
              <c:numCache>
                <c:formatCode>0%</c:formatCode>
                <c:ptCount val="5"/>
                <c:pt idx="0">
                  <c:v>0.84444444444444444</c:v>
                </c:pt>
                <c:pt idx="1">
                  <c:v>0.82352941176470584</c:v>
                </c:pt>
                <c:pt idx="2">
                  <c:v>0.81818181818181812</c:v>
                </c:pt>
                <c:pt idx="3">
                  <c:v>0.72</c:v>
                </c:pt>
                <c:pt idx="4">
                  <c:v>0.80869565217391304</c:v>
                </c:pt>
              </c:numCache>
            </c:numRef>
          </c:val>
          <c:extLst>
            <c:ext xmlns:c16="http://schemas.microsoft.com/office/drawing/2014/chart" uri="{C3380CC4-5D6E-409C-BE32-E72D297353CC}">
              <c16:uniqueId val="{00000001-B929-4F1E-A1F4-4C4329039CED}"/>
            </c:ext>
          </c:extLst>
        </c:ser>
        <c:ser>
          <c:idx val="2"/>
          <c:order val="2"/>
          <c:tx>
            <c:strRef>
              <c:f>'4'!$D$13</c:f>
              <c:strCache>
                <c:ptCount val="1"/>
                <c:pt idx="0">
                  <c:v>Neither agree nor disagree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'4'!$A$14:$A$18</c:f>
              <c:strCache>
                <c:ptCount val="5"/>
                <c:pt idx="0">
                  <c:v>£0-25k</c:v>
                </c:pt>
                <c:pt idx="1">
                  <c:v>£25-50k</c:v>
                </c:pt>
                <c:pt idx="2">
                  <c:v>£50-75k</c:v>
                </c:pt>
                <c:pt idx="3">
                  <c:v>£75-100k</c:v>
                </c:pt>
                <c:pt idx="4">
                  <c:v>ALL</c:v>
                </c:pt>
              </c:strCache>
            </c:strRef>
          </c:cat>
          <c:val>
            <c:numRef>
              <c:f>'4'!$D$14:$D$18</c:f>
              <c:numCache>
                <c:formatCode>0%</c:formatCode>
                <c:ptCount val="5"/>
                <c:pt idx="0">
                  <c:v>6.6666666666666666E-2</c:v>
                </c:pt>
                <c:pt idx="1">
                  <c:v>0.14705882352941177</c:v>
                </c:pt>
                <c:pt idx="2">
                  <c:v>0.18181818181818182</c:v>
                </c:pt>
                <c:pt idx="3">
                  <c:v>0.2</c:v>
                </c:pt>
                <c:pt idx="4">
                  <c:v>0.13043478260869565</c:v>
                </c:pt>
              </c:numCache>
            </c:numRef>
          </c:val>
          <c:extLst>
            <c:ext xmlns:c16="http://schemas.microsoft.com/office/drawing/2014/chart" uri="{C3380CC4-5D6E-409C-BE32-E72D297353CC}">
              <c16:uniqueId val="{00000002-B929-4F1E-A1F4-4C4329039CED}"/>
            </c:ext>
          </c:extLst>
        </c:ser>
        <c:dLbls>
          <c:dLblPos val="ctr"/>
          <c:showLegendKey val="0"/>
          <c:showVal val="1"/>
          <c:showCatName val="0"/>
          <c:showSerName val="0"/>
          <c:showPercent val="0"/>
          <c:showBubbleSize val="0"/>
        </c:dLbls>
        <c:gapWidth val="79"/>
        <c:overlap val="100"/>
        <c:axId val="1698426448"/>
        <c:axId val="1698431856"/>
      </c:barChart>
      <c:catAx>
        <c:axId val="1698426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98431856"/>
        <c:crosses val="autoZero"/>
        <c:auto val="1"/>
        <c:lblAlgn val="ctr"/>
        <c:lblOffset val="100"/>
        <c:noMultiLvlLbl val="0"/>
      </c:catAx>
      <c:valAx>
        <c:axId val="1698431856"/>
        <c:scaling>
          <c:orientation val="minMax"/>
        </c:scaling>
        <c:delete val="1"/>
        <c:axPos val="b"/>
        <c:numFmt formatCode="0%" sourceLinked="1"/>
        <c:majorTickMark val="none"/>
        <c:minorTickMark val="none"/>
        <c:tickLblPos val="nextTo"/>
        <c:crossAx val="16984264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065729150086917"/>
          <c:y val="5.0820050820050817E-2"/>
          <c:w val="0.48754326339409715"/>
          <c:h val="0.77881673314744182"/>
        </c:manualLayout>
      </c:layout>
      <c:barChart>
        <c:barDir val="bar"/>
        <c:grouping val="stacked"/>
        <c:varyColors val="0"/>
        <c:ser>
          <c:idx val="0"/>
          <c:order val="0"/>
          <c:tx>
            <c:strRef>
              <c:f>Sheet1!$A$7</c:f>
              <c:strCache>
                <c:ptCount val="1"/>
                <c:pt idx="0">
                  <c:v>Agree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I find it easy to find funding for core costs</c:v>
                </c:pt>
                <c:pt idx="1">
                  <c:v>I feel confident in what funders ask of me</c:v>
                </c:pt>
                <c:pt idx="2">
                  <c:v>Funders understand our work</c:v>
                </c:pt>
                <c:pt idx="3">
                  <c:v>Funders usually ask for a proportionate amount of detail</c:v>
                </c:pt>
              </c:strCache>
            </c:strRef>
          </c:cat>
          <c:val>
            <c:numRef>
              <c:f>Sheet1!$B$7:$E$7</c:f>
              <c:numCache>
                <c:formatCode>0%</c:formatCode>
                <c:ptCount val="4"/>
                <c:pt idx="0">
                  <c:v>6.0869565217391307E-2</c:v>
                </c:pt>
                <c:pt idx="1">
                  <c:v>0.53913043478260869</c:v>
                </c:pt>
                <c:pt idx="2">
                  <c:v>0.33913043478260868</c:v>
                </c:pt>
                <c:pt idx="3">
                  <c:v>0.45217391304347826</c:v>
                </c:pt>
              </c:numCache>
            </c:numRef>
          </c:val>
          <c:extLst>
            <c:ext xmlns:c16="http://schemas.microsoft.com/office/drawing/2014/chart" uri="{C3380CC4-5D6E-409C-BE32-E72D297353CC}">
              <c16:uniqueId val="{00000000-ECCC-4AD7-8C04-0A5C65BD74E9}"/>
            </c:ext>
          </c:extLst>
        </c:ser>
        <c:ser>
          <c:idx val="1"/>
          <c:order val="1"/>
          <c:tx>
            <c:strRef>
              <c:f>Sheet1!$A$8</c:f>
              <c:strCache>
                <c:ptCount val="1"/>
                <c:pt idx="0">
                  <c:v>Disagree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I find it easy to find funding for core costs</c:v>
                </c:pt>
                <c:pt idx="1">
                  <c:v>I feel confident in what funders ask of me</c:v>
                </c:pt>
                <c:pt idx="2">
                  <c:v>Funders understand our work</c:v>
                </c:pt>
                <c:pt idx="3">
                  <c:v>Funders usually ask for a proportionate amount of detail</c:v>
                </c:pt>
              </c:strCache>
            </c:strRef>
          </c:cat>
          <c:val>
            <c:numRef>
              <c:f>Sheet1!$B$8:$E$8</c:f>
              <c:numCache>
                <c:formatCode>0%</c:formatCode>
                <c:ptCount val="4"/>
                <c:pt idx="0">
                  <c:v>0.80869565217391304</c:v>
                </c:pt>
                <c:pt idx="1">
                  <c:v>0.28695652173913044</c:v>
                </c:pt>
                <c:pt idx="2">
                  <c:v>0.5130434782608696</c:v>
                </c:pt>
                <c:pt idx="3">
                  <c:v>0.32173913043478258</c:v>
                </c:pt>
              </c:numCache>
            </c:numRef>
          </c:val>
          <c:extLst>
            <c:ext xmlns:c16="http://schemas.microsoft.com/office/drawing/2014/chart" uri="{C3380CC4-5D6E-409C-BE32-E72D297353CC}">
              <c16:uniqueId val="{00000001-ECCC-4AD7-8C04-0A5C65BD74E9}"/>
            </c:ext>
          </c:extLst>
        </c:ser>
        <c:ser>
          <c:idx val="2"/>
          <c:order val="2"/>
          <c:tx>
            <c:strRef>
              <c:f>Sheet1!$A$9</c:f>
              <c:strCache>
                <c:ptCount val="1"/>
                <c:pt idx="0">
                  <c:v>Neither agree nor 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I find it easy to find funding for core costs</c:v>
                </c:pt>
                <c:pt idx="1">
                  <c:v>I feel confident in what funders ask of me</c:v>
                </c:pt>
                <c:pt idx="2">
                  <c:v>Funders understand our work</c:v>
                </c:pt>
                <c:pt idx="3">
                  <c:v>Funders usually ask for a proportionate amount of detail</c:v>
                </c:pt>
              </c:strCache>
            </c:strRef>
          </c:cat>
          <c:val>
            <c:numRef>
              <c:f>Sheet1!$B$9:$E$9</c:f>
              <c:numCache>
                <c:formatCode>0%</c:formatCode>
                <c:ptCount val="4"/>
                <c:pt idx="0">
                  <c:v>0.13043478260869565</c:v>
                </c:pt>
                <c:pt idx="1">
                  <c:v>0.17391304347826086</c:v>
                </c:pt>
                <c:pt idx="2">
                  <c:v>0.14782608695652175</c:v>
                </c:pt>
                <c:pt idx="3">
                  <c:v>0.22608695652173913</c:v>
                </c:pt>
              </c:numCache>
            </c:numRef>
          </c:val>
          <c:extLst>
            <c:ext xmlns:c16="http://schemas.microsoft.com/office/drawing/2014/chart" uri="{C3380CC4-5D6E-409C-BE32-E72D297353CC}">
              <c16:uniqueId val="{00000002-ECCC-4AD7-8C04-0A5C65BD74E9}"/>
            </c:ext>
          </c:extLst>
        </c:ser>
        <c:dLbls>
          <c:showLegendKey val="0"/>
          <c:showVal val="0"/>
          <c:showCatName val="0"/>
          <c:showSerName val="0"/>
          <c:showPercent val="0"/>
          <c:showBubbleSize val="0"/>
        </c:dLbls>
        <c:gapWidth val="50"/>
        <c:overlap val="100"/>
        <c:axId val="753835664"/>
        <c:axId val="753834704"/>
      </c:barChart>
      <c:catAx>
        <c:axId val="753835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53834704"/>
        <c:crosses val="autoZero"/>
        <c:auto val="1"/>
        <c:lblAlgn val="ctr"/>
        <c:lblOffset val="100"/>
        <c:noMultiLvlLbl val="0"/>
      </c:catAx>
      <c:valAx>
        <c:axId val="753834704"/>
        <c:scaling>
          <c:orientation val="minMax"/>
        </c:scaling>
        <c:delete val="1"/>
        <c:axPos val="b"/>
        <c:numFmt formatCode="0%" sourceLinked="1"/>
        <c:majorTickMark val="none"/>
        <c:minorTickMark val="none"/>
        <c:tickLblPos val="nextTo"/>
        <c:crossAx val="753835664"/>
        <c:crosses val="autoZero"/>
        <c:crossBetween val="between"/>
      </c:valAx>
      <c:spPr>
        <a:noFill/>
        <a:ln w="3175">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'Page 24'!$B$2:$I$2</cx:f>
        <cx:lvl ptCount="8">
          <cx:pt idx="0">£0-£999</cx:pt>
          <cx:pt idx="1">£1k-4.9k</cx:pt>
          <cx:pt idx="2">£5-£14.9k</cx:pt>
          <cx:pt idx="3">£15-£24.9k</cx:pt>
          <cx:pt idx="4">£25-£49.9k</cx:pt>
          <cx:pt idx="5">£50-£99k</cx:pt>
          <cx:pt idx="6">£100k+</cx:pt>
          <cx:pt idx="7">£1mil+</cx:pt>
        </cx:lvl>
      </cx:strDim>
      <cx:numDim type="size">
        <cx:f dir="row">'Page 24'!$B$3:$I$3</cx:f>
        <cx:lvl ptCount="8" formatCode="General">
          <cx:pt idx="0">2</cx:pt>
          <cx:pt idx="1">15</cx:pt>
          <cx:pt idx="2">23</cx:pt>
          <cx:pt idx="3">16</cx:pt>
          <cx:pt idx="4">13</cx:pt>
          <cx:pt idx="5">17</cx:pt>
          <cx:pt idx="6">7</cx:pt>
          <cx:pt idx="7">3</cx:pt>
        </cx:lvl>
      </cx:numDim>
    </cx:data>
  </cx:chartData>
  <cx:chart>
    <cx:title pos="t" align="ctr" overlay="0">
      <cx:tx>
        <cx:txData>
          <cx:v>What amounts of funding are most useful</cx:v>
        </cx:txData>
      </cx:tx>
      <cx:txPr>
        <a:bodyPr spcFirstLastPara="1" vertOverflow="ellipsis" horzOverflow="overflow" wrap="square" lIns="0" tIns="0" rIns="0" bIns="0" anchor="ctr" anchorCtr="1"/>
        <a:lstStyle/>
        <a:p>
          <a:pPr algn="ctr" rtl="0">
            <a:defRPr>
              <a:latin typeface="Arial" panose="020B0604020202020204" pitchFamily="34" charset="0"/>
              <a:ea typeface="Arial" panose="020B0604020202020204" pitchFamily="34" charset="0"/>
              <a:cs typeface="Arial" panose="020B0604020202020204" pitchFamily="34" charset="0"/>
            </a:defRPr>
          </a:pPr>
          <a:r>
            <a:rPr lang="en-US" sz="1400" b="0" i="0" u="none" strike="noStrike" baseline="0">
              <a:solidFill>
                <a:sysClr val="windowText" lastClr="000000">
                  <a:lumMod val="65000"/>
                  <a:lumOff val="35000"/>
                </a:sysClr>
              </a:solidFill>
              <a:latin typeface="Arial" panose="020B0604020202020204" pitchFamily="34" charset="0"/>
              <a:cs typeface="Arial" panose="020B0604020202020204" pitchFamily="34" charset="0"/>
            </a:rPr>
            <a:t>What amounts of funding are most useful</a:t>
          </a:r>
        </a:p>
      </cx:txPr>
    </cx:title>
    <cx:plotArea>
      <cx:plotAreaRegion>
        <cx:series layoutId="sunburst" uniqueId="{7D93AF5C-3543-4739-BE34-31D1A753524E}">
          <cx:dataLabels pos="ctr">
            <cx:txPr>
              <a:bodyPr spcFirstLastPara="1" vertOverflow="ellipsis" horzOverflow="overflow" wrap="square" lIns="0" tIns="0" rIns="0" bIns="0" anchor="ctr" anchorCtr="1"/>
              <a:lstStyle/>
              <a:p>
                <a:pPr algn="ctr" rtl="0">
                  <a:defRPr>
                    <a:latin typeface="Arial" panose="020B0604020202020204" pitchFamily="34" charset="0"/>
                    <a:ea typeface="Arial" panose="020B0604020202020204" pitchFamily="34" charset="0"/>
                    <a:cs typeface="Arial" panose="020B0604020202020204" pitchFamily="34" charset="0"/>
                  </a:defRPr>
                </a:pPr>
                <a:endParaRPr lang="en-US" sz="900" b="0" i="0" u="none" strike="noStrike" baseline="0">
                  <a:solidFill>
                    <a:sysClr val="window" lastClr="FFFFFF"/>
                  </a:solidFill>
                  <a:latin typeface="Arial" panose="020B0604020202020204" pitchFamily="34" charset="0"/>
                  <a:cs typeface="Arial" panose="020B0604020202020204" pitchFamily="34" charset="0"/>
                </a:endParaRPr>
              </a:p>
            </cx:txPr>
            <cx:visibility seriesName="0" categoryName="1" value="0"/>
          </cx:dataLabels>
          <cx:dataId val="0"/>
        </cx:series>
      </cx:plotAreaRegion>
    </cx:plotArea>
  </cx:chart>
  <cx:spPr>
    <a:ln>
      <a:noFill/>
    </a:ln>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81">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171D2-65D3-4636-B517-161F7551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10604</Words>
  <Characters>60445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ruairi.whi@outlook.com</dc:creator>
  <cp:keywords/>
  <dc:description/>
  <cp:lastModifiedBy>Amy Wells</cp:lastModifiedBy>
  <cp:revision>2</cp:revision>
  <dcterms:created xsi:type="dcterms:W3CDTF">2022-10-18T09:23:00Z</dcterms:created>
  <dcterms:modified xsi:type="dcterms:W3CDTF">2022-10-18T09:23:00Z</dcterms:modified>
</cp:coreProperties>
</file>