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665E" w14:textId="4B22FB1C" w:rsidR="000064A5" w:rsidRPr="00C86EEA" w:rsidRDefault="00E12F1E" w:rsidP="00371C2B">
      <w:pPr>
        <w:pStyle w:val="NormalWeb"/>
        <w:jc w:val="center"/>
        <w:rPr>
          <w:rFonts w:ascii="Arial" w:hAnsi="Arial" w:cs="Arial"/>
          <w:b/>
          <w:bCs/>
        </w:rPr>
      </w:pPr>
      <w:proofErr w:type="spellStart"/>
      <w:r w:rsidRPr="00C86EEA">
        <w:rPr>
          <w:rFonts w:ascii="Arial" w:hAnsi="Arial" w:cs="Arial"/>
          <w:b/>
          <w:bCs/>
        </w:rPr>
        <w:t>Synergi</w:t>
      </w:r>
      <w:proofErr w:type="spellEnd"/>
      <w:r w:rsidRPr="00C86EEA">
        <w:rPr>
          <w:rFonts w:ascii="Arial" w:hAnsi="Arial" w:cs="Arial"/>
          <w:b/>
          <w:bCs/>
        </w:rPr>
        <w:t xml:space="preserve"> Director</w:t>
      </w:r>
      <w:r w:rsidR="00A73142" w:rsidRPr="00C86EEA">
        <w:rPr>
          <w:rFonts w:ascii="Arial" w:hAnsi="Arial" w:cs="Arial"/>
          <w:b/>
          <w:bCs/>
        </w:rPr>
        <w:t xml:space="preserve"> Recruitment Pack</w:t>
      </w:r>
    </w:p>
    <w:p w14:paraId="711EEA86" w14:textId="2272AF06" w:rsidR="00A73142" w:rsidRPr="00C86EEA" w:rsidRDefault="00A73142" w:rsidP="00A73142">
      <w:pPr>
        <w:textAlignment w:val="baseline"/>
        <w:rPr>
          <w:rFonts w:ascii="Arial" w:eastAsia="Times New Roman" w:hAnsi="Arial" w:cs="Arial"/>
          <w:b/>
          <w:bCs/>
          <w:color w:val="000000"/>
          <w:bdr w:val="none" w:sz="0" w:space="0" w:color="auto" w:frame="1"/>
          <w:lang w:eastAsia="en-GB"/>
        </w:rPr>
      </w:pPr>
    </w:p>
    <w:p w14:paraId="24B12BC2" w14:textId="03B1FE6F" w:rsidR="00A73142" w:rsidRPr="00C86EEA" w:rsidRDefault="00A73142" w:rsidP="00A73142">
      <w:pPr>
        <w:textAlignment w:val="baseline"/>
        <w:rPr>
          <w:rFonts w:ascii="Arial" w:eastAsia="Times New Roman" w:hAnsi="Arial" w:cs="Arial"/>
          <w:b/>
          <w:bCs/>
          <w:color w:val="000000"/>
          <w:bdr w:val="none" w:sz="0" w:space="0" w:color="auto" w:frame="1"/>
          <w:lang w:eastAsia="en-GB"/>
        </w:rPr>
      </w:pPr>
      <w:r w:rsidRPr="00C86EEA">
        <w:rPr>
          <w:rFonts w:ascii="Arial" w:eastAsia="Times New Roman" w:hAnsi="Arial" w:cs="Arial"/>
          <w:b/>
          <w:bCs/>
          <w:color w:val="000000"/>
          <w:bdr w:val="none" w:sz="0" w:space="0" w:color="auto" w:frame="1"/>
          <w:lang w:eastAsia="en-GB"/>
        </w:rPr>
        <w:t xml:space="preserve">About </w:t>
      </w:r>
      <w:proofErr w:type="spellStart"/>
      <w:r w:rsidRPr="00C86EEA">
        <w:rPr>
          <w:rFonts w:ascii="Arial" w:eastAsia="Times New Roman" w:hAnsi="Arial" w:cs="Arial"/>
          <w:b/>
          <w:bCs/>
          <w:color w:val="000000"/>
          <w:bdr w:val="none" w:sz="0" w:space="0" w:color="auto" w:frame="1"/>
          <w:lang w:eastAsia="en-GB"/>
        </w:rPr>
        <w:t>Synergi</w:t>
      </w:r>
      <w:proofErr w:type="spellEnd"/>
    </w:p>
    <w:p w14:paraId="5E7A8D90" w14:textId="1E95B1B8" w:rsidR="00A73142" w:rsidRPr="00C86EEA" w:rsidRDefault="00A73142" w:rsidP="00A73142">
      <w:pPr>
        <w:textAlignment w:val="baseline"/>
        <w:rPr>
          <w:rFonts w:ascii="Arial" w:eastAsia="Times New Roman" w:hAnsi="Arial" w:cs="Arial"/>
          <w:b/>
          <w:bCs/>
          <w:color w:val="000000"/>
          <w:bdr w:val="none" w:sz="0" w:space="0" w:color="auto" w:frame="1"/>
          <w:lang w:eastAsia="en-GB"/>
        </w:rPr>
      </w:pPr>
    </w:p>
    <w:p w14:paraId="5F9B71EF" w14:textId="6C39F884" w:rsidR="00FA20D5" w:rsidRPr="00C86EEA" w:rsidRDefault="006F3BE4" w:rsidP="00A73142">
      <w:pPr>
        <w:textAlignment w:val="baseline"/>
        <w:rPr>
          <w:rFonts w:ascii="Arial" w:eastAsia="Times New Roman" w:hAnsi="Arial" w:cs="Arial"/>
          <w:color w:val="000000"/>
          <w:bdr w:val="none" w:sz="0" w:space="0" w:color="auto" w:frame="1"/>
          <w:lang w:eastAsia="en-GB"/>
        </w:rPr>
      </w:pPr>
      <w:proofErr w:type="spellStart"/>
      <w:r w:rsidRPr="00C86EEA">
        <w:rPr>
          <w:rFonts w:ascii="Arial" w:eastAsia="Times New Roman" w:hAnsi="Arial" w:cs="Arial"/>
          <w:color w:val="000000"/>
          <w:bdr w:val="none" w:sz="0" w:space="0" w:color="auto" w:frame="1"/>
          <w:lang w:eastAsia="en-GB"/>
        </w:rPr>
        <w:t>Synergi</w:t>
      </w:r>
      <w:proofErr w:type="spellEnd"/>
      <w:r w:rsidRPr="00C86EEA">
        <w:rPr>
          <w:rFonts w:ascii="Arial" w:eastAsia="Times New Roman" w:hAnsi="Arial" w:cs="Arial"/>
          <w:color w:val="000000"/>
          <w:bdr w:val="none" w:sz="0" w:space="0" w:color="auto" w:frame="1"/>
          <w:lang w:eastAsia="en-GB"/>
        </w:rPr>
        <w:t xml:space="preserve"> is a programme of work which focuses on the intersection of racial justice and mental health. </w:t>
      </w:r>
      <w:hyperlink r:id="rId5" w:history="1">
        <w:r w:rsidRPr="00C86EEA">
          <w:rPr>
            <w:rStyle w:val="Hyperlink"/>
            <w:rFonts w:ascii="Arial" w:eastAsia="Times New Roman" w:hAnsi="Arial" w:cs="Arial"/>
            <w:bdr w:val="none" w:sz="0" w:space="0" w:color="auto" w:frame="1"/>
            <w:lang w:eastAsia="en-GB"/>
          </w:rPr>
          <w:t>In its first phase</w:t>
        </w:r>
      </w:hyperlink>
      <w:r w:rsidRPr="00C86EEA">
        <w:rPr>
          <w:rFonts w:ascii="Arial" w:eastAsia="Times New Roman" w:hAnsi="Arial" w:cs="Arial"/>
          <w:color w:val="000000"/>
          <w:bdr w:val="none" w:sz="0" w:space="0" w:color="auto" w:frame="1"/>
          <w:lang w:eastAsia="en-GB"/>
        </w:rPr>
        <w:t xml:space="preserve">, which ended in January 2022, </w:t>
      </w:r>
      <w:proofErr w:type="spellStart"/>
      <w:r w:rsidRPr="00C86EEA">
        <w:rPr>
          <w:rFonts w:ascii="Arial" w:eastAsia="Times New Roman" w:hAnsi="Arial" w:cs="Arial"/>
          <w:color w:val="000000"/>
          <w:bdr w:val="none" w:sz="0" w:space="0" w:color="auto" w:frame="1"/>
          <w:lang w:eastAsia="en-GB"/>
        </w:rPr>
        <w:t>Synergi</w:t>
      </w:r>
      <w:proofErr w:type="spellEnd"/>
      <w:r w:rsidRPr="00C86EEA">
        <w:rPr>
          <w:rFonts w:ascii="Arial" w:eastAsia="Times New Roman" w:hAnsi="Arial" w:cs="Arial"/>
          <w:color w:val="000000"/>
          <w:bdr w:val="none" w:sz="0" w:space="0" w:color="auto" w:frame="1"/>
          <w:lang w:eastAsia="en-GB"/>
        </w:rPr>
        <w:t xml:space="preserve"> </w:t>
      </w:r>
      <w:r w:rsidR="00FA20D5" w:rsidRPr="00C86EEA">
        <w:rPr>
          <w:rFonts w:ascii="Arial" w:eastAsia="Times New Roman" w:hAnsi="Arial" w:cs="Arial"/>
          <w:color w:val="000000"/>
          <w:bdr w:val="none" w:sz="0" w:space="0" w:color="auto" w:frame="1"/>
          <w:lang w:eastAsia="en-GB"/>
        </w:rPr>
        <w:t>created a knowledge hub, bringing together qualitative and quantitative research methodologies, place-based work, storytelling and network building,</w:t>
      </w:r>
      <w:r w:rsidR="00FA20D5" w:rsidRPr="00C86EEA" w:rsidDel="00FA20D5">
        <w:rPr>
          <w:rFonts w:ascii="Arial" w:eastAsia="Times New Roman" w:hAnsi="Arial" w:cs="Arial"/>
          <w:color w:val="000000"/>
          <w:bdr w:val="none" w:sz="0" w:space="0" w:color="auto" w:frame="1"/>
          <w:lang w:eastAsia="en-GB"/>
        </w:rPr>
        <w:t xml:space="preserve"> </w:t>
      </w:r>
      <w:r w:rsidR="00FA20D5" w:rsidRPr="00C86EEA">
        <w:rPr>
          <w:rFonts w:ascii="Arial" w:eastAsia="Times New Roman" w:hAnsi="Arial" w:cs="Arial"/>
          <w:color w:val="000000"/>
          <w:bdr w:val="none" w:sz="0" w:space="0" w:color="auto" w:frame="1"/>
          <w:lang w:eastAsia="en-GB"/>
        </w:rPr>
        <w:t xml:space="preserve">in order to reframe, rethink and transform the realities of ethnic inequalities in severe mental illness and multiple </w:t>
      </w:r>
      <w:proofErr w:type="gramStart"/>
      <w:r w:rsidR="00FA20D5" w:rsidRPr="00C86EEA">
        <w:rPr>
          <w:rFonts w:ascii="Arial" w:eastAsia="Times New Roman" w:hAnsi="Arial" w:cs="Arial"/>
          <w:color w:val="000000"/>
          <w:bdr w:val="none" w:sz="0" w:space="0" w:color="auto" w:frame="1"/>
          <w:lang w:eastAsia="en-GB"/>
        </w:rPr>
        <w:t>disadvantage</w:t>
      </w:r>
      <w:proofErr w:type="gramEnd"/>
      <w:r w:rsidR="00FA20D5" w:rsidRPr="00C86EEA">
        <w:rPr>
          <w:rFonts w:ascii="Arial" w:eastAsia="Times New Roman" w:hAnsi="Arial" w:cs="Arial"/>
          <w:color w:val="000000"/>
          <w:bdr w:val="none" w:sz="0" w:space="0" w:color="auto" w:frame="1"/>
          <w:lang w:eastAsia="en-GB"/>
        </w:rPr>
        <w:t xml:space="preserve">. </w:t>
      </w:r>
    </w:p>
    <w:p w14:paraId="4C84B706" w14:textId="1A6E3720" w:rsidR="00D14499" w:rsidRPr="00C86EEA" w:rsidRDefault="00D14499" w:rsidP="00A73142">
      <w:pPr>
        <w:textAlignment w:val="baseline"/>
        <w:rPr>
          <w:rFonts w:ascii="Arial" w:eastAsia="Times New Roman" w:hAnsi="Arial" w:cs="Arial"/>
          <w:color w:val="000000"/>
          <w:bdr w:val="none" w:sz="0" w:space="0" w:color="auto" w:frame="1"/>
          <w:lang w:eastAsia="en-GB"/>
        </w:rPr>
      </w:pPr>
    </w:p>
    <w:p w14:paraId="11458737" w14:textId="34075B4E" w:rsidR="00D14499" w:rsidRPr="00C86EEA" w:rsidRDefault="00D14499" w:rsidP="00A73142">
      <w:pPr>
        <w:textAlignment w:val="baseline"/>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In its second phase, </w:t>
      </w:r>
      <w:r w:rsidR="00FA20D5" w:rsidRPr="00C86EEA">
        <w:rPr>
          <w:rFonts w:ascii="Arial" w:eastAsia="Times New Roman" w:hAnsi="Arial" w:cs="Arial"/>
          <w:color w:val="000000"/>
          <w:bdr w:val="none" w:sz="0" w:space="0" w:color="auto" w:frame="1"/>
          <w:lang w:eastAsia="en-GB"/>
        </w:rPr>
        <w:t xml:space="preserve">from February 2022, </w:t>
      </w:r>
      <w:proofErr w:type="spellStart"/>
      <w:r w:rsidRPr="00C86EEA">
        <w:rPr>
          <w:rFonts w:ascii="Arial" w:eastAsia="Times New Roman" w:hAnsi="Arial" w:cs="Arial"/>
          <w:color w:val="000000"/>
          <w:bdr w:val="none" w:sz="0" w:space="0" w:color="auto" w:frame="1"/>
          <w:lang w:eastAsia="en-GB"/>
        </w:rPr>
        <w:t>Synergi</w:t>
      </w:r>
      <w:proofErr w:type="spellEnd"/>
      <w:r w:rsidRPr="00C86EEA">
        <w:rPr>
          <w:rFonts w:ascii="Arial" w:eastAsia="Times New Roman" w:hAnsi="Arial" w:cs="Arial"/>
          <w:color w:val="000000"/>
          <w:bdr w:val="none" w:sz="0" w:space="0" w:color="auto" w:frame="1"/>
          <w:lang w:eastAsia="en-GB"/>
        </w:rPr>
        <w:t xml:space="preserve"> will be hosted by NSUN, and will be centred on lived experience and community action.</w:t>
      </w:r>
    </w:p>
    <w:p w14:paraId="5B900D12" w14:textId="77777777" w:rsidR="00D14499" w:rsidRPr="00C86EEA" w:rsidRDefault="00D14499" w:rsidP="00A73142">
      <w:pPr>
        <w:textAlignment w:val="baseline"/>
        <w:rPr>
          <w:rFonts w:ascii="Arial" w:eastAsia="Times New Roman" w:hAnsi="Arial" w:cs="Arial"/>
          <w:b/>
          <w:bCs/>
          <w:color w:val="000000"/>
          <w:bdr w:val="none" w:sz="0" w:space="0" w:color="auto" w:frame="1"/>
          <w:lang w:eastAsia="en-GB"/>
        </w:rPr>
      </w:pPr>
    </w:p>
    <w:p w14:paraId="759232D0" w14:textId="70DE0E5E" w:rsidR="00F039AE" w:rsidRPr="00C86EEA" w:rsidRDefault="00F039AE" w:rsidP="00A73142">
      <w:pPr>
        <w:textAlignment w:val="baseline"/>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An ambitious and exciting programme of work has been envisioned by Sandra Griffiths from </w:t>
      </w:r>
      <w:hyperlink r:id="rId6" w:history="1">
        <w:r w:rsidRPr="00C86EEA">
          <w:rPr>
            <w:rStyle w:val="Hyperlink"/>
            <w:rFonts w:ascii="Arial" w:eastAsia="Times New Roman" w:hAnsi="Arial" w:cs="Arial"/>
            <w:bdr w:val="none" w:sz="0" w:space="0" w:color="auto" w:frame="1"/>
            <w:lang w:eastAsia="en-GB"/>
          </w:rPr>
          <w:t>Catalyst4Change</w:t>
        </w:r>
      </w:hyperlink>
      <w:r w:rsidR="00FA20D5" w:rsidRPr="00C86EEA">
        <w:rPr>
          <w:rFonts w:ascii="Arial" w:eastAsia="Times New Roman" w:hAnsi="Arial" w:cs="Arial"/>
          <w:color w:val="000000"/>
          <w:bdr w:val="none" w:sz="0" w:space="0" w:color="auto" w:frame="1"/>
          <w:lang w:eastAsia="en-GB"/>
        </w:rPr>
        <w:t xml:space="preserve"> </w:t>
      </w:r>
      <w:r w:rsidRPr="00C86EEA">
        <w:rPr>
          <w:rFonts w:ascii="Arial" w:eastAsia="Times New Roman" w:hAnsi="Arial" w:cs="Arial"/>
          <w:color w:val="000000"/>
          <w:bdr w:val="none" w:sz="0" w:space="0" w:color="auto" w:frame="1"/>
          <w:lang w:eastAsia="en-GB"/>
        </w:rPr>
        <w:t xml:space="preserve">and Akiko Hart from NSUN, building on the legacy of the first phase of </w:t>
      </w:r>
      <w:proofErr w:type="spellStart"/>
      <w:r w:rsidRPr="00C86EEA">
        <w:rPr>
          <w:rFonts w:ascii="Arial" w:eastAsia="Times New Roman" w:hAnsi="Arial" w:cs="Arial"/>
          <w:color w:val="000000"/>
          <w:bdr w:val="none" w:sz="0" w:space="0" w:color="auto" w:frame="1"/>
          <w:lang w:eastAsia="en-GB"/>
        </w:rPr>
        <w:t>Synergi</w:t>
      </w:r>
      <w:proofErr w:type="spellEnd"/>
      <w:r w:rsidR="00D14499" w:rsidRPr="00C86EEA">
        <w:rPr>
          <w:rFonts w:ascii="Arial" w:eastAsia="Times New Roman" w:hAnsi="Arial" w:cs="Arial"/>
          <w:color w:val="000000"/>
          <w:bdr w:val="none" w:sz="0" w:space="0" w:color="auto" w:frame="1"/>
          <w:lang w:eastAsia="en-GB"/>
        </w:rPr>
        <w:t xml:space="preserve">. </w:t>
      </w:r>
      <w:r w:rsidRPr="00C86EEA">
        <w:rPr>
          <w:rFonts w:ascii="Arial" w:eastAsia="Times New Roman" w:hAnsi="Arial" w:cs="Arial"/>
          <w:color w:val="000000"/>
          <w:bdr w:val="none" w:sz="0" w:space="0" w:color="auto" w:frame="1"/>
          <w:lang w:eastAsia="en-GB"/>
        </w:rPr>
        <w:t xml:space="preserve">Workstreams will include: </w:t>
      </w:r>
    </w:p>
    <w:p w14:paraId="442EF1A5" w14:textId="77777777" w:rsidR="00D14499" w:rsidRPr="00C86EEA" w:rsidRDefault="00D14499" w:rsidP="00A73142">
      <w:pPr>
        <w:textAlignment w:val="baseline"/>
        <w:rPr>
          <w:rFonts w:ascii="Arial" w:eastAsia="Times New Roman" w:hAnsi="Arial" w:cs="Arial"/>
          <w:color w:val="000000"/>
          <w:bdr w:val="none" w:sz="0" w:space="0" w:color="auto" w:frame="1"/>
          <w:lang w:eastAsia="en-GB"/>
        </w:rPr>
      </w:pPr>
    </w:p>
    <w:p w14:paraId="511C06AB" w14:textId="4C301845" w:rsidR="00F039AE" w:rsidRPr="00C86EEA"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C86EEA">
        <w:rPr>
          <w:rFonts w:ascii="Arial" w:hAnsi="Arial" w:cs="Arial"/>
          <w:b/>
          <w:bCs/>
          <w:color w:val="000000"/>
          <w:bdr w:val="none" w:sz="0" w:space="0" w:color="auto" w:frame="1"/>
          <w:lang w:eastAsia="en-GB"/>
        </w:rPr>
        <w:t>Remembrance as Resistance:</w:t>
      </w:r>
      <w:r w:rsidRPr="00C86EEA">
        <w:rPr>
          <w:rFonts w:ascii="Arial" w:hAnsi="Arial" w:cs="Arial"/>
          <w:color w:val="000000"/>
          <w:bdr w:val="none" w:sz="0" w:space="0" w:color="auto" w:frame="1"/>
          <w:lang w:eastAsia="en-GB"/>
        </w:rPr>
        <w:t xml:space="preserve"> developing a multimedia and digital exhibition and festival programme that will act as a window to community action tackling mental health and racial injustices over the last 40 years in the UK, to reimagine mental health services and support for racialised communities </w:t>
      </w:r>
    </w:p>
    <w:p w14:paraId="12E3EDA1" w14:textId="76B6FA19" w:rsidR="00F039AE" w:rsidRPr="00C86EEA"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C86EEA">
        <w:rPr>
          <w:rFonts w:ascii="Arial" w:hAnsi="Arial" w:cs="Arial"/>
          <w:b/>
          <w:bCs/>
          <w:color w:val="000000"/>
          <w:bdr w:val="none" w:sz="0" w:space="0" w:color="auto" w:frame="1"/>
          <w:lang w:eastAsia="en-GB"/>
        </w:rPr>
        <w:t>Democratising Policy:</w:t>
      </w:r>
      <w:r w:rsidRPr="00C86EEA">
        <w:rPr>
          <w:rFonts w:ascii="Arial" w:hAnsi="Arial" w:cs="Arial"/>
          <w:color w:val="000000"/>
          <w:bdr w:val="none" w:sz="0" w:space="0" w:color="auto" w:frame="1"/>
          <w:lang w:eastAsia="en-GB"/>
        </w:rPr>
        <w:t xml:space="preserve"> managing a</w:t>
      </w:r>
      <w:r w:rsidR="000C2DAA" w:rsidRPr="00C86EEA">
        <w:rPr>
          <w:rFonts w:ascii="Arial" w:hAnsi="Arial" w:cs="Arial"/>
          <w:color w:val="000000"/>
          <w:bdr w:val="none" w:sz="0" w:space="0" w:color="auto" w:frame="1"/>
          <w:lang w:eastAsia="en-GB"/>
        </w:rPr>
        <w:t>n annual</w:t>
      </w:r>
      <w:r w:rsidRPr="00C86EEA">
        <w:rPr>
          <w:rFonts w:ascii="Arial" w:hAnsi="Arial" w:cs="Arial"/>
          <w:color w:val="000000"/>
          <w:bdr w:val="none" w:sz="0" w:space="0" w:color="auto" w:frame="1"/>
          <w:lang w:eastAsia="en-GB"/>
        </w:rPr>
        <w:t xml:space="preserve"> small grants programme to distribute to grassroots campaigning groups working on the intersection of racial justice and mental health</w:t>
      </w:r>
    </w:p>
    <w:p w14:paraId="473F797D" w14:textId="5B99C452" w:rsidR="00F039AE" w:rsidRPr="00C86EEA"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C86EEA">
        <w:rPr>
          <w:rFonts w:ascii="Arial" w:hAnsi="Arial" w:cs="Arial"/>
          <w:b/>
          <w:bCs/>
          <w:color w:val="000000"/>
          <w:bdr w:val="none" w:sz="0" w:space="0" w:color="auto" w:frame="1"/>
          <w:lang w:eastAsia="en-GB"/>
        </w:rPr>
        <w:t>Building as Abolition</w:t>
      </w:r>
      <w:r w:rsidRPr="00C86EEA">
        <w:rPr>
          <w:rFonts w:ascii="Arial" w:hAnsi="Arial" w:cs="Arial"/>
          <w:color w:val="000000"/>
          <w:bdr w:val="none" w:sz="0" w:space="0" w:color="auto" w:frame="1"/>
          <w:lang w:eastAsia="en-GB"/>
        </w:rPr>
        <w:t>: working with and influencing funders to better understand abolitionist work in this space so that it is resourced and elevated</w:t>
      </w:r>
    </w:p>
    <w:p w14:paraId="5F237FD4" w14:textId="328DD9FD" w:rsidR="00F039AE" w:rsidRPr="00C86EEA"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C86EEA">
        <w:rPr>
          <w:rFonts w:ascii="Arial" w:hAnsi="Arial" w:cs="Arial"/>
          <w:b/>
          <w:bCs/>
          <w:color w:val="000000"/>
          <w:bdr w:val="none" w:sz="0" w:space="0" w:color="auto" w:frame="1"/>
          <w:lang w:eastAsia="en-GB"/>
        </w:rPr>
        <w:t>Creative Spaces</w:t>
      </w:r>
      <w:r w:rsidRPr="00C86EEA">
        <w:rPr>
          <w:rFonts w:ascii="Arial" w:hAnsi="Arial" w:cs="Arial"/>
          <w:color w:val="000000"/>
          <w:bdr w:val="none" w:sz="0" w:space="0" w:color="auto" w:frame="1"/>
          <w:lang w:eastAsia="en-GB"/>
        </w:rPr>
        <w:t xml:space="preserve">: building on the place-based </w:t>
      </w:r>
      <w:r w:rsidR="006F3BE4" w:rsidRPr="00C86EEA">
        <w:rPr>
          <w:rFonts w:ascii="Arial" w:hAnsi="Arial" w:cs="Arial"/>
          <w:color w:val="000000"/>
          <w:bdr w:val="none" w:sz="0" w:space="0" w:color="auto" w:frame="1"/>
          <w:lang w:eastAsia="en-GB"/>
        </w:rPr>
        <w:t>creative and collaborative</w:t>
      </w:r>
      <w:r w:rsidRPr="00C86EEA">
        <w:rPr>
          <w:rFonts w:ascii="Arial" w:hAnsi="Arial" w:cs="Arial"/>
          <w:color w:val="000000"/>
          <w:bdr w:val="none" w:sz="0" w:space="0" w:color="auto" w:frame="1"/>
          <w:lang w:eastAsia="en-GB"/>
        </w:rPr>
        <w:t xml:space="preserve"> work which was developed </w:t>
      </w:r>
      <w:hyperlink r:id="rId7" w:history="1">
        <w:r w:rsidRPr="00C86EEA">
          <w:rPr>
            <w:rStyle w:val="Hyperlink"/>
            <w:rFonts w:ascii="Arial" w:hAnsi="Arial" w:cs="Arial"/>
            <w:bdr w:val="none" w:sz="0" w:space="0" w:color="auto" w:frame="1"/>
            <w:lang w:eastAsia="en-GB"/>
          </w:rPr>
          <w:t xml:space="preserve">in the first phase of </w:t>
        </w:r>
        <w:proofErr w:type="spellStart"/>
        <w:r w:rsidRPr="00C86EEA">
          <w:rPr>
            <w:rStyle w:val="Hyperlink"/>
            <w:rFonts w:ascii="Arial" w:hAnsi="Arial" w:cs="Arial"/>
            <w:bdr w:val="none" w:sz="0" w:space="0" w:color="auto" w:frame="1"/>
            <w:lang w:eastAsia="en-GB"/>
          </w:rPr>
          <w:t>Synergi</w:t>
        </w:r>
        <w:proofErr w:type="spellEnd"/>
      </w:hyperlink>
    </w:p>
    <w:p w14:paraId="1DAD64DF" w14:textId="6B9CDF3E" w:rsidR="00F039AE" w:rsidRPr="00C86EEA" w:rsidRDefault="00F039AE" w:rsidP="00D14499">
      <w:pPr>
        <w:pStyle w:val="ListParagraph"/>
        <w:numPr>
          <w:ilvl w:val="0"/>
          <w:numId w:val="6"/>
        </w:numPr>
        <w:textAlignment w:val="baseline"/>
        <w:rPr>
          <w:rFonts w:ascii="Arial" w:hAnsi="Arial" w:cs="Arial"/>
          <w:color w:val="000000"/>
          <w:bdr w:val="none" w:sz="0" w:space="0" w:color="auto" w:frame="1"/>
          <w:lang w:eastAsia="en-GB"/>
        </w:rPr>
      </w:pPr>
      <w:r w:rsidRPr="00C86EEA">
        <w:rPr>
          <w:rFonts w:ascii="Arial" w:hAnsi="Arial" w:cs="Arial"/>
          <w:b/>
          <w:bCs/>
          <w:color w:val="000000"/>
          <w:bdr w:val="none" w:sz="0" w:space="0" w:color="auto" w:frame="1"/>
          <w:lang w:eastAsia="en-GB"/>
        </w:rPr>
        <w:t>Transformative Governance</w:t>
      </w:r>
      <w:r w:rsidRPr="00C86EEA">
        <w:rPr>
          <w:rFonts w:ascii="Arial" w:hAnsi="Arial" w:cs="Arial"/>
          <w:color w:val="000000"/>
          <w:bdr w:val="none" w:sz="0" w:space="0" w:color="auto" w:frame="1"/>
          <w:lang w:eastAsia="en-GB"/>
        </w:rPr>
        <w:t xml:space="preserve">: embedding ethical and collaborative ways of working within </w:t>
      </w:r>
      <w:proofErr w:type="spellStart"/>
      <w:r w:rsidRPr="00C86EEA">
        <w:rPr>
          <w:rFonts w:ascii="Arial" w:hAnsi="Arial" w:cs="Arial"/>
          <w:color w:val="000000"/>
          <w:bdr w:val="none" w:sz="0" w:space="0" w:color="auto" w:frame="1"/>
          <w:lang w:eastAsia="en-GB"/>
        </w:rPr>
        <w:t>Synergi</w:t>
      </w:r>
      <w:proofErr w:type="spellEnd"/>
      <w:r w:rsidRPr="00C86EEA">
        <w:rPr>
          <w:rFonts w:ascii="Arial" w:hAnsi="Arial" w:cs="Arial"/>
          <w:color w:val="000000"/>
          <w:bdr w:val="none" w:sz="0" w:space="0" w:color="auto" w:frame="1"/>
          <w:lang w:eastAsia="en-GB"/>
        </w:rPr>
        <w:t xml:space="preserve"> </w:t>
      </w:r>
      <w:r w:rsidR="006F3BE4" w:rsidRPr="00C86EEA">
        <w:rPr>
          <w:rFonts w:ascii="Arial" w:hAnsi="Arial" w:cs="Arial"/>
          <w:color w:val="000000"/>
          <w:bdr w:val="none" w:sz="0" w:space="0" w:color="auto" w:frame="1"/>
          <w:lang w:eastAsia="en-GB"/>
        </w:rPr>
        <w:t xml:space="preserve">and beyond it </w:t>
      </w:r>
    </w:p>
    <w:p w14:paraId="3F7FB4C1" w14:textId="77777777" w:rsidR="00F039AE" w:rsidRPr="00C86EEA" w:rsidRDefault="00F039AE" w:rsidP="00A73142">
      <w:pPr>
        <w:textAlignment w:val="baseline"/>
        <w:rPr>
          <w:rFonts w:ascii="Arial" w:eastAsia="Times New Roman" w:hAnsi="Arial" w:cs="Arial"/>
          <w:b/>
          <w:bCs/>
          <w:color w:val="000000"/>
          <w:bdr w:val="none" w:sz="0" w:space="0" w:color="auto" w:frame="1"/>
          <w:lang w:eastAsia="en-GB"/>
        </w:rPr>
      </w:pPr>
    </w:p>
    <w:p w14:paraId="15DCF456" w14:textId="25A03AA7" w:rsidR="00A73142" w:rsidRPr="00C86EEA" w:rsidRDefault="006C0F6C" w:rsidP="00A73142">
      <w:pPr>
        <w:textAlignment w:val="baseline"/>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Funding for </w:t>
      </w:r>
      <w:proofErr w:type="spellStart"/>
      <w:r w:rsidRPr="00C86EEA">
        <w:rPr>
          <w:rFonts w:ascii="Arial" w:eastAsia="Times New Roman" w:hAnsi="Arial" w:cs="Arial"/>
          <w:color w:val="000000"/>
          <w:bdr w:val="none" w:sz="0" w:space="0" w:color="auto" w:frame="1"/>
          <w:lang w:eastAsia="en-GB"/>
        </w:rPr>
        <w:t>Synergi</w:t>
      </w:r>
      <w:proofErr w:type="spellEnd"/>
      <w:r w:rsidRPr="00C86EEA">
        <w:rPr>
          <w:rFonts w:ascii="Arial" w:eastAsia="Times New Roman" w:hAnsi="Arial" w:cs="Arial"/>
          <w:color w:val="000000"/>
          <w:bdr w:val="none" w:sz="0" w:space="0" w:color="auto" w:frame="1"/>
          <w:lang w:eastAsia="en-GB"/>
        </w:rPr>
        <w:t xml:space="preserve"> (including the post) has been secured for 3 years from April 2022. However,</w:t>
      </w:r>
      <w:r w:rsidR="006F3BE4" w:rsidRPr="00C86EEA">
        <w:rPr>
          <w:rFonts w:ascii="Arial" w:eastAsia="Times New Roman" w:hAnsi="Arial" w:cs="Arial"/>
          <w:color w:val="000000"/>
          <w:bdr w:val="none" w:sz="0" w:space="0" w:color="auto" w:frame="1"/>
          <w:lang w:eastAsia="en-GB"/>
        </w:rPr>
        <w:t xml:space="preserve"> there is also </w:t>
      </w:r>
      <w:proofErr w:type="gramStart"/>
      <w:r w:rsidR="006F3BE4" w:rsidRPr="00C86EEA">
        <w:rPr>
          <w:rFonts w:ascii="Arial" w:eastAsia="Times New Roman" w:hAnsi="Arial" w:cs="Arial"/>
          <w:color w:val="000000"/>
          <w:bdr w:val="none" w:sz="0" w:space="0" w:color="auto" w:frame="1"/>
          <w:lang w:eastAsia="en-GB"/>
        </w:rPr>
        <w:t>scope</w:t>
      </w:r>
      <w:proofErr w:type="gramEnd"/>
      <w:r w:rsidR="006F3BE4" w:rsidRPr="00C86EEA">
        <w:rPr>
          <w:rFonts w:ascii="Arial" w:eastAsia="Times New Roman" w:hAnsi="Arial" w:cs="Arial"/>
          <w:color w:val="000000"/>
          <w:bdr w:val="none" w:sz="0" w:space="0" w:color="auto" w:frame="1"/>
          <w:lang w:eastAsia="en-GB"/>
        </w:rPr>
        <w:t xml:space="preserve"> to grow </w:t>
      </w:r>
      <w:proofErr w:type="spellStart"/>
      <w:r w:rsidR="006F3BE4" w:rsidRPr="00C86EEA">
        <w:rPr>
          <w:rFonts w:ascii="Arial" w:eastAsia="Times New Roman" w:hAnsi="Arial" w:cs="Arial"/>
          <w:color w:val="000000"/>
          <w:bdr w:val="none" w:sz="0" w:space="0" w:color="auto" w:frame="1"/>
          <w:lang w:eastAsia="en-GB"/>
        </w:rPr>
        <w:t>Synergi</w:t>
      </w:r>
      <w:proofErr w:type="spellEnd"/>
      <w:r w:rsidR="006F3BE4" w:rsidRPr="00C86EEA">
        <w:rPr>
          <w:rFonts w:ascii="Arial" w:eastAsia="Times New Roman" w:hAnsi="Arial" w:cs="Arial"/>
          <w:color w:val="000000"/>
          <w:bdr w:val="none" w:sz="0" w:space="0" w:color="auto" w:frame="1"/>
          <w:lang w:eastAsia="en-GB"/>
        </w:rPr>
        <w:t xml:space="preserve"> by securing additional funding.</w:t>
      </w:r>
    </w:p>
    <w:p w14:paraId="17D00594" w14:textId="77777777" w:rsidR="00A73142" w:rsidRPr="00C86EEA" w:rsidRDefault="00A73142" w:rsidP="00A73142">
      <w:pPr>
        <w:textAlignment w:val="baseline"/>
        <w:rPr>
          <w:rFonts w:ascii="Arial" w:eastAsia="Times New Roman" w:hAnsi="Arial" w:cs="Arial"/>
          <w:b/>
          <w:bCs/>
          <w:color w:val="000000"/>
          <w:bdr w:val="none" w:sz="0" w:space="0" w:color="auto" w:frame="1"/>
          <w:lang w:eastAsia="en-GB"/>
        </w:rPr>
      </w:pPr>
    </w:p>
    <w:p w14:paraId="507BB9E4" w14:textId="58964488" w:rsidR="00A73142" w:rsidRPr="00C86EEA" w:rsidRDefault="00A73142" w:rsidP="00A73142">
      <w:pPr>
        <w:textAlignment w:val="baseline"/>
        <w:rPr>
          <w:rFonts w:ascii="Arial" w:eastAsia="Times New Roman" w:hAnsi="Arial" w:cs="Arial"/>
          <w:b/>
          <w:bCs/>
          <w:color w:val="000000"/>
          <w:bdr w:val="none" w:sz="0" w:space="0" w:color="auto" w:frame="1"/>
          <w:lang w:eastAsia="en-GB"/>
        </w:rPr>
      </w:pPr>
      <w:r w:rsidRPr="00C86EEA">
        <w:rPr>
          <w:rFonts w:ascii="Arial" w:eastAsia="Times New Roman" w:hAnsi="Arial" w:cs="Arial"/>
          <w:b/>
          <w:bCs/>
          <w:color w:val="000000"/>
          <w:bdr w:val="none" w:sz="0" w:space="0" w:color="auto" w:frame="1"/>
          <w:lang w:eastAsia="en-GB"/>
        </w:rPr>
        <w:t>About NSUN (the National Survivor User Network)</w:t>
      </w:r>
    </w:p>
    <w:p w14:paraId="35974C8D" w14:textId="7D59EA06" w:rsidR="00A73142" w:rsidRPr="00C86EEA" w:rsidRDefault="00A73142" w:rsidP="00A73142">
      <w:pPr>
        <w:textAlignment w:val="baseline"/>
        <w:rPr>
          <w:rFonts w:ascii="Arial" w:eastAsia="Times New Roman" w:hAnsi="Arial" w:cs="Arial"/>
          <w:color w:val="000000"/>
          <w:lang w:eastAsia="en-GB"/>
        </w:rPr>
      </w:pPr>
      <w:r w:rsidRPr="00C86EEA">
        <w:rPr>
          <w:rFonts w:ascii="Arial" w:eastAsia="Times New Roman" w:hAnsi="Arial" w:cs="Arial"/>
          <w:color w:val="000000"/>
          <w:bdr w:val="none" w:sz="0" w:space="0" w:color="auto" w:frame="1"/>
          <w:lang w:eastAsia="en-GB"/>
        </w:rPr>
        <w:t xml:space="preserve">As a UK mental health charity, we are a network of people and </w:t>
      </w:r>
      <w:r w:rsidR="00C86EEA">
        <w:rPr>
          <w:rFonts w:ascii="Arial" w:eastAsia="Times New Roman" w:hAnsi="Arial" w:cs="Arial"/>
          <w:color w:val="000000"/>
          <w:bdr w:val="none" w:sz="0" w:space="0" w:color="auto" w:frame="1"/>
          <w:lang w:eastAsia="en-GB"/>
        </w:rPr>
        <w:t xml:space="preserve">grassroots </w:t>
      </w:r>
      <w:r w:rsidRPr="00C86EEA">
        <w:rPr>
          <w:rFonts w:ascii="Arial" w:eastAsia="Times New Roman" w:hAnsi="Arial" w:cs="Arial"/>
          <w:color w:val="000000"/>
          <w:bdr w:val="none" w:sz="0" w:space="0" w:color="auto" w:frame="1"/>
          <w:lang w:eastAsia="en-GB"/>
        </w:rPr>
        <w:t xml:space="preserve">groups with lived experience of mental ill-health, </w:t>
      </w:r>
      <w:proofErr w:type="gramStart"/>
      <w:r w:rsidRPr="00C86EEA">
        <w:rPr>
          <w:rFonts w:ascii="Arial" w:eastAsia="Times New Roman" w:hAnsi="Arial" w:cs="Arial"/>
          <w:color w:val="000000"/>
          <w:bdr w:val="none" w:sz="0" w:space="0" w:color="auto" w:frame="1"/>
          <w:lang w:eastAsia="en-GB"/>
        </w:rPr>
        <w:t>distress</w:t>
      </w:r>
      <w:proofErr w:type="gramEnd"/>
      <w:r w:rsidRPr="00C86EEA">
        <w:rPr>
          <w:rFonts w:ascii="Arial" w:eastAsia="Times New Roman" w:hAnsi="Arial" w:cs="Arial"/>
          <w:color w:val="000000"/>
          <w:bdr w:val="none" w:sz="0" w:space="0" w:color="auto" w:frame="1"/>
          <w:lang w:eastAsia="en-GB"/>
        </w:rPr>
        <w:t xml:space="preserve"> and trauma. We come together to </w:t>
      </w:r>
      <w:proofErr w:type="gramStart"/>
      <w:r w:rsidRPr="00C86EEA">
        <w:rPr>
          <w:rFonts w:ascii="Arial" w:eastAsia="Times New Roman" w:hAnsi="Arial" w:cs="Arial"/>
          <w:color w:val="000000"/>
          <w:bdr w:val="none" w:sz="0" w:space="0" w:color="auto" w:frame="1"/>
          <w:lang w:eastAsia="en-GB"/>
        </w:rPr>
        <w:t>create,</w:t>
      </w:r>
      <w:proofErr w:type="gramEnd"/>
      <w:r w:rsidRPr="00C86EEA">
        <w:rPr>
          <w:rFonts w:ascii="Arial" w:eastAsia="Times New Roman" w:hAnsi="Arial" w:cs="Arial"/>
          <w:color w:val="000000"/>
          <w:bdr w:val="none" w:sz="0" w:space="0" w:color="auto" w:frame="1"/>
          <w:lang w:eastAsia="en-GB"/>
        </w:rPr>
        <w:t xml:space="preserve"> challenge and campaign. NSUN is a user-led organisation, and all staff and trustees have lived experience of mental ill-health, </w:t>
      </w:r>
      <w:proofErr w:type="gramStart"/>
      <w:r w:rsidRPr="00C86EEA">
        <w:rPr>
          <w:rFonts w:ascii="Arial" w:eastAsia="Times New Roman" w:hAnsi="Arial" w:cs="Arial"/>
          <w:color w:val="000000"/>
          <w:bdr w:val="none" w:sz="0" w:space="0" w:color="auto" w:frame="1"/>
          <w:lang w:eastAsia="en-GB"/>
        </w:rPr>
        <w:t>distress</w:t>
      </w:r>
      <w:proofErr w:type="gramEnd"/>
      <w:r w:rsidRPr="00C86EEA">
        <w:rPr>
          <w:rFonts w:ascii="Arial" w:eastAsia="Times New Roman" w:hAnsi="Arial" w:cs="Arial"/>
          <w:color w:val="000000"/>
          <w:bdr w:val="none" w:sz="0" w:space="0" w:color="auto" w:frame="1"/>
          <w:lang w:eastAsia="en-GB"/>
        </w:rPr>
        <w:t xml:space="preserve"> or trauma.</w:t>
      </w:r>
    </w:p>
    <w:p w14:paraId="08608635" w14:textId="77777777" w:rsidR="00A73142" w:rsidRPr="00C86EEA" w:rsidRDefault="00A73142" w:rsidP="00A73142">
      <w:pPr>
        <w:textAlignment w:val="baseline"/>
        <w:rPr>
          <w:rFonts w:ascii="Arial" w:eastAsia="Times New Roman" w:hAnsi="Arial" w:cs="Arial"/>
          <w:color w:val="000000"/>
          <w:bdr w:val="none" w:sz="0" w:space="0" w:color="auto" w:frame="1"/>
          <w:lang w:eastAsia="en-GB"/>
        </w:rPr>
      </w:pPr>
    </w:p>
    <w:p w14:paraId="7A094F94" w14:textId="111D2D6C" w:rsidR="00A73142" w:rsidRPr="00C86EEA" w:rsidRDefault="00A73142" w:rsidP="00A73142">
      <w:pPr>
        <w:textAlignment w:val="baseline"/>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Over the past 18 months, NSUN has scaled and changed. This is an exciting time to join an organisation which is growing</w:t>
      </w:r>
      <w:r w:rsidR="006F3BE4" w:rsidRPr="00C86EEA">
        <w:rPr>
          <w:rFonts w:ascii="Arial" w:eastAsia="Times New Roman" w:hAnsi="Arial" w:cs="Arial"/>
          <w:color w:val="000000"/>
          <w:bdr w:val="none" w:sz="0" w:space="0" w:color="auto" w:frame="1"/>
          <w:lang w:eastAsia="en-GB"/>
        </w:rPr>
        <w:t>, and an opportunity to influence NSUN: we want this relationship to be one where we learn from each other.</w:t>
      </w:r>
    </w:p>
    <w:p w14:paraId="233DB0A3" w14:textId="77777777" w:rsidR="00A73142" w:rsidRPr="00C86EEA" w:rsidRDefault="00A73142" w:rsidP="00A73142">
      <w:pPr>
        <w:textAlignment w:val="baseline"/>
        <w:rPr>
          <w:rFonts w:ascii="Arial" w:eastAsia="Times New Roman" w:hAnsi="Arial" w:cs="Arial"/>
          <w:color w:val="000000"/>
          <w:bdr w:val="none" w:sz="0" w:space="0" w:color="auto" w:frame="1"/>
          <w:lang w:eastAsia="en-GB"/>
        </w:rPr>
      </w:pPr>
    </w:p>
    <w:p w14:paraId="43DD241A" w14:textId="0E19A7F4" w:rsidR="00A73142" w:rsidRPr="00C86EEA" w:rsidRDefault="00A73142" w:rsidP="00A73142">
      <w:pPr>
        <w:textAlignment w:val="baseline"/>
        <w:rPr>
          <w:rFonts w:ascii="Arial" w:eastAsia="Times New Roman" w:hAnsi="Arial" w:cs="Arial"/>
          <w:b/>
          <w:bCs/>
          <w:color w:val="000000"/>
          <w:bdr w:val="none" w:sz="0" w:space="0" w:color="auto" w:frame="1"/>
          <w:lang w:eastAsia="en-GB"/>
        </w:rPr>
      </w:pPr>
      <w:r w:rsidRPr="00C86EEA">
        <w:rPr>
          <w:rFonts w:ascii="Arial" w:eastAsia="Times New Roman" w:hAnsi="Arial" w:cs="Arial"/>
          <w:b/>
          <w:bCs/>
          <w:color w:val="000000"/>
          <w:bdr w:val="none" w:sz="0" w:space="0" w:color="auto" w:frame="1"/>
          <w:lang w:eastAsia="en-GB"/>
        </w:rPr>
        <w:t>About the role</w:t>
      </w:r>
    </w:p>
    <w:p w14:paraId="255EB882" w14:textId="39FA46B9" w:rsidR="00FA20D5" w:rsidRPr="00C86EEA" w:rsidRDefault="00F039AE" w:rsidP="00A73142">
      <w:pPr>
        <w:textAlignment w:val="baseline"/>
        <w:rPr>
          <w:rFonts w:ascii="Arial" w:eastAsia="Times New Roman" w:hAnsi="Arial" w:cs="Arial"/>
          <w:bdr w:val="none" w:sz="0" w:space="0" w:color="auto" w:frame="1"/>
          <w:lang w:eastAsia="en-GB"/>
        </w:rPr>
      </w:pPr>
      <w:r w:rsidRPr="00C86EEA">
        <w:rPr>
          <w:rFonts w:ascii="Arial" w:eastAsia="Times New Roman" w:hAnsi="Arial" w:cs="Arial"/>
          <w:bdr w:val="none" w:sz="0" w:space="0" w:color="auto" w:frame="1"/>
          <w:lang w:eastAsia="en-GB"/>
        </w:rPr>
        <w:t xml:space="preserve">This is an </w:t>
      </w:r>
      <w:r w:rsidR="00C6421F" w:rsidRPr="00C86EEA">
        <w:rPr>
          <w:rFonts w:ascii="Arial" w:eastAsia="Times New Roman" w:hAnsi="Arial" w:cs="Arial"/>
          <w:bdr w:val="none" w:sz="0" w:space="0" w:color="auto" w:frame="1"/>
          <w:lang w:eastAsia="en-GB"/>
        </w:rPr>
        <w:t>exciting</w:t>
      </w:r>
      <w:r w:rsidR="00F323B5" w:rsidRPr="00C86EEA">
        <w:rPr>
          <w:rFonts w:ascii="Arial" w:eastAsia="Times New Roman" w:hAnsi="Arial" w:cs="Arial"/>
          <w:bdr w:val="none" w:sz="0" w:space="0" w:color="auto" w:frame="1"/>
          <w:lang w:eastAsia="en-GB"/>
        </w:rPr>
        <w:t xml:space="preserve"> </w:t>
      </w:r>
      <w:r w:rsidRPr="00C86EEA">
        <w:rPr>
          <w:rFonts w:ascii="Arial" w:eastAsia="Times New Roman" w:hAnsi="Arial" w:cs="Arial"/>
          <w:bdr w:val="none" w:sz="0" w:space="0" w:color="auto" w:frame="1"/>
          <w:lang w:eastAsia="en-GB"/>
        </w:rPr>
        <w:t>role in the charity sector</w:t>
      </w:r>
      <w:r w:rsidR="006F3BE4" w:rsidRPr="00C86EEA">
        <w:rPr>
          <w:rFonts w:ascii="Arial" w:eastAsia="Times New Roman" w:hAnsi="Arial" w:cs="Arial"/>
          <w:bdr w:val="none" w:sz="0" w:space="0" w:color="auto" w:frame="1"/>
          <w:lang w:eastAsia="en-GB"/>
        </w:rPr>
        <w:t>,</w:t>
      </w:r>
      <w:r w:rsidRPr="00C86EEA">
        <w:rPr>
          <w:rFonts w:ascii="Arial" w:eastAsia="Times New Roman" w:hAnsi="Arial" w:cs="Arial"/>
          <w:bdr w:val="none" w:sz="0" w:space="0" w:color="auto" w:frame="1"/>
          <w:lang w:eastAsia="en-GB"/>
        </w:rPr>
        <w:t xml:space="preserve"> in that funding for the project </w:t>
      </w:r>
      <w:r w:rsidR="00FA20D5" w:rsidRPr="00C86EEA">
        <w:rPr>
          <w:rFonts w:ascii="Arial" w:eastAsia="Times New Roman" w:hAnsi="Arial" w:cs="Arial"/>
          <w:bdr w:val="none" w:sz="0" w:space="0" w:color="auto" w:frame="1"/>
          <w:lang w:eastAsia="en-GB"/>
        </w:rPr>
        <w:t xml:space="preserve">(£1.5 million) </w:t>
      </w:r>
      <w:r w:rsidRPr="00C86EEA">
        <w:rPr>
          <w:rFonts w:ascii="Arial" w:eastAsia="Times New Roman" w:hAnsi="Arial" w:cs="Arial"/>
          <w:bdr w:val="none" w:sz="0" w:space="0" w:color="auto" w:frame="1"/>
          <w:lang w:eastAsia="en-GB"/>
        </w:rPr>
        <w:t>has been secured</w:t>
      </w:r>
      <w:r w:rsidR="00FA20D5" w:rsidRPr="00C86EEA">
        <w:rPr>
          <w:rFonts w:ascii="Arial" w:eastAsia="Times New Roman" w:hAnsi="Arial" w:cs="Arial"/>
          <w:bdr w:val="none" w:sz="0" w:space="0" w:color="auto" w:frame="1"/>
          <w:lang w:eastAsia="en-GB"/>
        </w:rPr>
        <w:t xml:space="preserve"> over three years thanks to a grant from Lankelly Chase. </w:t>
      </w:r>
      <w:r w:rsidR="00FA20D5" w:rsidRPr="00C86EEA">
        <w:rPr>
          <w:rFonts w:ascii="Arial" w:eastAsia="Times New Roman" w:hAnsi="Arial" w:cs="Arial"/>
          <w:bdr w:val="none" w:sz="0" w:space="0" w:color="auto" w:frame="1"/>
          <w:lang w:eastAsia="en-GB"/>
        </w:rPr>
        <w:lastRenderedPageBreak/>
        <w:t>T</w:t>
      </w:r>
      <w:r w:rsidRPr="00C86EEA">
        <w:rPr>
          <w:rFonts w:ascii="Arial" w:eastAsia="Times New Roman" w:hAnsi="Arial" w:cs="Arial"/>
          <w:bdr w:val="none" w:sz="0" w:space="0" w:color="auto" w:frame="1"/>
          <w:lang w:eastAsia="en-GB"/>
        </w:rPr>
        <w:t>here is a vision and a framework for the work, but there</w:t>
      </w:r>
      <w:r w:rsidR="006F3BE4" w:rsidRPr="00C86EEA">
        <w:rPr>
          <w:rFonts w:ascii="Arial" w:eastAsia="Times New Roman" w:hAnsi="Arial" w:cs="Arial"/>
          <w:bdr w:val="none" w:sz="0" w:space="0" w:color="auto" w:frame="1"/>
          <w:lang w:eastAsia="en-GB"/>
        </w:rPr>
        <w:t xml:space="preserve"> also</w:t>
      </w:r>
      <w:r w:rsidRPr="00C86EEA">
        <w:rPr>
          <w:rFonts w:ascii="Arial" w:eastAsia="Times New Roman" w:hAnsi="Arial" w:cs="Arial"/>
          <w:bdr w:val="none" w:sz="0" w:space="0" w:color="auto" w:frame="1"/>
          <w:lang w:eastAsia="en-GB"/>
        </w:rPr>
        <w:t xml:space="preserve"> is a huge amount of flexibility and possibility within it</w:t>
      </w:r>
      <w:r w:rsidR="00C6421F" w:rsidRPr="00C86EEA">
        <w:rPr>
          <w:rFonts w:ascii="Arial" w:eastAsia="Times New Roman" w:hAnsi="Arial" w:cs="Arial"/>
          <w:bdr w:val="none" w:sz="0" w:space="0" w:color="auto" w:frame="1"/>
          <w:lang w:eastAsia="en-GB"/>
        </w:rPr>
        <w:t xml:space="preserve">. </w:t>
      </w:r>
      <w:r w:rsidRPr="00C86EEA">
        <w:rPr>
          <w:rFonts w:ascii="Arial" w:eastAsia="Times New Roman" w:hAnsi="Arial" w:cs="Arial"/>
          <w:bdr w:val="none" w:sz="0" w:space="0" w:color="auto" w:frame="1"/>
          <w:lang w:eastAsia="en-GB"/>
        </w:rPr>
        <w:t xml:space="preserve"> </w:t>
      </w:r>
    </w:p>
    <w:p w14:paraId="4FF37D1B" w14:textId="77777777" w:rsidR="00FA20D5" w:rsidRPr="00C86EEA" w:rsidRDefault="00FA20D5" w:rsidP="00A73142">
      <w:pPr>
        <w:textAlignment w:val="baseline"/>
        <w:rPr>
          <w:rFonts w:ascii="Arial" w:eastAsia="Times New Roman" w:hAnsi="Arial" w:cs="Arial"/>
          <w:bdr w:val="none" w:sz="0" w:space="0" w:color="auto" w:frame="1"/>
          <w:lang w:eastAsia="en-GB"/>
        </w:rPr>
      </w:pPr>
    </w:p>
    <w:p w14:paraId="0513DCC0" w14:textId="14E5D39A" w:rsidR="00F039AE" w:rsidRPr="00C86EEA" w:rsidRDefault="00F039AE" w:rsidP="00A73142">
      <w:pPr>
        <w:textAlignment w:val="baseline"/>
        <w:rPr>
          <w:rFonts w:ascii="Arial" w:eastAsia="Times New Roman" w:hAnsi="Arial" w:cs="Arial"/>
          <w:bdr w:val="none" w:sz="0" w:space="0" w:color="auto" w:frame="1"/>
          <w:lang w:eastAsia="en-GB"/>
        </w:rPr>
      </w:pPr>
      <w:proofErr w:type="spellStart"/>
      <w:r w:rsidRPr="00C86EEA">
        <w:rPr>
          <w:rFonts w:ascii="Arial" w:eastAsia="Times New Roman" w:hAnsi="Arial" w:cs="Arial"/>
          <w:bdr w:val="none" w:sz="0" w:space="0" w:color="auto" w:frame="1"/>
          <w:lang w:eastAsia="en-GB"/>
        </w:rPr>
        <w:t>Synergi</w:t>
      </w:r>
      <w:proofErr w:type="spellEnd"/>
      <w:r w:rsidRPr="00C86EEA">
        <w:rPr>
          <w:rFonts w:ascii="Arial" w:eastAsia="Times New Roman" w:hAnsi="Arial" w:cs="Arial"/>
          <w:bdr w:val="none" w:sz="0" w:space="0" w:color="auto" w:frame="1"/>
          <w:lang w:eastAsia="en-GB"/>
        </w:rPr>
        <w:t xml:space="preserve"> is currently hosted within NSUN</w:t>
      </w:r>
      <w:r w:rsidR="00C6421F" w:rsidRPr="00C86EEA">
        <w:rPr>
          <w:rFonts w:ascii="Arial" w:eastAsia="Times New Roman" w:hAnsi="Arial" w:cs="Arial"/>
          <w:bdr w:val="none" w:sz="0" w:space="0" w:color="auto" w:frame="1"/>
          <w:lang w:eastAsia="en-GB"/>
        </w:rPr>
        <w:t xml:space="preserve">. The </w:t>
      </w:r>
      <w:r w:rsidR="006F3BE4" w:rsidRPr="00C86EEA">
        <w:rPr>
          <w:rFonts w:ascii="Arial" w:eastAsia="Times New Roman" w:hAnsi="Arial" w:cs="Arial"/>
          <w:bdr w:val="none" w:sz="0" w:space="0" w:color="auto" w:frame="1"/>
          <w:lang w:eastAsia="en-GB"/>
        </w:rPr>
        <w:t xml:space="preserve">Director of </w:t>
      </w:r>
      <w:proofErr w:type="spellStart"/>
      <w:r w:rsidR="006F3BE4" w:rsidRPr="00C86EEA">
        <w:rPr>
          <w:rFonts w:ascii="Arial" w:eastAsia="Times New Roman" w:hAnsi="Arial" w:cs="Arial"/>
          <w:bdr w:val="none" w:sz="0" w:space="0" w:color="auto" w:frame="1"/>
          <w:lang w:eastAsia="en-GB"/>
        </w:rPr>
        <w:t>Synergi</w:t>
      </w:r>
      <w:proofErr w:type="spellEnd"/>
      <w:r w:rsidR="006F3BE4" w:rsidRPr="00C86EEA">
        <w:rPr>
          <w:rFonts w:ascii="Arial" w:eastAsia="Times New Roman" w:hAnsi="Arial" w:cs="Arial"/>
          <w:bdr w:val="none" w:sz="0" w:space="0" w:color="auto" w:frame="1"/>
          <w:lang w:eastAsia="en-GB"/>
        </w:rPr>
        <w:t xml:space="preserve"> will work alongside the </w:t>
      </w:r>
      <w:proofErr w:type="spellStart"/>
      <w:r w:rsidR="006F3BE4" w:rsidRPr="00C86EEA">
        <w:rPr>
          <w:rFonts w:ascii="Arial" w:eastAsia="Times New Roman" w:hAnsi="Arial" w:cs="Arial"/>
          <w:bdr w:val="none" w:sz="0" w:space="0" w:color="auto" w:frame="1"/>
          <w:lang w:eastAsia="en-GB"/>
        </w:rPr>
        <w:t>Synergi</w:t>
      </w:r>
      <w:proofErr w:type="spellEnd"/>
      <w:r w:rsidR="006F3BE4" w:rsidRPr="00C86EEA">
        <w:rPr>
          <w:rFonts w:ascii="Arial" w:eastAsia="Times New Roman" w:hAnsi="Arial" w:cs="Arial"/>
          <w:bdr w:val="none" w:sz="0" w:space="0" w:color="auto" w:frame="1"/>
          <w:lang w:eastAsia="en-GB"/>
        </w:rPr>
        <w:t xml:space="preserve"> Governance Board and </w:t>
      </w:r>
      <w:proofErr w:type="spellStart"/>
      <w:r w:rsidR="006F3BE4" w:rsidRPr="00C86EEA">
        <w:rPr>
          <w:rFonts w:ascii="Arial" w:eastAsia="Times New Roman" w:hAnsi="Arial" w:cs="Arial"/>
          <w:bdr w:val="none" w:sz="0" w:space="0" w:color="auto" w:frame="1"/>
          <w:lang w:eastAsia="en-GB"/>
        </w:rPr>
        <w:t>Synergi</w:t>
      </w:r>
      <w:proofErr w:type="spellEnd"/>
      <w:r w:rsidR="006F3BE4" w:rsidRPr="00C86EEA">
        <w:rPr>
          <w:rFonts w:ascii="Arial" w:eastAsia="Times New Roman" w:hAnsi="Arial" w:cs="Arial"/>
          <w:bdr w:val="none" w:sz="0" w:space="0" w:color="auto" w:frame="1"/>
          <w:lang w:eastAsia="en-GB"/>
        </w:rPr>
        <w:t xml:space="preserve"> stakeholders to determine the best structure and possibly home for </w:t>
      </w:r>
      <w:proofErr w:type="spellStart"/>
      <w:r w:rsidR="006F3BE4" w:rsidRPr="00C86EEA">
        <w:rPr>
          <w:rFonts w:ascii="Arial" w:eastAsia="Times New Roman" w:hAnsi="Arial" w:cs="Arial"/>
          <w:bdr w:val="none" w:sz="0" w:space="0" w:color="auto" w:frame="1"/>
          <w:lang w:eastAsia="en-GB"/>
        </w:rPr>
        <w:t>Synergi</w:t>
      </w:r>
      <w:proofErr w:type="spellEnd"/>
      <w:r w:rsidR="006F3BE4" w:rsidRPr="00C86EEA">
        <w:rPr>
          <w:rFonts w:ascii="Arial" w:eastAsia="Times New Roman" w:hAnsi="Arial" w:cs="Arial"/>
          <w:bdr w:val="none" w:sz="0" w:space="0" w:color="auto" w:frame="1"/>
          <w:lang w:eastAsia="en-GB"/>
        </w:rPr>
        <w:t xml:space="preserve"> in the future. The </w:t>
      </w:r>
      <w:proofErr w:type="spellStart"/>
      <w:r w:rsidR="006F3BE4" w:rsidRPr="00C86EEA">
        <w:rPr>
          <w:rFonts w:ascii="Arial" w:eastAsia="Times New Roman" w:hAnsi="Arial" w:cs="Arial"/>
          <w:bdr w:val="none" w:sz="0" w:space="0" w:color="auto" w:frame="1"/>
          <w:lang w:eastAsia="en-GB"/>
        </w:rPr>
        <w:t>Synergi</w:t>
      </w:r>
      <w:proofErr w:type="spellEnd"/>
      <w:r w:rsidR="006F3BE4" w:rsidRPr="00C86EEA">
        <w:rPr>
          <w:rFonts w:ascii="Arial" w:eastAsia="Times New Roman" w:hAnsi="Arial" w:cs="Arial"/>
          <w:bdr w:val="none" w:sz="0" w:space="0" w:color="auto" w:frame="1"/>
          <w:lang w:eastAsia="en-GB"/>
        </w:rPr>
        <w:t xml:space="preserve"> Director will also work alongside the NSUN </w:t>
      </w:r>
      <w:proofErr w:type="gramStart"/>
      <w:r w:rsidR="006F3BE4" w:rsidRPr="00C86EEA">
        <w:rPr>
          <w:rFonts w:ascii="Arial" w:eastAsia="Times New Roman" w:hAnsi="Arial" w:cs="Arial"/>
          <w:bdr w:val="none" w:sz="0" w:space="0" w:color="auto" w:frame="1"/>
          <w:lang w:eastAsia="en-GB"/>
        </w:rPr>
        <w:t>team, and</w:t>
      </w:r>
      <w:proofErr w:type="gramEnd"/>
      <w:r w:rsidR="006F3BE4" w:rsidRPr="00C86EEA">
        <w:rPr>
          <w:rFonts w:ascii="Arial" w:eastAsia="Times New Roman" w:hAnsi="Arial" w:cs="Arial"/>
          <w:bdr w:val="none" w:sz="0" w:space="0" w:color="auto" w:frame="1"/>
          <w:lang w:eastAsia="en-GB"/>
        </w:rPr>
        <w:t xml:space="preserve"> share reflective practice sessions with them as well as</w:t>
      </w:r>
      <w:r w:rsidR="00F323B5" w:rsidRPr="00C86EEA">
        <w:rPr>
          <w:rFonts w:ascii="Arial" w:eastAsia="Times New Roman" w:hAnsi="Arial" w:cs="Arial"/>
          <w:bdr w:val="none" w:sz="0" w:space="0" w:color="auto" w:frame="1"/>
          <w:lang w:eastAsia="en-GB"/>
        </w:rPr>
        <w:t xml:space="preserve"> have access to</w:t>
      </w:r>
      <w:r w:rsidR="006F3BE4" w:rsidRPr="00C86EEA">
        <w:rPr>
          <w:rFonts w:ascii="Arial" w:eastAsia="Times New Roman" w:hAnsi="Arial" w:cs="Arial"/>
          <w:bdr w:val="none" w:sz="0" w:space="0" w:color="auto" w:frame="1"/>
          <w:lang w:eastAsia="en-GB"/>
        </w:rPr>
        <w:t xml:space="preserve"> training and development opportunities</w:t>
      </w:r>
      <w:r w:rsidR="00F323B5" w:rsidRPr="00C86EEA">
        <w:rPr>
          <w:rFonts w:ascii="Arial" w:eastAsia="Times New Roman" w:hAnsi="Arial" w:cs="Arial"/>
          <w:bdr w:val="none" w:sz="0" w:space="0" w:color="auto" w:frame="1"/>
          <w:lang w:eastAsia="en-GB"/>
        </w:rPr>
        <w:t xml:space="preserve">. </w:t>
      </w:r>
    </w:p>
    <w:p w14:paraId="0BE87DD1" w14:textId="48036AEB" w:rsidR="00F039AE" w:rsidRPr="00C86EEA" w:rsidRDefault="00F039AE" w:rsidP="00A73142">
      <w:pPr>
        <w:textAlignment w:val="baseline"/>
        <w:rPr>
          <w:rFonts w:ascii="Arial" w:eastAsia="Times New Roman" w:hAnsi="Arial" w:cs="Arial"/>
          <w:bdr w:val="none" w:sz="0" w:space="0" w:color="auto" w:frame="1"/>
          <w:lang w:eastAsia="en-GB"/>
        </w:rPr>
      </w:pPr>
      <w:r w:rsidRPr="00C86EEA">
        <w:rPr>
          <w:rFonts w:ascii="Arial" w:eastAsia="Times New Roman" w:hAnsi="Arial" w:cs="Arial"/>
          <w:bdr w:val="none" w:sz="0" w:space="0" w:color="auto" w:frame="1"/>
          <w:lang w:eastAsia="en-GB"/>
        </w:rPr>
        <w:t xml:space="preserve"> </w:t>
      </w:r>
    </w:p>
    <w:p w14:paraId="7CE8E28C" w14:textId="1A676709" w:rsidR="00A73142" w:rsidRPr="00C86EEA" w:rsidRDefault="00A73142" w:rsidP="00A73142">
      <w:pPr>
        <w:textAlignment w:val="baseline"/>
        <w:rPr>
          <w:rFonts w:ascii="Arial" w:eastAsia="Times New Roman" w:hAnsi="Arial" w:cs="Arial"/>
          <w:bdr w:val="none" w:sz="0" w:space="0" w:color="auto" w:frame="1"/>
          <w:lang w:eastAsia="en-GB"/>
        </w:rPr>
      </w:pPr>
      <w:r w:rsidRPr="00C86EEA">
        <w:rPr>
          <w:rFonts w:ascii="Arial" w:eastAsia="Times New Roman" w:hAnsi="Arial" w:cs="Arial"/>
          <w:bdr w:val="none" w:sz="0" w:space="0" w:color="auto" w:frame="1"/>
          <w:lang w:eastAsia="en-GB"/>
        </w:rPr>
        <w:t xml:space="preserve">We recognise this is a multifaceted role and are keen to attract candidates from a wide range of backgrounds. Accordingly, we have listed the essential elements of the role below, and a range of beneficial elements, recognising that no one candidate will bring everything. </w:t>
      </w:r>
    </w:p>
    <w:p w14:paraId="0D482001" w14:textId="77777777" w:rsidR="00A73142" w:rsidRPr="00C86EEA" w:rsidRDefault="00A73142" w:rsidP="00A73142">
      <w:pPr>
        <w:textAlignment w:val="baseline"/>
        <w:rPr>
          <w:rFonts w:ascii="Arial" w:eastAsia="Times New Roman" w:hAnsi="Arial" w:cs="Arial"/>
          <w:bdr w:val="none" w:sz="0" w:space="0" w:color="auto" w:frame="1"/>
          <w:lang w:eastAsia="en-GB"/>
        </w:rPr>
      </w:pPr>
    </w:p>
    <w:p w14:paraId="230085AE" w14:textId="4CE4BCFF" w:rsidR="00A73142" w:rsidRPr="00C86EEA" w:rsidRDefault="00A73142" w:rsidP="00A73142">
      <w:pPr>
        <w:tabs>
          <w:tab w:val="left" w:pos="6917"/>
        </w:tabs>
        <w:overflowPunct w:val="0"/>
        <w:autoSpaceDE w:val="0"/>
        <w:autoSpaceDN w:val="0"/>
        <w:adjustRightInd w:val="0"/>
        <w:spacing w:line="276" w:lineRule="auto"/>
        <w:ind w:right="109"/>
        <w:rPr>
          <w:rFonts w:ascii="Arial" w:hAnsi="Arial" w:cs="Arial"/>
          <w:szCs w:val="22"/>
          <w:lang w:val="en-US"/>
        </w:rPr>
      </w:pPr>
      <w:r w:rsidRPr="00C86EEA">
        <w:rPr>
          <w:rFonts w:ascii="Arial" w:eastAsia="Times New Roman" w:hAnsi="Arial" w:cs="Arial"/>
          <w:bdr w:val="none" w:sz="0" w:space="0" w:color="auto" w:frame="1"/>
          <w:lang w:eastAsia="en-GB"/>
        </w:rPr>
        <w:t>We are looking for</w:t>
      </w:r>
      <w:r w:rsidR="00F62E60" w:rsidRPr="00C86EEA">
        <w:rPr>
          <w:rFonts w:ascii="Arial" w:eastAsia="Times New Roman" w:hAnsi="Arial" w:cs="Arial"/>
          <w:bdr w:val="none" w:sz="0" w:space="0" w:color="auto" w:frame="1"/>
          <w:lang w:eastAsia="en-GB"/>
        </w:rPr>
        <w:t xml:space="preserve"> a </w:t>
      </w:r>
      <w:r w:rsidR="00FE6C76" w:rsidRPr="00C86EEA">
        <w:rPr>
          <w:rFonts w:ascii="Arial" w:eastAsia="Times New Roman" w:hAnsi="Arial" w:cs="Arial"/>
          <w:lang w:eastAsia="en-GB"/>
        </w:rPr>
        <w:t xml:space="preserve">dynamic, hands-on </w:t>
      </w:r>
      <w:r w:rsidR="00173E5F" w:rsidRPr="00C86EEA">
        <w:rPr>
          <w:rFonts w:ascii="Arial" w:eastAsia="Times New Roman" w:hAnsi="Arial" w:cs="Arial"/>
          <w:lang w:eastAsia="en-GB"/>
        </w:rPr>
        <w:t>individual</w:t>
      </w:r>
      <w:r w:rsidR="00FE6C76" w:rsidRPr="00C86EEA">
        <w:rPr>
          <w:rFonts w:ascii="Arial" w:eastAsia="Times New Roman" w:hAnsi="Arial" w:cs="Arial"/>
          <w:lang w:eastAsia="en-GB"/>
        </w:rPr>
        <w:t xml:space="preserve"> </w:t>
      </w:r>
      <w:r w:rsidRPr="00C86EEA">
        <w:rPr>
          <w:rFonts w:ascii="Arial" w:eastAsia="Times New Roman" w:hAnsi="Arial" w:cs="Arial"/>
          <w:bdr w:val="none" w:sz="0" w:space="0" w:color="auto" w:frame="1"/>
          <w:lang w:eastAsia="en-GB"/>
        </w:rPr>
        <w:t xml:space="preserve">to join </w:t>
      </w:r>
      <w:r w:rsidRPr="00C86EEA">
        <w:rPr>
          <w:rFonts w:ascii="Arial" w:eastAsia="Times New Roman" w:hAnsi="Arial" w:cs="Arial"/>
          <w:color w:val="000000"/>
          <w:bdr w:val="none" w:sz="0" w:space="0" w:color="auto" w:frame="1"/>
          <w:lang w:eastAsia="en-GB"/>
        </w:rPr>
        <w:t>us as soon as possible</w:t>
      </w:r>
      <w:r w:rsidR="00173E5F" w:rsidRPr="00C86EEA">
        <w:rPr>
          <w:rFonts w:ascii="Arial" w:eastAsia="Times New Roman" w:hAnsi="Arial" w:cs="Arial"/>
          <w:color w:val="000000"/>
          <w:bdr w:val="none" w:sz="0" w:space="0" w:color="auto" w:frame="1"/>
          <w:lang w:eastAsia="en-GB"/>
        </w:rPr>
        <w:t>. T</w:t>
      </w:r>
      <w:r w:rsidRPr="00C86EEA">
        <w:rPr>
          <w:rFonts w:ascii="Arial" w:eastAsia="Times New Roman" w:hAnsi="Arial" w:cs="Arial"/>
          <w:color w:val="000000"/>
          <w:bdr w:val="none" w:sz="0" w:space="0" w:color="auto" w:frame="1"/>
          <w:lang w:eastAsia="en-GB"/>
        </w:rPr>
        <w:t xml:space="preserve">he deadline for applications is </w:t>
      </w:r>
      <w:r w:rsidRPr="002514FD">
        <w:rPr>
          <w:rFonts w:ascii="Arial" w:eastAsia="Times New Roman" w:hAnsi="Arial" w:cs="Arial"/>
          <w:b/>
          <w:bCs/>
          <w:color w:val="000000"/>
          <w:bdr w:val="none" w:sz="0" w:space="0" w:color="auto" w:frame="1"/>
          <w:lang w:eastAsia="en-GB"/>
        </w:rPr>
        <w:t>5pm on</w:t>
      </w:r>
      <w:r w:rsidRPr="00C86EEA">
        <w:rPr>
          <w:rFonts w:ascii="Arial" w:eastAsia="Times New Roman" w:hAnsi="Arial" w:cs="Arial"/>
          <w:color w:val="000000"/>
          <w:bdr w:val="none" w:sz="0" w:space="0" w:color="auto" w:frame="1"/>
          <w:lang w:eastAsia="en-GB"/>
        </w:rPr>
        <w:t xml:space="preserve"> </w:t>
      </w:r>
      <w:r w:rsidR="002514FD">
        <w:rPr>
          <w:rFonts w:ascii="Arial" w:eastAsia="Times New Roman" w:hAnsi="Arial" w:cs="Arial"/>
          <w:b/>
          <w:bCs/>
          <w:color w:val="000000"/>
          <w:bdr w:val="none" w:sz="0" w:space="0" w:color="auto" w:frame="1"/>
          <w:lang w:eastAsia="en-GB"/>
        </w:rPr>
        <w:t>Tuesday</w:t>
      </w:r>
      <w:r w:rsidRPr="00C86EEA">
        <w:rPr>
          <w:rFonts w:ascii="Arial" w:eastAsia="Times New Roman" w:hAnsi="Arial" w:cs="Arial"/>
          <w:b/>
          <w:bCs/>
          <w:color w:val="000000"/>
          <w:bdr w:val="none" w:sz="0" w:space="0" w:color="auto" w:frame="1"/>
          <w:lang w:eastAsia="en-GB"/>
        </w:rPr>
        <w:t xml:space="preserve"> 1</w:t>
      </w:r>
      <w:r w:rsidRPr="00C86EEA">
        <w:rPr>
          <w:rFonts w:ascii="Arial" w:eastAsia="Times New Roman" w:hAnsi="Arial" w:cs="Arial"/>
          <w:b/>
          <w:bCs/>
          <w:color w:val="000000"/>
          <w:bdr w:val="none" w:sz="0" w:space="0" w:color="auto" w:frame="1"/>
          <w:vertAlign w:val="superscript"/>
          <w:lang w:eastAsia="en-GB"/>
        </w:rPr>
        <w:t>st</w:t>
      </w:r>
      <w:r w:rsidRPr="00C86EEA">
        <w:rPr>
          <w:rFonts w:ascii="Arial" w:eastAsia="Times New Roman" w:hAnsi="Arial" w:cs="Arial"/>
          <w:b/>
          <w:bCs/>
          <w:color w:val="000000"/>
          <w:bdr w:val="none" w:sz="0" w:space="0" w:color="auto" w:frame="1"/>
          <w:lang w:eastAsia="en-GB"/>
        </w:rPr>
        <w:t xml:space="preserve"> March</w:t>
      </w:r>
      <w:r w:rsidRPr="00C86EEA">
        <w:rPr>
          <w:rFonts w:ascii="Arial" w:eastAsia="Times New Roman" w:hAnsi="Arial" w:cs="Arial"/>
          <w:color w:val="000000"/>
          <w:bdr w:val="none" w:sz="0" w:space="0" w:color="auto" w:frame="1"/>
          <w:lang w:eastAsia="en-GB"/>
        </w:rPr>
        <w:t xml:space="preserve">. </w:t>
      </w:r>
      <w:r w:rsidRPr="00C86EEA">
        <w:rPr>
          <w:rFonts w:ascii="Arial" w:hAnsi="Arial" w:cs="Arial"/>
          <w:szCs w:val="22"/>
          <w:lang w:val="en-US"/>
        </w:rPr>
        <w:t xml:space="preserve">If you have any feedback or questions about this recruitment pack or require it in a different format, please let us know. We can be contacted on </w:t>
      </w:r>
      <w:hyperlink r:id="rId8" w:history="1">
        <w:r w:rsidR="00C86EEA" w:rsidRPr="00A8045D">
          <w:rPr>
            <w:rStyle w:val="Hyperlink"/>
            <w:rFonts w:ascii="Arial" w:hAnsi="Arial" w:cs="Arial"/>
            <w:szCs w:val="22"/>
            <w:lang w:val="en-US"/>
          </w:rPr>
          <w:t>info@nsun.org.uk</w:t>
        </w:r>
      </w:hyperlink>
    </w:p>
    <w:p w14:paraId="66152A58" w14:textId="77777777" w:rsidR="00A73142" w:rsidRPr="00C86EEA" w:rsidRDefault="00A73142" w:rsidP="00A73142">
      <w:pPr>
        <w:textAlignment w:val="baseline"/>
        <w:rPr>
          <w:rFonts w:ascii="Arial" w:eastAsia="Times New Roman" w:hAnsi="Arial" w:cs="Arial"/>
          <w:i/>
          <w:iCs/>
          <w:color w:val="000000"/>
          <w:bdr w:val="none" w:sz="0" w:space="0" w:color="auto" w:frame="1"/>
          <w:lang w:eastAsia="en-GB"/>
        </w:rPr>
      </w:pPr>
    </w:p>
    <w:p w14:paraId="55064C68" w14:textId="77777777" w:rsidR="00A73142" w:rsidRPr="00C86EEA" w:rsidRDefault="00A73142" w:rsidP="00A73142">
      <w:pPr>
        <w:textAlignment w:val="baseline"/>
        <w:rPr>
          <w:rFonts w:ascii="Arial" w:eastAsia="Times New Roman" w:hAnsi="Arial" w:cs="Arial"/>
          <w:color w:val="000000"/>
          <w:bdr w:val="none" w:sz="0" w:space="0" w:color="auto" w:frame="1"/>
          <w:lang w:eastAsia="en-GB"/>
        </w:rPr>
      </w:pPr>
    </w:p>
    <w:p w14:paraId="6DAE14D6" w14:textId="77777777" w:rsidR="00A73142" w:rsidRPr="00C86EEA" w:rsidRDefault="00A73142" w:rsidP="00A73142">
      <w:pPr>
        <w:rPr>
          <w:rFonts w:ascii="Arial" w:hAnsi="Arial" w:cs="Arial"/>
          <w:b/>
          <w:bCs/>
          <w:sz w:val="28"/>
          <w:szCs w:val="28"/>
        </w:rPr>
      </w:pPr>
      <w:r w:rsidRPr="00C86EEA">
        <w:rPr>
          <w:rFonts w:ascii="Arial" w:hAnsi="Arial" w:cs="Arial"/>
          <w:b/>
          <w:bCs/>
          <w:sz w:val="28"/>
          <w:szCs w:val="28"/>
        </w:rPr>
        <w:t>Main terms and conditions</w:t>
      </w:r>
    </w:p>
    <w:p w14:paraId="4A623487" w14:textId="4AC1F4C2" w:rsidR="00A73142" w:rsidRPr="00C86EEA" w:rsidRDefault="00A73142" w:rsidP="00A73142">
      <w:pPr>
        <w:numPr>
          <w:ilvl w:val="0"/>
          <w:numId w:val="4"/>
        </w:numPr>
        <w:spacing w:beforeAutospacing="1" w:afterAutospacing="1"/>
        <w:textAlignment w:val="baseline"/>
        <w:rPr>
          <w:rFonts w:ascii="Arial" w:eastAsia="Times New Roman" w:hAnsi="Arial" w:cs="Arial"/>
          <w:color w:val="000000"/>
          <w:lang w:eastAsia="en-GB"/>
        </w:rPr>
      </w:pPr>
      <w:r w:rsidRPr="00C86EEA">
        <w:rPr>
          <w:rFonts w:ascii="Arial" w:eastAsia="Times New Roman" w:hAnsi="Arial" w:cs="Arial"/>
          <w:color w:val="000000"/>
          <w:lang w:eastAsia="en-GB"/>
        </w:rPr>
        <w:t xml:space="preserve">Contract: fixed term for 3 years </w:t>
      </w:r>
    </w:p>
    <w:p w14:paraId="3485F057" w14:textId="65298C51" w:rsidR="00A73142" w:rsidRPr="00C86EEA" w:rsidRDefault="00A73142" w:rsidP="00A73142">
      <w:pPr>
        <w:numPr>
          <w:ilvl w:val="0"/>
          <w:numId w:val="4"/>
        </w:numPr>
        <w:spacing w:beforeAutospacing="1" w:afterAutospacing="1"/>
        <w:textAlignment w:val="baseline"/>
        <w:rPr>
          <w:rFonts w:ascii="Arial" w:eastAsia="Times New Roman" w:hAnsi="Arial" w:cs="Arial"/>
          <w:color w:val="000000"/>
          <w:lang w:eastAsia="en-GB"/>
        </w:rPr>
      </w:pPr>
      <w:r w:rsidRPr="00C86EEA">
        <w:rPr>
          <w:rFonts w:ascii="Arial" w:eastAsia="Times New Roman" w:hAnsi="Arial" w:cs="Arial"/>
          <w:color w:val="000000"/>
          <w:bdr w:val="none" w:sz="0" w:space="0" w:color="auto" w:frame="1"/>
          <w:lang w:eastAsia="en-GB"/>
        </w:rPr>
        <w:t>Salary: £50,000, full-time. We will also consider 4 days per week, salary pro-rated.</w:t>
      </w:r>
    </w:p>
    <w:p w14:paraId="11621685" w14:textId="0F7790CC" w:rsidR="00A73142" w:rsidRPr="00C86EEA"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C86EEA">
        <w:rPr>
          <w:rFonts w:ascii="Arial" w:eastAsia="Times New Roman" w:hAnsi="Arial" w:cs="Arial"/>
          <w:color w:val="000000"/>
          <w:lang w:eastAsia="en-GB"/>
        </w:rPr>
        <w:t xml:space="preserve">Hours: 5 days a week (although enquiries about flexible working are welcomed) </w:t>
      </w:r>
    </w:p>
    <w:p w14:paraId="7B06A8C8" w14:textId="332AF55A" w:rsidR="00A73142" w:rsidRPr="00C86EEA"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C86EEA">
        <w:rPr>
          <w:rFonts w:ascii="Arial" w:hAnsi="Arial" w:cs="Arial"/>
        </w:rPr>
        <w:t xml:space="preserve">Reports to: </w:t>
      </w:r>
      <w:r w:rsidR="00FA20D5" w:rsidRPr="00C86EEA">
        <w:rPr>
          <w:rFonts w:ascii="Arial" w:hAnsi="Arial" w:cs="Arial"/>
        </w:rPr>
        <w:t>Akiko Hart (CEO, NSUN)</w:t>
      </w:r>
    </w:p>
    <w:p w14:paraId="55568E1E" w14:textId="3879C544" w:rsidR="00D63202" w:rsidRPr="00C86EEA" w:rsidRDefault="00D6320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C86EEA">
        <w:rPr>
          <w:rFonts w:ascii="Arial" w:hAnsi="Arial" w:cs="Arial"/>
        </w:rPr>
        <w:t>Reports: one communication officer, to be appointed</w:t>
      </w:r>
    </w:p>
    <w:p w14:paraId="4985F0E6" w14:textId="63BC8B96" w:rsidR="00A73142" w:rsidRPr="00C86EEA" w:rsidRDefault="00A73142" w:rsidP="00A73142">
      <w:pPr>
        <w:numPr>
          <w:ilvl w:val="0"/>
          <w:numId w:val="4"/>
        </w:numPr>
        <w:spacing w:before="100" w:beforeAutospacing="1" w:after="100" w:afterAutospacing="1"/>
        <w:textAlignment w:val="baseline"/>
        <w:rPr>
          <w:rFonts w:ascii="Arial" w:eastAsia="Times New Roman" w:hAnsi="Arial" w:cs="Arial"/>
          <w:color w:val="000000"/>
          <w:lang w:eastAsia="en-GB"/>
        </w:rPr>
      </w:pPr>
      <w:r w:rsidRPr="00C86EEA">
        <w:rPr>
          <w:rFonts w:ascii="Arial" w:eastAsia="Times New Roman" w:hAnsi="Arial" w:cs="Arial"/>
          <w:color w:val="000000"/>
          <w:lang w:eastAsia="en-GB"/>
        </w:rPr>
        <w:t>Location: work from home (NSUN does not have a physical office). Some occasional travel for meetings (travel costs are reimbursed)</w:t>
      </w:r>
    </w:p>
    <w:p w14:paraId="3277854B" w14:textId="77777777" w:rsidR="00A73142" w:rsidRPr="00C86EEA" w:rsidRDefault="00A73142" w:rsidP="00A73142">
      <w:pPr>
        <w:numPr>
          <w:ilvl w:val="0"/>
          <w:numId w:val="4"/>
        </w:numPr>
        <w:spacing w:before="100" w:beforeAutospacing="1" w:after="100" w:afterAutospacing="1"/>
        <w:textAlignment w:val="baseline"/>
        <w:rPr>
          <w:rFonts w:ascii="Arial" w:hAnsi="Arial" w:cs="Arial"/>
        </w:rPr>
      </w:pPr>
      <w:r w:rsidRPr="00C86EEA">
        <w:rPr>
          <w:rFonts w:ascii="Arial" w:hAnsi="Arial" w:cs="Arial"/>
        </w:rPr>
        <w:t xml:space="preserve">Holiday: 28 days in total including bank holidays, rising by 1 day after every year of service to a maximum of 33 days per year </w:t>
      </w:r>
    </w:p>
    <w:p w14:paraId="2E414AA4" w14:textId="77777777" w:rsidR="00A73142" w:rsidRPr="00C86EEA" w:rsidRDefault="00A73142" w:rsidP="00A73142">
      <w:pPr>
        <w:numPr>
          <w:ilvl w:val="0"/>
          <w:numId w:val="4"/>
        </w:numPr>
        <w:spacing w:before="100" w:beforeAutospacing="1" w:after="100" w:afterAutospacing="1"/>
        <w:textAlignment w:val="baseline"/>
        <w:rPr>
          <w:rFonts w:ascii="Arial" w:hAnsi="Arial" w:cs="Arial"/>
        </w:rPr>
      </w:pPr>
      <w:r w:rsidRPr="00C86EEA">
        <w:rPr>
          <w:rFonts w:ascii="Arial" w:hAnsi="Arial" w:cs="Arial"/>
        </w:rPr>
        <w:t xml:space="preserve">Pension and benefits: </w:t>
      </w:r>
      <w:r w:rsidRPr="00C86EEA">
        <w:rPr>
          <w:rFonts w:ascii="Arial" w:hAnsi="Arial" w:cs="Arial"/>
          <w:bCs/>
        </w:rPr>
        <w:t>NSUN offer an automatic enrolment pension scheme</w:t>
      </w:r>
      <w:r w:rsidRPr="00C86EEA">
        <w:rPr>
          <w:rFonts w:ascii="Arial" w:hAnsi="Arial" w:cs="Arial"/>
        </w:rPr>
        <w:t xml:space="preserve"> and Employee Assistance programme (EAP)</w:t>
      </w:r>
    </w:p>
    <w:p w14:paraId="19D9387E" w14:textId="77777777" w:rsidR="00A73142" w:rsidRPr="00C86EEA" w:rsidRDefault="00A73142" w:rsidP="00A73142">
      <w:pPr>
        <w:numPr>
          <w:ilvl w:val="0"/>
          <w:numId w:val="4"/>
        </w:numPr>
        <w:spacing w:before="100" w:beforeAutospacing="1" w:after="100" w:afterAutospacing="1"/>
        <w:textAlignment w:val="baseline"/>
        <w:rPr>
          <w:rFonts w:ascii="Arial" w:hAnsi="Arial" w:cs="Arial"/>
        </w:rPr>
      </w:pPr>
      <w:r w:rsidRPr="00C86EEA">
        <w:rPr>
          <w:rFonts w:ascii="Arial" w:hAnsi="Arial" w:cs="Arial"/>
        </w:rPr>
        <w:t>Probationary period: 6 months</w:t>
      </w:r>
    </w:p>
    <w:p w14:paraId="3D58F51E" w14:textId="77777777" w:rsidR="00A73142" w:rsidRPr="00C86EEA" w:rsidRDefault="00A73142" w:rsidP="00A73142">
      <w:pPr>
        <w:numPr>
          <w:ilvl w:val="0"/>
          <w:numId w:val="4"/>
        </w:numPr>
        <w:spacing w:before="100" w:beforeAutospacing="1" w:after="100" w:afterAutospacing="1"/>
        <w:textAlignment w:val="baseline"/>
        <w:rPr>
          <w:rFonts w:ascii="Arial" w:hAnsi="Arial" w:cs="Arial"/>
          <w:b/>
          <w:bCs/>
        </w:rPr>
      </w:pPr>
      <w:r w:rsidRPr="00C86EEA">
        <w:rPr>
          <w:rFonts w:ascii="Arial" w:hAnsi="Arial" w:cs="Arial"/>
        </w:rPr>
        <w:t>Notice period: 1 week during probationary period; 4 weeks thereafter with an additional week per year after 5 years’ service up to 12 weeks</w:t>
      </w:r>
    </w:p>
    <w:p w14:paraId="610EC964" w14:textId="3AF40F4F" w:rsidR="00173E5F" w:rsidRPr="00C86EEA" w:rsidRDefault="00A73142" w:rsidP="00C86EEA">
      <w:pPr>
        <w:numPr>
          <w:ilvl w:val="0"/>
          <w:numId w:val="4"/>
        </w:numPr>
        <w:spacing w:before="100" w:beforeAutospacing="1" w:after="100" w:afterAutospacing="1"/>
        <w:textAlignment w:val="baseline"/>
        <w:rPr>
          <w:rFonts w:ascii="Arial" w:hAnsi="Arial" w:cs="Arial"/>
          <w:b/>
          <w:bCs/>
        </w:rPr>
      </w:pPr>
      <w:r w:rsidRPr="00C86EEA">
        <w:rPr>
          <w:rFonts w:ascii="Arial" w:hAnsi="Arial" w:cs="Arial"/>
        </w:rPr>
        <w:t>Disclosure and Barring: due to the nature of our work, you will be required to have a check with the Disclosure and Barring Service (DBS) for which NSUN will cover the cost.</w:t>
      </w:r>
    </w:p>
    <w:p w14:paraId="4496C09A" w14:textId="184639F9" w:rsidR="00A73142" w:rsidRPr="00C86EEA" w:rsidRDefault="00A73142" w:rsidP="00A73142">
      <w:pPr>
        <w:pStyle w:val="NormalWeb"/>
        <w:rPr>
          <w:rFonts w:ascii="Arial" w:hAnsi="Arial" w:cs="Arial"/>
        </w:rPr>
      </w:pPr>
      <w:proofErr w:type="spellStart"/>
      <w:r w:rsidRPr="00C86EEA">
        <w:rPr>
          <w:rFonts w:ascii="Arial" w:hAnsi="Arial" w:cs="Arial"/>
        </w:rPr>
        <w:t>Synergi</w:t>
      </w:r>
      <w:proofErr w:type="spellEnd"/>
      <w:r w:rsidRPr="00C86EEA">
        <w:rPr>
          <w:rFonts w:ascii="Arial" w:hAnsi="Arial" w:cs="Arial"/>
        </w:rPr>
        <w:t xml:space="preserve"> is hosted by NSUN. This means that the employment contract will be with NSUN, and NSUN’s policies and procedures will apply. Training and development opportunities available to NSUN staff will also be available to the </w:t>
      </w:r>
      <w:proofErr w:type="spellStart"/>
      <w:r w:rsidRPr="00C86EEA">
        <w:rPr>
          <w:rFonts w:ascii="Arial" w:hAnsi="Arial" w:cs="Arial"/>
        </w:rPr>
        <w:t>Synergi</w:t>
      </w:r>
      <w:proofErr w:type="spellEnd"/>
      <w:r w:rsidRPr="00C86EEA">
        <w:rPr>
          <w:rFonts w:ascii="Arial" w:hAnsi="Arial" w:cs="Arial"/>
        </w:rPr>
        <w:t xml:space="preserve"> Director.</w:t>
      </w:r>
    </w:p>
    <w:p w14:paraId="43F558F2" w14:textId="77777777" w:rsidR="00C86EEA" w:rsidRDefault="00C86EEA" w:rsidP="00A73142">
      <w:pPr>
        <w:spacing w:before="100" w:beforeAutospacing="1" w:after="100" w:afterAutospacing="1"/>
        <w:textAlignment w:val="baseline"/>
        <w:rPr>
          <w:rFonts w:ascii="Arial" w:hAnsi="Arial" w:cs="Arial"/>
          <w:b/>
          <w:bCs/>
          <w:sz w:val="28"/>
          <w:szCs w:val="28"/>
        </w:rPr>
      </w:pPr>
    </w:p>
    <w:p w14:paraId="45D66872" w14:textId="3FFC0FC2" w:rsidR="00A73142" w:rsidRPr="00C86EEA" w:rsidRDefault="00A73142" w:rsidP="00A73142">
      <w:pPr>
        <w:spacing w:before="100" w:beforeAutospacing="1" w:after="100" w:afterAutospacing="1"/>
        <w:textAlignment w:val="baseline"/>
        <w:rPr>
          <w:rFonts w:ascii="Arial" w:hAnsi="Arial" w:cs="Arial"/>
          <w:b/>
          <w:bCs/>
          <w:sz w:val="28"/>
          <w:szCs w:val="28"/>
        </w:rPr>
      </w:pPr>
      <w:r w:rsidRPr="00C86EEA">
        <w:rPr>
          <w:rFonts w:ascii="Arial" w:hAnsi="Arial" w:cs="Arial"/>
          <w:b/>
          <w:bCs/>
          <w:sz w:val="28"/>
          <w:szCs w:val="28"/>
        </w:rPr>
        <w:t>Job description</w:t>
      </w:r>
    </w:p>
    <w:p w14:paraId="4D71A545" w14:textId="20C5868D" w:rsidR="00A73142" w:rsidRPr="00C86EEA" w:rsidRDefault="00A73142" w:rsidP="00A73142">
      <w:pPr>
        <w:rPr>
          <w:rFonts w:ascii="Arial" w:hAnsi="Arial" w:cs="Arial"/>
        </w:rPr>
      </w:pPr>
      <w:r w:rsidRPr="00C86EEA">
        <w:rPr>
          <w:rFonts w:ascii="Arial" w:hAnsi="Arial" w:cs="Arial"/>
        </w:rPr>
        <w:lastRenderedPageBreak/>
        <w:t xml:space="preserve">The role will encompass </w:t>
      </w:r>
      <w:proofErr w:type="gramStart"/>
      <w:r w:rsidRPr="00C86EEA">
        <w:rPr>
          <w:rFonts w:ascii="Arial" w:hAnsi="Arial" w:cs="Arial"/>
        </w:rPr>
        <w:t>all of</w:t>
      </w:r>
      <w:proofErr w:type="gramEnd"/>
      <w:r w:rsidRPr="00C86EEA">
        <w:rPr>
          <w:rFonts w:ascii="Arial" w:hAnsi="Arial" w:cs="Arial"/>
        </w:rPr>
        <w:t xml:space="preserve"> the following, but the balance of duties and responsibilities will be determined in discussion with the </w:t>
      </w:r>
      <w:proofErr w:type="spellStart"/>
      <w:r w:rsidRPr="00C86EEA">
        <w:rPr>
          <w:rFonts w:ascii="Arial" w:hAnsi="Arial" w:cs="Arial"/>
        </w:rPr>
        <w:t>Synergi</w:t>
      </w:r>
      <w:proofErr w:type="spellEnd"/>
      <w:r w:rsidRPr="00C86EEA">
        <w:rPr>
          <w:rFonts w:ascii="Arial" w:hAnsi="Arial" w:cs="Arial"/>
        </w:rPr>
        <w:t xml:space="preserve"> Governance Board. </w:t>
      </w:r>
    </w:p>
    <w:p w14:paraId="1BDE2953" w14:textId="77777777" w:rsidR="00A73142" w:rsidRPr="00C86EEA" w:rsidRDefault="00A73142" w:rsidP="00A73142">
      <w:pPr>
        <w:rPr>
          <w:rFonts w:ascii="Arial" w:hAnsi="Arial" w:cs="Arial"/>
          <w:b/>
          <w:bCs/>
        </w:rPr>
      </w:pPr>
    </w:p>
    <w:tbl>
      <w:tblPr>
        <w:tblStyle w:val="TableGrid"/>
        <w:tblW w:w="0" w:type="auto"/>
        <w:tblLook w:val="04A0" w:firstRow="1" w:lastRow="0" w:firstColumn="1" w:lastColumn="0" w:noHBand="0" w:noVBand="1"/>
      </w:tblPr>
      <w:tblGrid>
        <w:gridCol w:w="4505"/>
        <w:gridCol w:w="4505"/>
      </w:tblGrid>
      <w:tr w:rsidR="00A73142" w:rsidRPr="00C86EEA" w14:paraId="3E239886" w14:textId="77777777" w:rsidTr="00EF7A9F">
        <w:tc>
          <w:tcPr>
            <w:tcW w:w="4505" w:type="dxa"/>
          </w:tcPr>
          <w:p w14:paraId="04BC2936" w14:textId="77777777" w:rsidR="00A73142" w:rsidRPr="00C86EEA" w:rsidRDefault="00A73142" w:rsidP="00EF7A9F">
            <w:pPr>
              <w:spacing w:before="100" w:beforeAutospacing="1" w:after="100" w:afterAutospacing="1"/>
              <w:rPr>
                <w:rFonts w:ascii="Arial" w:hAnsi="Arial" w:cs="Arial"/>
                <w:lang w:eastAsia="en-GB"/>
              </w:rPr>
            </w:pPr>
            <w:r w:rsidRPr="00C86EEA">
              <w:rPr>
                <w:rFonts w:ascii="Arial" w:eastAsia="Times New Roman" w:hAnsi="Arial" w:cs="Arial"/>
                <w:b/>
                <w:bCs/>
                <w:color w:val="000000"/>
                <w:lang w:eastAsia="en-GB"/>
              </w:rPr>
              <w:t>Essential</w:t>
            </w:r>
          </w:p>
        </w:tc>
        <w:tc>
          <w:tcPr>
            <w:tcW w:w="4505" w:type="dxa"/>
          </w:tcPr>
          <w:p w14:paraId="41859EA3" w14:textId="77777777" w:rsidR="00A73142" w:rsidRPr="00C86EEA" w:rsidRDefault="00A73142" w:rsidP="00EF7A9F">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b/>
                <w:bCs/>
                <w:color w:val="000000"/>
                <w:lang w:eastAsia="en-GB"/>
              </w:rPr>
              <w:t>Beneficial</w:t>
            </w:r>
          </w:p>
        </w:tc>
      </w:tr>
      <w:tr w:rsidR="00A73142" w:rsidRPr="00C86EEA" w14:paraId="2EEEB564" w14:textId="77777777" w:rsidTr="00EF7A9F">
        <w:tc>
          <w:tcPr>
            <w:tcW w:w="4505" w:type="dxa"/>
          </w:tcPr>
          <w:p w14:paraId="769F2731" w14:textId="0605E4D7" w:rsidR="00A73142" w:rsidRPr="00C86EEA" w:rsidRDefault="00D14499" w:rsidP="00EF7A9F">
            <w:pPr>
              <w:spacing w:before="100" w:beforeAutospacing="1" w:after="100" w:afterAutospacing="1"/>
              <w:rPr>
                <w:rFonts w:ascii="Arial" w:eastAsia="Times New Roman" w:hAnsi="Arial" w:cs="Arial"/>
                <w:color w:val="000000"/>
                <w:lang w:eastAsia="en-GB"/>
              </w:rPr>
            </w:pPr>
            <w:r w:rsidRPr="00C86EEA">
              <w:rPr>
                <w:rFonts w:ascii="Arial" w:hAnsi="Arial" w:cs="Arial"/>
                <w:lang w:eastAsia="en-GB"/>
              </w:rPr>
              <w:t xml:space="preserve">Leading an ambitious and complex programme of work </w:t>
            </w:r>
            <w:proofErr w:type="gramStart"/>
            <w:r w:rsidRPr="00C86EEA">
              <w:rPr>
                <w:rFonts w:ascii="Arial" w:hAnsi="Arial" w:cs="Arial"/>
                <w:lang w:eastAsia="en-GB"/>
              </w:rPr>
              <w:t>in the area of</w:t>
            </w:r>
            <w:proofErr w:type="gramEnd"/>
            <w:r w:rsidRPr="00C86EEA">
              <w:rPr>
                <w:rFonts w:ascii="Arial" w:hAnsi="Arial" w:cs="Arial"/>
                <w:lang w:eastAsia="en-GB"/>
              </w:rPr>
              <w:t xml:space="preserve"> racial justice/mental health</w:t>
            </w:r>
          </w:p>
        </w:tc>
        <w:tc>
          <w:tcPr>
            <w:tcW w:w="4505" w:type="dxa"/>
          </w:tcPr>
          <w:p w14:paraId="52AF6CD3" w14:textId="69745F75" w:rsidR="00A73142" w:rsidRPr="00C86EEA" w:rsidRDefault="000C2DAA" w:rsidP="00EF7A9F">
            <w:pPr>
              <w:spacing w:before="100" w:beforeAutospacing="1" w:after="100" w:afterAutospacing="1"/>
              <w:rPr>
                <w:rFonts w:ascii="Arial" w:eastAsia="Times New Roman" w:hAnsi="Arial" w:cs="Arial"/>
                <w:color w:val="000000"/>
                <w:lang w:eastAsia="en-GB"/>
              </w:rPr>
            </w:pPr>
            <w:r w:rsidRPr="00C86EEA">
              <w:rPr>
                <w:rFonts w:ascii="Arial" w:hAnsi="Arial" w:cs="Arial"/>
              </w:rPr>
              <w:t xml:space="preserve">Lead and support the development of systems, </w:t>
            </w:r>
            <w:proofErr w:type="gramStart"/>
            <w:r w:rsidRPr="00C86EEA">
              <w:rPr>
                <w:rFonts w:ascii="Arial" w:hAnsi="Arial" w:cs="Arial"/>
              </w:rPr>
              <w:t>tools</w:t>
            </w:r>
            <w:proofErr w:type="gramEnd"/>
            <w:r w:rsidRPr="00C86EEA">
              <w:rPr>
                <w:rFonts w:ascii="Arial" w:hAnsi="Arial" w:cs="Arial"/>
              </w:rPr>
              <w:t xml:space="preserve"> and processes for demonstrating and reporting impact, as well as ensuring quality and compliance</w:t>
            </w:r>
          </w:p>
        </w:tc>
      </w:tr>
      <w:tr w:rsidR="00A73142" w:rsidRPr="00C86EEA" w14:paraId="1146F47F" w14:textId="77777777" w:rsidTr="00EF7A9F">
        <w:tc>
          <w:tcPr>
            <w:tcW w:w="4505" w:type="dxa"/>
          </w:tcPr>
          <w:p w14:paraId="16B195E5" w14:textId="4FD0FFBC" w:rsidR="00A73142" w:rsidRPr="00C86EEA" w:rsidRDefault="00D14499" w:rsidP="00EF7A9F">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Build relationships and networks with a wide variety of stakeholders, including grassroots activists, creatives, academics, mental health professionals and funders </w:t>
            </w:r>
          </w:p>
        </w:tc>
        <w:tc>
          <w:tcPr>
            <w:tcW w:w="4505" w:type="dxa"/>
          </w:tcPr>
          <w:p w14:paraId="35D0407E" w14:textId="70D7F4A2" w:rsidR="00A73142" w:rsidRPr="00C86EEA" w:rsidRDefault="000C2DAA" w:rsidP="00EF7A9F">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Financial reporting to the </w:t>
            </w:r>
            <w:proofErr w:type="spellStart"/>
            <w:r w:rsidRPr="00C86EEA">
              <w:rPr>
                <w:rFonts w:ascii="Arial" w:eastAsia="Times New Roman" w:hAnsi="Arial" w:cs="Arial"/>
                <w:color w:val="000000"/>
                <w:lang w:eastAsia="en-GB"/>
              </w:rPr>
              <w:t>Synergi</w:t>
            </w:r>
            <w:proofErr w:type="spellEnd"/>
            <w:r w:rsidRPr="00C86EEA">
              <w:rPr>
                <w:rFonts w:ascii="Arial" w:eastAsia="Times New Roman" w:hAnsi="Arial" w:cs="Arial"/>
                <w:color w:val="000000"/>
                <w:lang w:eastAsia="en-GB"/>
              </w:rPr>
              <w:t xml:space="preserve"> Governance Board </w:t>
            </w:r>
            <w:r w:rsidRPr="00C86EEA">
              <w:rPr>
                <w:rFonts w:ascii="Arial" w:hAnsi="Arial" w:cs="Arial"/>
              </w:rPr>
              <w:t>and grant-making trusts</w:t>
            </w:r>
          </w:p>
        </w:tc>
      </w:tr>
      <w:tr w:rsidR="000C2DAA" w:rsidRPr="00C86EEA" w14:paraId="26380A68" w14:textId="77777777" w:rsidTr="00EF7A9F">
        <w:tc>
          <w:tcPr>
            <w:tcW w:w="4505" w:type="dxa"/>
          </w:tcPr>
          <w:p w14:paraId="6A1E73FE" w14:textId="5257B471" w:rsidR="000C2DAA" w:rsidRPr="00C86EEA" w:rsidRDefault="000C2DAA" w:rsidP="000C2DAA">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Act as an ambassador for </w:t>
            </w:r>
            <w:proofErr w:type="spellStart"/>
            <w:r w:rsidRPr="00C86EEA">
              <w:rPr>
                <w:rFonts w:ascii="Arial" w:eastAsia="Times New Roman" w:hAnsi="Arial" w:cs="Arial"/>
                <w:color w:val="000000"/>
                <w:lang w:eastAsia="en-GB"/>
              </w:rPr>
              <w:t>Synergi</w:t>
            </w:r>
            <w:proofErr w:type="spellEnd"/>
            <w:r w:rsidRPr="00C86EEA">
              <w:rPr>
                <w:rFonts w:ascii="Arial" w:eastAsia="Times New Roman" w:hAnsi="Arial" w:cs="Arial"/>
                <w:color w:val="000000"/>
                <w:lang w:eastAsia="en-GB"/>
              </w:rPr>
              <w:t xml:space="preserve"> and its ethos of collaborative leadership, by working alongside other actors in this space</w:t>
            </w:r>
          </w:p>
        </w:tc>
        <w:tc>
          <w:tcPr>
            <w:tcW w:w="4505" w:type="dxa"/>
          </w:tcPr>
          <w:p w14:paraId="2D54B888" w14:textId="491FD08E" w:rsidR="000C2DAA" w:rsidRPr="00C86EEA" w:rsidRDefault="000C2DAA" w:rsidP="000C2DAA">
            <w:pPr>
              <w:spacing w:before="100" w:beforeAutospacing="1" w:after="100" w:afterAutospacing="1"/>
              <w:rPr>
                <w:rFonts w:ascii="Arial" w:eastAsia="Times New Roman" w:hAnsi="Arial" w:cs="Arial"/>
                <w:color w:val="000000"/>
                <w:lang w:eastAsia="en-GB"/>
              </w:rPr>
            </w:pPr>
            <w:r w:rsidRPr="00C86EEA">
              <w:rPr>
                <w:rFonts w:ascii="Arial" w:hAnsi="Arial" w:cs="Arial"/>
              </w:rPr>
              <w:t>Ensure that contracts are in place and monitor the delivery of contracts within the remit of the role</w:t>
            </w:r>
          </w:p>
        </w:tc>
      </w:tr>
      <w:tr w:rsidR="000C2DAA" w:rsidRPr="00C86EEA" w14:paraId="61BFFD27" w14:textId="77777777" w:rsidTr="00EF7A9F">
        <w:tc>
          <w:tcPr>
            <w:tcW w:w="4505" w:type="dxa"/>
          </w:tcPr>
          <w:p w14:paraId="70D3C348" w14:textId="2F85933C" w:rsidR="000C2DAA" w:rsidRPr="00C86EEA" w:rsidRDefault="000C2DAA" w:rsidP="000C2DAA">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Nurture and amplify new and/or under-represented voices and perspectives in this space through partnership work, </w:t>
            </w:r>
            <w:proofErr w:type="gramStart"/>
            <w:r w:rsidRPr="00C86EEA">
              <w:rPr>
                <w:rFonts w:ascii="Arial" w:eastAsia="Times New Roman" w:hAnsi="Arial" w:cs="Arial"/>
                <w:color w:val="000000"/>
                <w:lang w:eastAsia="en-GB"/>
              </w:rPr>
              <w:t>collaboration</w:t>
            </w:r>
            <w:proofErr w:type="gramEnd"/>
            <w:r w:rsidRPr="00C86EEA">
              <w:rPr>
                <w:rFonts w:ascii="Arial" w:eastAsia="Times New Roman" w:hAnsi="Arial" w:cs="Arial"/>
                <w:color w:val="000000"/>
                <w:lang w:eastAsia="en-GB"/>
              </w:rPr>
              <w:t xml:space="preserve"> and commi</w:t>
            </w:r>
            <w:r w:rsidR="00AC39F5" w:rsidRPr="00C86EEA">
              <w:rPr>
                <w:rFonts w:ascii="Arial" w:eastAsia="Times New Roman" w:hAnsi="Arial" w:cs="Arial"/>
                <w:color w:val="000000"/>
                <w:lang w:eastAsia="en-GB"/>
              </w:rPr>
              <w:t>ssio</w:t>
            </w:r>
            <w:r w:rsidRPr="00C86EEA">
              <w:rPr>
                <w:rFonts w:ascii="Arial" w:eastAsia="Times New Roman" w:hAnsi="Arial" w:cs="Arial"/>
                <w:color w:val="000000"/>
                <w:lang w:eastAsia="en-GB"/>
              </w:rPr>
              <w:t>ning</w:t>
            </w:r>
          </w:p>
        </w:tc>
        <w:tc>
          <w:tcPr>
            <w:tcW w:w="4505" w:type="dxa"/>
          </w:tcPr>
          <w:p w14:paraId="06F78BEF" w14:textId="753DCABC" w:rsidR="000C2DAA" w:rsidRPr="00C86EEA" w:rsidRDefault="000C2DAA" w:rsidP="000C2DAA">
            <w:pPr>
              <w:spacing w:before="100" w:beforeAutospacing="1" w:after="100" w:afterAutospacing="1"/>
              <w:rPr>
                <w:rFonts w:ascii="Arial" w:eastAsia="Times New Roman" w:hAnsi="Arial" w:cs="Arial"/>
                <w:color w:val="000000"/>
                <w:lang w:eastAsia="en-GB"/>
              </w:rPr>
            </w:pPr>
          </w:p>
        </w:tc>
      </w:tr>
      <w:tr w:rsidR="00AC39F5" w:rsidRPr="00C86EEA" w14:paraId="32797BF8" w14:textId="77777777" w:rsidTr="00EF7A9F">
        <w:tc>
          <w:tcPr>
            <w:tcW w:w="4505" w:type="dxa"/>
          </w:tcPr>
          <w:p w14:paraId="1687D785" w14:textId="2BC9B43C" w:rsidR="00AC39F5" w:rsidRPr="00C86EEA" w:rsidRDefault="00AC39F5" w:rsidP="000C2DAA">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Champion lived experience work (across different thematic boundaries) through partnership work, </w:t>
            </w:r>
            <w:proofErr w:type="gramStart"/>
            <w:r w:rsidRPr="00C86EEA">
              <w:rPr>
                <w:rFonts w:ascii="Arial" w:eastAsia="Times New Roman" w:hAnsi="Arial" w:cs="Arial"/>
                <w:color w:val="000000"/>
                <w:lang w:eastAsia="en-GB"/>
              </w:rPr>
              <w:t>collaboration</w:t>
            </w:r>
            <w:proofErr w:type="gramEnd"/>
            <w:r w:rsidRPr="00C86EEA">
              <w:rPr>
                <w:rFonts w:ascii="Arial" w:eastAsia="Times New Roman" w:hAnsi="Arial" w:cs="Arial"/>
                <w:color w:val="000000"/>
                <w:lang w:eastAsia="en-GB"/>
              </w:rPr>
              <w:t xml:space="preserve"> and commissioning </w:t>
            </w:r>
          </w:p>
        </w:tc>
        <w:tc>
          <w:tcPr>
            <w:tcW w:w="4505" w:type="dxa"/>
          </w:tcPr>
          <w:p w14:paraId="7463C495" w14:textId="77777777" w:rsidR="00AC39F5" w:rsidRPr="00C86EEA" w:rsidRDefault="00AC39F5" w:rsidP="000C2DAA">
            <w:pPr>
              <w:spacing w:before="100" w:beforeAutospacing="1" w:after="100" w:afterAutospacing="1"/>
              <w:rPr>
                <w:rFonts w:ascii="Arial" w:eastAsia="Times New Roman" w:hAnsi="Arial" w:cs="Arial"/>
                <w:color w:val="000000"/>
                <w:lang w:eastAsia="en-GB"/>
              </w:rPr>
            </w:pPr>
          </w:p>
        </w:tc>
      </w:tr>
      <w:tr w:rsidR="00AC39F5" w:rsidRPr="00C86EEA" w14:paraId="3D36CA0A" w14:textId="77777777" w:rsidTr="00EF7A9F">
        <w:tc>
          <w:tcPr>
            <w:tcW w:w="4505" w:type="dxa"/>
          </w:tcPr>
          <w:p w14:paraId="197920A1" w14:textId="74142C46" w:rsidR="00AC39F5" w:rsidRPr="00C86EEA" w:rsidRDefault="00AC39F5" w:rsidP="000C2DAA">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Work alongside other stakeholder</w:t>
            </w:r>
            <w:r w:rsidR="00FD5127" w:rsidRPr="00C86EEA">
              <w:rPr>
                <w:rFonts w:ascii="Arial" w:eastAsia="Times New Roman" w:hAnsi="Arial" w:cs="Arial"/>
                <w:color w:val="000000"/>
                <w:lang w:eastAsia="en-GB"/>
              </w:rPr>
              <w:t>s</w:t>
            </w:r>
            <w:r w:rsidRPr="00C86EEA">
              <w:rPr>
                <w:rFonts w:ascii="Arial" w:eastAsia="Times New Roman" w:hAnsi="Arial" w:cs="Arial"/>
                <w:color w:val="000000"/>
                <w:lang w:eastAsia="en-GB"/>
              </w:rPr>
              <w:t xml:space="preserve"> to co-create a governance system for </w:t>
            </w:r>
            <w:proofErr w:type="spellStart"/>
            <w:r w:rsidRPr="00C86EEA">
              <w:rPr>
                <w:rFonts w:ascii="Arial" w:eastAsia="Times New Roman" w:hAnsi="Arial" w:cs="Arial"/>
                <w:color w:val="000000"/>
                <w:lang w:eastAsia="en-GB"/>
              </w:rPr>
              <w:t>Synergi</w:t>
            </w:r>
            <w:proofErr w:type="spellEnd"/>
          </w:p>
        </w:tc>
        <w:tc>
          <w:tcPr>
            <w:tcW w:w="4505" w:type="dxa"/>
          </w:tcPr>
          <w:p w14:paraId="56E57E9A" w14:textId="77777777" w:rsidR="00AC39F5" w:rsidRPr="00C86EEA" w:rsidRDefault="00AC39F5" w:rsidP="000C2DAA">
            <w:pPr>
              <w:spacing w:before="100" w:beforeAutospacing="1" w:after="100" w:afterAutospacing="1"/>
              <w:rPr>
                <w:rFonts w:ascii="Arial" w:eastAsia="Times New Roman" w:hAnsi="Arial" w:cs="Arial"/>
                <w:color w:val="000000"/>
                <w:lang w:eastAsia="en-GB"/>
              </w:rPr>
            </w:pPr>
          </w:p>
        </w:tc>
      </w:tr>
      <w:tr w:rsidR="000C2DAA" w:rsidRPr="00C86EEA" w14:paraId="0786C37B" w14:textId="77777777" w:rsidTr="00173E5F">
        <w:trPr>
          <w:trHeight w:val="73"/>
        </w:trPr>
        <w:tc>
          <w:tcPr>
            <w:tcW w:w="4505" w:type="dxa"/>
          </w:tcPr>
          <w:p w14:paraId="1D5FBD40" w14:textId="733D7AA8" w:rsidR="000C2DAA" w:rsidRPr="00C86EEA" w:rsidRDefault="00173E5F" w:rsidP="000C2DAA">
            <w:pPr>
              <w:spacing w:before="100" w:beforeAutospacing="1" w:after="100" w:afterAutospacing="1"/>
              <w:rPr>
                <w:rFonts w:ascii="Arial" w:eastAsia="Times New Roman" w:hAnsi="Arial" w:cs="Arial"/>
                <w:color w:val="000000"/>
                <w:lang w:eastAsia="en-GB"/>
              </w:rPr>
            </w:pPr>
            <w:r w:rsidRPr="00C86EEA">
              <w:rPr>
                <w:rFonts w:ascii="Arial" w:eastAsia="Times New Roman" w:hAnsi="Arial" w:cs="Arial"/>
                <w:color w:val="000000"/>
                <w:lang w:eastAsia="en-GB"/>
              </w:rPr>
              <w:t xml:space="preserve">Manage </w:t>
            </w:r>
            <w:r w:rsidR="000C2DAA" w:rsidRPr="00C86EEA">
              <w:rPr>
                <w:rFonts w:ascii="Arial" w:eastAsia="Times New Roman" w:hAnsi="Arial" w:cs="Arial"/>
                <w:color w:val="000000"/>
                <w:lang w:eastAsia="en-GB"/>
              </w:rPr>
              <w:t>a small grants programme with support from the wider team</w:t>
            </w:r>
          </w:p>
        </w:tc>
        <w:tc>
          <w:tcPr>
            <w:tcW w:w="4505" w:type="dxa"/>
          </w:tcPr>
          <w:p w14:paraId="7CEC124B" w14:textId="714853D2" w:rsidR="000C2DAA" w:rsidRPr="00C86EEA" w:rsidRDefault="000C2DAA" w:rsidP="000C2DAA">
            <w:pPr>
              <w:spacing w:before="100" w:beforeAutospacing="1" w:after="100" w:afterAutospacing="1"/>
              <w:rPr>
                <w:rFonts w:ascii="Arial" w:eastAsia="Times New Roman" w:hAnsi="Arial" w:cs="Arial"/>
                <w:color w:val="000000"/>
                <w:lang w:eastAsia="en-GB"/>
              </w:rPr>
            </w:pPr>
          </w:p>
        </w:tc>
      </w:tr>
      <w:tr w:rsidR="000C2DAA" w:rsidRPr="00C86EEA" w14:paraId="3D2A31E2" w14:textId="77777777" w:rsidTr="00EF7A9F">
        <w:tc>
          <w:tcPr>
            <w:tcW w:w="4505" w:type="dxa"/>
          </w:tcPr>
          <w:p w14:paraId="5805FF74" w14:textId="79607319" w:rsidR="000C2DAA" w:rsidRPr="00C86EEA" w:rsidRDefault="000C2DAA" w:rsidP="000C2DAA">
            <w:pPr>
              <w:spacing w:before="100" w:beforeAutospacing="1" w:after="100" w:afterAutospacing="1"/>
              <w:rPr>
                <w:rFonts w:ascii="Arial" w:eastAsia="Times New Roman" w:hAnsi="Arial" w:cs="Arial"/>
                <w:color w:val="000000"/>
                <w:lang w:eastAsia="en-GB"/>
              </w:rPr>
            </w:pPr>
            <w:r w:rsidRPr="00C86EEA">
              <w:rPr>
                <w:rFonts w:ascii="Arial" w:hAnsi="Arial" w:cs="Arial"/>
              </w:rPr>
              <w:t xml:space="preserve">Manage </w:t>
            </w:r>
            <w:proofErr w:type="spellStart"/>
            <w:r w:rsidRPr="00C86EEA">
              <w:rPr>
                <w:rFonts w:ascii="Arial" w:hAnsi="Arial" w:cs="Arial"/>
              </w:rPr>
              <w:t>Synergi</w:t>
            </w:r>
            <w:proofErr w:type="spellEnd"/>
            <w:r w:rsidRPr="00C86EEA">
              <w:rPr>
                <w:rFonts w:ascii="Arial" w:hAnsi="Arial" w:cs="Arial"/>
              </w:rPr>
              <w:t xml:space="preserve"> team (current plan is one communications officer to be recruited in the summer, and associates/subcontractors)</w:t>
            </w:r>
          </w:p>
        </w:tc>
        <w:tc>
          <w:tcPr>
            <w:tcW w:w="4505" w:type="dxa"/>
          </w:tcPr>
          <w:p w14:paraId="7925E0B3" w14:textId="78454A9B" w:rsidR="000C2DAA" w:rsidRPr="00C86EEA" w:rsidRDefault="000C2DAA" w:rsidP="000C2DAA">
            <w:pPr>
              <w:spacing w:before="100" w:beforeAutospacing="1" w:after="100" w:afterAutospacing="1"/>
              <w:rPr>
                <w:rFonts w:ascii="Arial" w:eastAsia="Times New Roman" w:hAnsi="Arial" w:cs="Arial"/>
                <w:color w:val="000000"/>
                <w:lang w:eastAsia="en-GB"/>
              </w:rPr>
            </w:pPr>
          </w:p>
        </w:tc>
      </w:tr>
      <w:tr w:rsidR="000C2DAA" w:rsidRPr="00C86EEA" w14:paraId="309019FF" w14:textId="77777777" w:rsidTr="00EF7A9F">
        <w:tc>
          <w:tcPr>
            <w:tcW w:w="4505" w:type="dxa"/>
          </w:tcPr>
          <w:p w14:paraId="16C87283" w14:textId="7AB3F484" w:rsidR="000140CB" w:rsidRPr="00C86EEA" w:rsidRDefault="000C2DAA" w:rsidP="000C2DAA">
            <w:pPr>
              <w:spacing w:before="100" w:beforeAutospacing="1" w:after="100" w:afterAutospacing="1"/>
              <w:rPr>
                <w:rFonts w:ascii="Arial" w:eastAsia="Times New Roman" w:hAnsi="Arial" w:cs="Arial"/>
                <w:color w:val="FF0000"/>
                <w:lang w:eastAsia="en-GB"/>
              </w:rPr>
            </w:pPr>
            <w:r w:rsidRPr="00C86EEA">
              <w:rPr>
                <w:rFonts w:ascii="Arial" w:hAnsi="Arial" w:cs="Arial"/>
              </w:rPr>
              <w:t xml:space="preserve">Manage </w:t>
            </w:r>
            <w:proofErr w:type="spellStart"/>
            <w:r w:rsidRPr="00C86EEA">
              <w:rPr>
                <w:rFonts w:ascii="Arial" w:hAnsi="Arial" w:cs="Arial"/>
              </w:rPr>
              <w:t>Synergi</w:t>
            </w:r>
            <w:proofErr w:type="spellEnd"/>
            <w:r w:rsidRPr="00C86EEA">
              <w:rPr>
                <w:rFonts w:ascii="Arial" w:hAnsi="Arial" w:cs="Arial"/>
              </w:rPr>
              <w:t xml:space="preserve"> budget</w:t>
            </w:r>
            <w:r w:rsidR="000140CB" w:rsidRPr="00C86EEA">
              <w:rPr>
                <w:rFonts w:ascii="Arial" w:hAnsi="Arial" w:cs="Arial"/>
              </w:rPr>
              <w:t>, re</w:t>
            </w:r>
            <w:r w:rsidR="00F323B5" w:rsidRPr="00C86EEA">
              <w:rPr>
                <w:rFonts w:ascii="Arial" w:hAnsi="Arial" w:cs="Arial"/>
              </w:rPr>
              <w:t>-</w:t>
            </w:r>
            <w:r w:rsidR="000140CB" w:rsidRPr="00C86EEA">
              <w:rPr>
                <w:rFonts w:ascii="Arial" w:hAnsi="Arial" w:cs="Arial"/>
              </w:rPr>
              <w:t>prio</w:t>
            </w:r>
            <w:r w:rsidR="00F323B5" w:rsidRPr="00C86EEA">
              <w:rPr>
                <w:rFonts w:ascii="Arial" w:hAnsi="Arial" w:cs="Arial"/>
              </w:rPr>
              <w:t>ri</w:t>
            </w:r>
            <w:r w:rsidR="000140CB" w:rsidRPr="00C86EEA">
              <w:rPr>
                <w:rFonts w:ascii="Arial" w:hAnsi="Arial" w:cs="Arial"/>
              </w:rPr>
              <w:t xml:space="preserve">tising </w:t>
            </w:r>
            <w:proofErr w:type="gramStart"/>
            <w:r w:rsidR="000140CB" w:rsidRPr="00C86EEA">
              <w:rPr>
                <w:rFonts w:ascii="Arial" w:hAnsi="Arial" w:cs="Arial"/>
              </w:rPr>
              <w:t>spend</w:t>
            </w:r>
            <w:proofErr w:type="gramEnd"/>
            <w:r w:rsidR="000140CB" w:rsidRPr="00C86EEA">
              <w:rPr>
                <w:rFonts w:ascii="Arial" w:hAnsi="Arial" w:cs="Arial"/>
              </w:rPr>
              <w:t xml:space="preserve"> with the agreement of Governance Board and funder(s) as plans for projects evolve</w:t>
            </w:r>
          </w:p>
        </w:tc>
        <w:tc>
          <w:tcPr>
            <w:tcW w:w="4505" w:type="dxa"/>
          </w:tcPr>
          <w:p w14:paraId="22DDC30A" w14:textId="154C0968" w:rsidR="000C2DAA" w:rsidRPr="00C86EEA" w:rsidRDefault="000C2DAA" w:rsidP="000C2DAA">
            <w:pPr>
              <w:spacing w:before="100" w:beforeAutospacing="1" w:after="100" w:afterAutospacing="1"/>
              <w:rPr>
                <w:rFonts w:ascii="Arial" w:eastAsia="Times New Roman" w:hAnsi="Arial" w:cs="Arial"/>
                <w:color w:val="000000"/>
                <w:lang w:eastAsia="en-GB"/>
              </w:rPr>
            </w:pPr>
          </w:p>
        </w:tc>
      </w:tr>
      <w:tr w:rsidR="000140CB" w:rsidRPr="00C86EEA" w14:paraId="43DEE37E" w14:textId="77777777" w:rsidTr="00EF7A9F">
        <w:tc>
          <w:tcPr>
            <w:tcW w:w="4505" w:type="dxa"/>
          </w:tcPr>
          <w:p w14:paraId="66D667E0" w14:textId="3AD99845" w:rsidR="000140CB" w:rsidRPr="00C86EEA" w:rsidRDefault="00F323B5" w:rsidP="000140CB">
            <w:pPr>
              <w:textAlignment w:val="baseline"/>
              <w:rPr>
                <w:rFonts w:ascii="Arial" w:hAnsi="Arial" w:cs="Arial"/>
                <w:color w:val="FF0000"/>
              </w:rPr>
            </w:pPr>
            <w:r w:rsidRPr="00C86EEA">
              <w:rPr>
                <w:rFonts w:ascii="Arial" w:eastAsia="Times New Roman" w:hAnsi="Arial" w:cs="Arial"/>
                <w:lang w:eastAsia="en-GB"/>
              </w:rPr>
              <w:t>I</w:t>
            </w:r>
            <w:r w:rsidR="000140CB" w:rsidRPr="00C86EEA">
              <w:rPr>
                <w:rFonts w:ascii="Arial" w:eastAsia="Times New Roman" w:hAnsi="Arial" w:cs="Arial"/>
                <w:lang w:eastAsia="en-GB"/>
              </w:rPr>
              <w:t xml:space="preserve">dentify issues and risks impacting </w:t>
            </w:r>
            <w:r w:rsidR="00360DB6" w:rsidRPr="00C86EEA">
              <w:rPr>
                <w:rFonts w:ascii="Arial" w:eastAsia="Times New Roman" w:hAnsi="Arial" w:cs="Arial"/>
                <w:lang w:eastAsia="en-GB"/>
              </w:rPr>
              <w:t xml:space="preserve">on </w:t>
            </w:r>
            <w:proofErr w:type="gramStart"/>
            <w:r w:rsidR="00360DB6" w:rsidRPr="00C86EEA">
              <w:rPr>
                <w:rFonts w:ascii="Arial" w:eastAsia="Times New Roman" w:hAnsi="Arial" w:cs="Arial"/>
                <w:lang w:eastAsia="en-GB"/>
              </w:rPr>
              <w:t>the</w:t>
            </w:r>
            <w:r w:rsidR="000140CB" w:rsidRPr="00C86EEA">
              <w:rPr>
                <w:rFonts w:ascii="Arial" w:eastAsia="Times New Roman" w:hAnsi="Arial" w:cs="Arial"/>
                <w:lang w:eastAsia="en-GB"/>
              </w:rPr>
              <w:t xml:space="preserve">  programme</w:t>
            </w:r>
            <w:proofErr w:type="gramEnd"/>
            <w:r w:rsidR="000140CB" w:rsidRPr="00C86EEA">
              <w:rPr>
                <w:rFonts w:ascii="Arial" w:eastAsia="Times New Roman" w:hAnsi="Arial" w:cs="Arial"/>
                <w:lang w:eastAsia="en-GB"/>
              </w:rPr>
              <w:t xml:space="preserve">  and devise  and deliver  mitigation strategies,  escalating  as  appropriate  to  the</w:t>
            </w:r>
            <w:r w:rsidR="00224854" w:rsidRPr="00C86EEA">
              <w:rPr>
                <w:rFonts w:ascii="Arial" w:eastAsia="Times New Roman" w:hAnsi="Arial" w:cs="Arial"/>
                <w:lang w:eastAsia="en-GB"/>
              </w:rPr>
              <w:t xml:space="preserve"> Governance Board</w:t>
            </w:r>
          </w:p>
        </w:tc>
        <w:tc>
          <w:tcPr>
            <w:tcW w:w="4505" w:type="dxa"/>
          </w:tcPr>
          <w:p w14:paraId="4A5BEEA4" w14:textId="77777777" w:rsidR="000140CB" w:rsidRPr="00C86EEA" w:rsidRDefault="000140CB" w:rsidP="000C2DAA">
            <w:pPr>
              <w:spacing w:before="100" w:beforeAutospacing="1" w:after="100" w:afterAutospacing="1"/>
              <w:rPr>
                <w:rFonts w:ascii="Arial" w:eastAsia="Times New Roman" w:hAnsi="Arial" w:cs="Arial"/>
                <w:color w:val="000000"/>
                <w:lang w:eastAsia="en-GB"/>
              </w:rPr>
            </w:pPr>
          </w:p>
        </w:tc>
      </w:tr>
      <w:tr w:rsidR="00A70A9F" w:rsidRPr="00C86EEA" w14:paraId="1F34CAC7" w14:textId="77777777" w:rsidTr="00EF7A9F">
        <w:tc>
          <w:tcPr>
            <w:tcW w:w="4505" w:type="dxa"/>
          </w:tcPr>
          <w:p w14:paraId="51F2A02D" w14:textId="5AA12940" w:rsidR="00A70A9F" w:rsidRPr="00C86EEA" w:rsidRDefault="00A70A9F" w:rsidP="00A70A9F">
            <w:pPr>
              <w:textAlignment w:val="baseline"/>
              <w:rPr>
                <w:rFonts w:ascii="Arial" w:eastAsia="Times New Roman" w:hAnsi="Arial" w:cs="Arial"/>
                <w:color w:val="FF0000"/>
                <w:lang w:eastAsia="en-GB"/>
              </w:rPr>
            </w:pPr>
          </w:p>
          <w:p w14:paraId="489242F8" w14:textId="50882387" w:rsidR="00A70A9F" w:rsidRPr="00C86EEA" w:rsidRDefault="00360DB6" w:rsidP="000140CB">
            <w:pPr>
              <w:textAlignment w:val="baseline"/>
              <w:rPr>
                <w:rFonts w:ascii="Arial" w:eastAsia="Times New Roman" w:hAnsi="Arial" w:cs="Arial"/>
                <w:color w:val="FF0000"/>
                <w:lang w:eastAsia="en-GB"/>
              </w:rPr>
            </w:pPr>
            <w:r w:rsidRPr="00C86EEA">
              <w:rPr>
                <w:rFonts w:ascii="Arial" w:eastAsia="Times New Roman" w:hAnsi="Arial" w:cs="Arial"/>
                <w:lang w:eastAsia="en-GB"/>
              </w:rPr>
              <w:t xml:space="preserve">Work </w:t>
            </w:r>
            <w:proofErr w:type="gramStart"/>
            <w:r w:rsidRPr="00C86EEA">
              <w:rPr>
                <w:rFonts w:ascii="Arial" w:eastAsia="Times New Roman" w:hAnsi="Arial" w:cs="Arial"/>
                <w:lang w:eastAsia="en-GB"/>
              </w:rPr>
              <w:t>with</w:t>
            </w:r>
            <w:r w:rsidR="00173E5F" w:rsidRPr="00C86EEA">
              <w:rPr>
                <w:rFonts w:ascii="Arial" w:eastAsia="Times New Roman" w:hAnsi="Arial" w:cs="Arial"/>
                <w:lang w:eastAsia="en-GB"/>
              </w:rPr>
              <w:t xml:space="preserve">  the</w:t>
            </w:r>
            <w:proofErr w:type="gramEnd"/>
            <w:r w:rsidR="00173E5F" w:rsidRPr="00C86EEA">
              <w:rPr>
                <w:rFonts w:ascii="Arial" w:eastAsia="Times New Roman" w:hAnsi="Arial" w:cs="Arial"/>
                <w:lang w:eastAsia="en-GB"/>
              </w:rPr>
              <w:t xml:space="preserve">  Governance Board and NSUN  to  ensure  workstreams have  a  clear  evaluation  strategy from the  outset,  with  mechanisms  to ensure stakeholders  feedback  continually  </w:t>
            </w:r>
            <w:r w:rsidR="00173E5F" w:rsidRPr="00C86EEA">
              <w:rPr>
                <w:rFonts w:ascii="Arial" w:eastAsia="Times New Roman" w:hAnsi="Arial" w:cs="Arial"/>
                <w:lang w:eastAsia="en-GB"/>
              </w:rPr>
              <w:lastRenderedPageBreak/>
              <w:t>informs the  ongoing  delivery  of  the  programme</w:t>
            </w:r>
          </w:p>
        </w:tc>
        <w:tc>
          <w:tcPr>
            <w:tcW w:w="4505" w:type="dxa"/>
          </w:tcPr>
          <w:p w14:paraId="2E2010E4" w14:textId="77777777" w:rsidR="00A70A9F" w:rsidRPr="00C86EEA" w:rsidRDefault="00A70A9F" w:rsidP="000C2DAA">
            <w:pPr>
              <w:spacing w:before="100" w:beforeAutospacing="1" w:after="100" w:afterAutospacing="1"/>
              <w:rPr>
                <w:rFonts w:ascii="Arial" w:eastAsia="Times New Roman" w:hAnsi="Arial" w:cs="Arial"/>
                <w:color w:val="000000"/>
                <w:lang w:eastAsia="en-GB"/>
              </w:rPr>
            </w:pPr>
          </w:p>
        </w:tc>
      </w:tr>
      <w:tr w:rsidR="00A70A9F" w:rsidRPr="00C86EEA" w14:paraId="709F7C84" w14:textId="77777777" w:rsidTr="00EF7A9F">
        <w:tc>
          <w:tcPr>
            <w:tcW w:w="4505" w:type="dxa"/>
          </w:tcPr>
          <w:p w14:paraId="34AC1259" w14:textId="7F6EDE60" w:rsidR="00173E5F" w:rsidRPr="00C86EEA" w:rsidRDefault="00173E5F" w:rsidP="00173E5F">
            <w:pPr>
              <w:textAlignment w:val="baseline"/>
              <w:rPr>
                <w:rFonts w:ascii="Arial" w:eastAsia="Times New Roman" w:hAnsi="Arial" w:cs="Arial"/>
                <w:lang w:eastAsia="en-GB"/>
              </w:rPr>
            </w:pPr>
            <w:r w:rsidRPr="00C86EEA">
              <w:rPr>
                <w:rFonts w:ascii="Arial" w:eastAsia="Times New Roman" w:hAnsi="Arial" w:cs="Arial"/>
                <w:lang w:eastAsia="en-GB"/>
              </w:rPr>
              <w:t xml:space="preserve">Work with the communications officer and NSUN to </w:t>
            </w:r>
            <w:r w:rsidR="00360DB6" w:rsidRPr="00C86EEA">
              <w:rPr>
                <w:rFonts w:ascii="Arial" w:eastAsia="Times New Roman" w:hAnsi="Arial" w:cs="Arial"/>
                <w:lang w:eastAsia="en-GB"/>
              </w:rPr>
              <w:t xml:space="preserve">deliver a </w:t>
            </w:r>
            <w:proofErr w:type="gramStart"/>
            <w:r w:rsidR="00360DB6" w:rsidRPr="00C86EEA">
              <w:rPr>
                <w:rFonts w:ascii="Arial" w:eastAsia="Times New Roman" w:hAnsi="Arial" w:cs="Arial"/>
                <w:lang w:eastAsia="en-GB"/>
              </w:rPr>
              <w:t>communications</w:t>
            </w:r>
            <w:r w:rsidRPr="00C86EEA">
              <w:rPr>
                <w:rFonts w:ascii="Arial" w:eastAsia="Times New Roman" w:hAnsi="Arial" w:cs="Arial"/>
                <w:lang w:eastAsia="en-GB"/>
              </w:rPr>
              <w:t xml:space="preserve">  strategy</w:t>
            </w:r>
            <w:proofErr w:type="gramEnd"/>
            <w:r w:rsidRPr="00C86EEA">
              <w:rPr>
                <w:rFonts w:ascii="Arial" w:eastAsia="Times New Roman" w:hAnsi="Arial" w:cs="Arial"/>
                <w:lang w:eastAsia="en-GB"/>
              </w:rPr>
              <w:t xml:space="preserve"> to  maximise stakeholder engagement     </w:t>
            </w:r>
          </w:p>
          <w:p w14:paraId="4B281203" w14:textId="3BB2856D" w:rsidR="00A70A9F" w:rsidRPr="00C86EEA" w:rsidRDefault="00A70A9F" w:rsidP="00A70A9F">
            <w:pPr>
              <w:textAlignment w:val="baseline"/>
              <w:rPr>
                <w:rFonts w:ascii="Arial" w:eastAsia="Times New Roman" w:hAnsi="Arial" w:cs="Arial"/>
                <w:color w:val="FF0000"/>
                <w:lang w:eastAsia="en-GB"/>
              </w:rPr>
            </w:pPr>
          </w:p>
        </w:tc>
        <w:tc>
          <w:tcPr>
            <w:tcW w:w="4505" w:type="dxa"/>
          </w:tcPr>
          <w:p w14:paraId="5B47E816" w14:textId="77777777" w:rsidR="00A70A9F" w:rsidRPr="00C86EEA" w:rsidRDefault="00A70A9F" w:rsidP="000C2DAA">
            <w:pPr>
              <w:spacing w:before="100" w:beforeAutospacing="1" w:after="100" w:afterAutospacing="1"/>
              <w:rPr>
                <w:rFonts w:ascii="Arial" w:eastAsia="Times New Roman" w:hAnsi="Arial" w:cs="Arial"/>
                <w:color w:val="000000"/>
                <w:lang w:eastAsia="en-GB"/>
              </w:rPr>
            </w:pPr>
          </w:p>
        </w:tc>
      </w:tr>
      <w:tr w:rsidR="00B44AB4" w:rsidRPr="00C86EEA" w14:paraId="55E8D100" w14:textId="77777777" w:rsidTr="00EF7A9F">
        <w:tc>
          <w:tcPr>
            <w:tcW w:w="4505" w:type="dxa"/>
          </w:tcPr>
          <w:p w14:paraId="4F20D14C" w14:textId="382B26F4" w:rsidR="00B44AB4" w:rsidRPr="00C86EEA" w:rsidRDefault="00173E5F" w:rsidP="00173E5F">
            <w:pPr>
              <w:textAlignment w:val="baseline"/>
              <w:rPr>
                <w:rFonts w:ascii="Arial" w:eastAsia="Times New Roman" w:hAnsi="Arial" w:cs="Arial"/>
                <w:color w:val="FF0000"/>
                <w:lang w:eastAsia="en-GB"/>
              </w:rPr>
            </w:pPr>
            <w:r w:rsidRPr="00C86EEA">
              <w:rPr>
                <w:rFonts w:ascii="Arial" w:eastAsia="Times New Roman" w:hAnsi="Arial" w:cs="Arial"/>
                <w:lang w:eastAsia="en-GB"/>
              </w:rPr>
              <w:t xml:space="preserve">Lead activities to disseminate programme information, learning and impact internally and </w:t>
            </w:r>
            <w:r w:rsidR="00360DB6" w:rsidRPr="00C86EEA">
              <w:rPr>
                <w:rFonts w:ascii="Arial" w:eastAsia="Times New Roman" w:hAnsi="Arial" w:cs="Arial"/>
                <w:lang w:eastAsia="en-GB"/>
              </w:rPr>
              <w:t>externally as</w:t>
            </w:r>
            <w:r w:rsidRPr="00C86EEA">
              <w:rPr>
                <w:rFonts w:ascii="Arial" w:eastAsia="Times New Roman" w:hAnsi="Arial" w:cs="Arial"/>
                <w:lang w:eastAsia="en-GB"/>
              </w:rPr>
              <w:t xml:space="preserve"> appropriate</w:t>
            </w:r>
            <w:r w:rsidRPr="00C86EEA" w:rsidDel="00173E5F">
              <w:rPr>
                <w:rFonts w:ascii="Arial" w:eastAsia="Times New Roman" w:hAnsi="Arial" w:cs="Arial"/>
                <w:lang w:eastAsia="en-GB"/>
              </w:rPr>
              <w:t xml:space="preserve"> </w:t>
            </w:r>
          </w:p>
        </w:tc>
        <w:tc>
          <w:tcPr>
            <w:tcW w:w="4505" w:type="dxa"/>
          </w:tcPr>
          <w:p w14:paraId="390A298D" w14:textId="77777777" w:rsidR="00B44AB4" w:rsidRPr="00C86EEA" w:rsidRDefault="00B44AB4" w:rsidP="000C2DAA">
            <w:pPr>
              <w:spacing w:before="100" w:beforeAutospacing="1" w:after="100" w:afterAutospacing="1"/>
              <w:rPr>
                <w:rFonts w:ascii="Arial" w:eastAsia="Times New Roman" w:hAnsi="Arial" w:cs="Arial"/>
                <w:color w:val="000000"/>
                <w:lang w:eastAsia="en-GB"/>
              </w:rPr>
            </w:pPr>
          </w:p>
        </w:tc>
      </w:tr>
    </w:tbl>
    <w:p w14:paraId="15CFE31E" w14:textId="404BECA7" w:rsidR="00A73142" w:rsidRPr="00C86EEA" w:rsidRDefault="00A73142" w:rsidP="00A73142">
      <w:pPr>
        <w:ind w:left="720"/>
        <w:textAlignment w:val="baseline"/>
        <w:rPr>
          <w:rFonts w:ascii="Arial" w:eastAsia="Times New Roman" w:hAnsi="Arial" w:cs="Arial"/>
          <w:color w:val="000000"/>
          <w:lang w:eastAsia="en-GB"/>
        </w:rPr>
      </w:pPr>
    </w:p>
    <w:p w14:paraId="6DE907C3" w14:textId="77777777" w:rsidR="00C86EEA" w:rsidRDefault="00C86EEA" w:rsidP="00A73142">
      <w:pPr>
        <w:rPr>
          <w:rFonts w:ascii="Arial" w:hAnsi="Arial" w:cs="Arial"/>
          <w:b/>
          <w:bCs/>
          <w:sz w:val="28"/>
          <w:szCs w:val="28"/>
        </w:rPr>
      </w:pPr>
    </w:p>
    <w:p w14:paraId="6348A1E1" w14:textId="36622317" w:rsidR="00A73142" w:rsidRPr="00C86EEA" w:rsidRDefault="00A73142" w:rsidP="00A73142">
      <w:pPr>
        <w:rPr>
          <w:rFonts w:ascii="Arial" w:hAnsi="Arial" w:cs="Arial"/>
          <w:b/>
          <w:bCs/>
          <w:sz w:val="28"/>
          <w:szCs w:val="28"/>
        </w:rPr>
      </w:pPr>
      <w:r w:rsidRPr="00C86EEA">
        <w:rPr>
          <w:rFonts w:ascii="Arial" w:hAnsi="Arial" w:cs="Arial"/>
          <w:b/>
          <w:bCs/>
          <w:sz w:val="28"/>
          <w:szCs w:val="28"/>
        </w:rPr>
        <w:t>Person Specification</w:t>
      </w:r>
    </w:p>
    <w:p w14:paraId="7477267A" w14:textId="77777777" w:rsidR="00A73142" w:rsidRPr="00C86EEA" w:rsidRDefault="00A73142" w:rsidP="00A73142">
      <w:pPr>
        <w:rPr>
          <w:rFonts w:ascii="Arial" w:hAnsi="Arial" w:cs="Arial"/>
        </w:rPr>
      </w:pPr>
    </w:p>
    <w:p w14:paraId="1A0C0C2F" w14:textId="77777777" w:rsidR="00A73142" w:rsidRPr="00C86EEA" w:rsidRDefault="00A73142" w:rsidP="00A73142">
      <w:pPr>
        <w:rPr>
          <w:rFonts w:ascii="Arial" w:hAnsi="Arial" w:cs="Arial"/>
        </w:rPr>
      </w:pPr>
      <w:r w:rsidRPr="00C86EEA">
        <w:rPr>
          <w:rFonts w:ascii="Arial" w:hAnsi="Arial" w:cs="Arial"/>
        </w:rPr>
        <w:t xml:space="preserve">The following skills, knowledge and experience are required to carry out this role. There are some which we have suggested are beneficial but not essential to have. </w:t>
      </w:r>
    </w:p>
    <w:p w14:paraId="5B3C3646" w14:textId="77777777" w:rsidR="00A73142" w:rsidRPr="00C86EEA" w:rsidRDefault="00A73142" w:rsidP="00A73142">
      <w:pPr>
        <w:rPr>
          <w:rFonts w:ascii="Arial" w:hAnsi="Arial" w:cs="Arial"/>
        </w:rPr>
      </w:pPr>
    </w:p>
    <w:tbl>
      <w:tblPr>
        <w:tblStyle w:val="TableGrid"/>
        <w:tblW w:w="0" w:type="auto"/>
        <w:tblLook w:val="04A0" w:firstRow="1" w:lastRow="0" w:firstColumn="1" w:lastColumn="0" w:noHBand="0" w:noVBand="1"/>
      </w:tblPr>
      <w:tblGrid>
        <w:gridCol w:w="4505"/>
        <w:gridCol w:w="4505"/>
      </w:tblGrid>
      <w:tr w:rsidR="00A73142" w:rsidRPr="00C86EEA" w14:paraId="559AD360" w14:textId="77777777" w:rsidTr="00EF7A9F">
        <w:tc>
          <w:tcPr>
            <w:tcW w:w="4505" w:type="dxa"/>
          </w:tcPr>
          <w:p w14:paraId="2FFAF50C" w14:textId="77777777" w:rsidR="00A73142" w:rsidRPr="00C86EEA" w:rsidRDefault="00A73142" w:rsidP="00EF7A9F">
            <w:pPr>
              <w:rPr>
                <w:rFonts w:ascii="Arial" w:hAnsi="Arial" w:cs="Arial"/>
              </w:rPr>
            </w:pPr>
            <w:r w:rsidRPr="00C86EEA">
              <w:rPr>
                <w:rFonts w:ascii="Arial" w:eastAsia="Times New Roman" w:hAnsi="Arial" w:cs="Arial"/>
                <w:b/>
                <w:bCs/>
                <w:color w:val="000000"/>
                <w:lang w:eastAsia="en-GB"/>
              </w:rPr>
              <w:t>Essential</w:t>
            </w:r>
          </w:p>
        </w:tc>
        <w:tc>
          <w:tcPr>
            <w:tcW w:w="4505" w:type="dxa"/>
          </w:tcPr>
          <w:p w14:paraId="49978A20" w14:textId="77777777" w:rsidR="00A73142" w:rsidRPr="00C86EEA" w:rsidRDefault="00A73142" w:rsidP="00EF7A9F">
            <w:pPr>
              <w:rPr>
                <w:rFonts w:ascii="Arial" w:hAnsi="Arial" w:cs="Arial"/>
              </w:rPr>
            </w:pPr>
            <w:r w:rsidRPr="00C86EEA">
              <w:rPr>
                <w:rFonts w:ascii="Arial" w:eastAsia="Times New Roman" w:hAnsi="Arial" w:cs="Arial"/>
                <w:b/>
                <w:bCs/>
                <w:color w:val="000000"/>
                <w:lang w:eastAsia="en-GB"/>
              </w:rPr>
              <w:t>Beneficial</w:t>
            </w:r>
          </w:p>
        </w:tc>
      </w:tr>
      <w:tr w:rsidR="00A73142" w:rsidRPr="00C86EEA" w14:paraId="7582E929" w14:textId="77777777" w:rsidTr="00EF7A9F">
        <w:tc>
          <w:tcPr>
            <w:tcW w:w="4505" w:type="dxa"/>
          </w:tcPr>
          <w:p w14:paraId="2FABFD57" w14:textId="1A589669" w:rsidR="00A73142" w:rsidRPr="00C86EEA" w:rsidRDefault="00A73142" w:rsidP="00EF7A9F">
            <w:pPr>
              <w:rPr>
                <w:rFonts w:ascii="Arial" w:eastAsia="Times New Roman" w:hAnsi="Arial" w:cs="Arial"/>
                <w:color w:val="000000"/>
                <w:lang w:eastAsia="en-GB"/>
              </w:rPr>
            </w:pPr>
            <w:r w:rsidRPr="00C86EEA">
              <w:rPr>
                <w:rFonts w:ascii="Arial" w:eastAsia="Times New Roman" w:hAnsi="Arial" w:cs="Arial"/>
                <w:color w:val="000000"/>
                <w:bdr w:val="none" w:sz="0" w:space="0" w:color="auto" w:frame="1"/>
                <w:lang w:eastAsia="en-GB"/>
              </w:rPr>
              <w:t xml:space="preserve">Lived experience of mental ill-health, </w:t>
            </w:r>
            <w:proofErr w:type="gramStart"/>
            <w:r w:rsidRPr="00C86EEA">
              <w:rPr>
                <w:rFonts w:ascii="Arial" w:eastAsia="Times New Roman" w:hAnsi="Arial" w:cs="Arial"/>
                <w:color w:val="000000"/>
                <w:bdr w:val="none" w:sz="0" w:space="0" w:color="auto" w:frame="1"/>
                <w:lang w:eastAsia="en-GB"/>
              </w:rPr>
              <w:t>distress</w:t>
            </w:r>
            <w:proofErr w:type="gramEnd"/>
            <w:r w:rsidRPr="00C86EEA">
              <w:rPr>
                <w:rFonts w:ascii="Arial" w:eastAsia="Times New Roman" w:hAnsi="Arial" w:cs="Arial"/>
                <w:color w:val="000000"/>
                <w:bdr w:val="none" w:sz="0" w:space="0" w:color="auto" w:frame="1"/>
                <w:lang w:eastAsia="en-GB"/>
              </w:rPr>
              <w:t xml:space="preserve"> or trauma</w:t>
            </w:r>
            <w:r w:rsidR="00D63202" w:rsidRPr="00C86EEA">
              <w:rPr>
                <w:rFonts w:ascii="Arial" w:eastAsia="Times New Roman" w:hAnsi="Arial" w:cs="Arial"/>
                <w:color w:val="000000"/>
                <w:bdr w:val="none" w:sz="0" w:space="0" w:color="auto" w:frame="1"/>
                <w:lang w:eastAsia="en-GB"/>
              </w:rPr>
              <w:t xml:space="preserve">, including racial trauma </w:t>
            </w:r>
          </w:p>
        </w:tc>
        <w:tc>
          <w:tcPr>
            <w:tcW w:w="4505" w:type="dxa"/>
          </w:tcPr>
          <w:p w14:paraId="7422C8EC" w14:textId="66E533BB" w:rsidR="00A73142" w:rsidRPr="00C86EEA" w:rsidRDefault="00A73142" w:rsidP="00EF7A9F">
            <w:pPr>
              <w:rPr>
                <w:rFonts w:ascii="Arial" w:hAnsi="Arial" w:cs="Arial"/>
              </w:rPr>
            </w:pPr>
            <w:r w:rsidRPr="00C86EEA">
              <w:rPr>
                <w:rFonts w:ascii="Arial" w:eastAsia="Times New Roman" w:hAnsi="Arial" w:cs="Arial"/>
                <w:color w:val="000000"/>
                <w:lang w:eastAsia="en-GB"/>
              </w:rPr>
              <w:t xml:space="preserve">A good understanding of the mental health space </w:t>
            </w:r>
            <w:r w:rsidR="00687F80" w:rsidRPr="00C86EEA">
              <w:rPr>
                <w:rFonts w:ascii="Arial" w:eastAsia="Times New Roman" w:hAnsi="Arial" w:cs="Arial"/>
                <w:color w:val="000000"/>
                <w:lang w:eastAsia="en-GB"/>
              </w:rPr>
              <w:t xml:space="preserve">at </w:t>
            </w:r>
            <w:proofErr w:type="gramStart"/>
            <w:r w:rsidR="00687F80" w:rsidRPr="00C86EEA">
              <w:rPr>
                <w:rFonts w:ascii="Arial" w:eastAsia="Times New Roman" w:hAnsi="Arial" w:cs="Arial"/>
                <w:color w:val="000000"/>
                <w:lang w:eastAsia="en-GB"/>
              </w:rPr>
              <w:t>a grassroots</w:t>
            </w:r>
            <w:proofErr w:type="gramEnd"/>
            <w:r w:rsidR="00687F80" w:rsidRPr="00C86EEA">
              <w:rPr>
                <w:rFonts w:ascii="Arial" w:eastAsia="Times New Roman" w:hAnsi="Arial" w:cs="Arial"/>
                <w:color w:val="000000"/>
                <w:lang w:eastAsia="en-GB"/>
              </w:rPr>
              <w:t>, VCSE and/or statutory level</w:t>
            </w:r>
          </w:p>
        </w:tc>
      </w:tr>
      <w:tr w:rsidR="00687F80" w:rsidRPr="00C86EEA" w14:paraId="13182452" w14:textId="77777777" w:rsidTr="00EF7A9F">
        <w:tc>
          <w:tcPr>
            <w:tcW w:w="4505" w:type="dxa"/>
          </w:tcPr>
          <w:p w14:paraId="537A1D12" w14:textId="0F33EF9B" w:rsidR="00687F80" w:rsidRPr="00C86EEA" w:rsidRDefault="00687F80" w:rsidP="00D63202">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Excellent understanding of, and interest </w:t>
            </w:r>
            <w:r w:rsidR="00360DB6" w:rsidRPr="00C86EEA">
              <w:rPr>
                <w:rFonts w:ascii="Arial" w:eastAsia="Times New Roman" w:hAnsi="Arial" w:cs="Arial"/>
                <w:color w:val="000000"/>
                <w:bdr w:val="none" w:sz="0" w:space="0" w:color="auto" w:frame="1"/>
                <w:lang w:eastAsia="en-GB"/>
              </w:rPr>
              <w:t>in, current</w:t>
            </w:r>
            <w:r w:rsidRPr="00C86EEA">
              <w:rPr>
                <w:rFonts w:ascii="Arial" w:eastAsia="Times New Roman" w:hAnsi="Arial" w:cs="Arial"/>
                <w:color w:val="000000"/>
                <w:bdr w:val="none" w:sz="0" w:space="0" w:color="auto" w:frame="1"/>
                <w:lang w:eastAsia="en-GB"/>
              </w:rPr>
              <w:t xml:space="preserve"> work happening on the intersections of racial justice and mental health in the UK</w:t>
            </w:r>
          </w:p>
        </w:tc>
        <w:tc>
          <w:tcPr>
            <w:tcW w:w="4505" w:type="dxa"/>
          </w:tcPr>
          <w:p w14:paraId="2B8941C5" w14:textId="77777777" w:rsidR="00687F80" w:rsidRPr="00C86EEA" w:rsidRDefault="00687F80" w:rsidP="00687F80">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Knowledge of the funding ecosystem including key changemakers and the levers of influence </w:t>
            </w:r>
          </w:p>
          <w:p w14:paraId="0EBA1083" w14:textId="77777777" w:rsidR="00687F80" w:rsidRPr="00C86EEA" w:rsidRDefault="00687F80" w:rsidP="00D63202">
            <w:pPr>
              <w:rPr>
                <w:rFonts w:ascii="Arial" w:eastAsia="Times New Roman" w:hAnsi="Arial" w:cs="Arial"/>
                <w:color w:val="000000"/>
                <w:bdr w:val="none" w:sz="0" w:space="0" w:color="auto" w:frame="1"/>
                <w:lang w:eastAsia="en-GB"/>
              </w:rPr>
            </w:pPr>
          </w:p>
        </w:tc>
      </w:tr>
      <w:tr w:rsidR="00D63202" w:rsidRPr="00C86EEA" w14:paraId="19557F5E" w14:textId="77777777" w:rsidTr="00EF7A9F">
        <w:tc>
          <w:tcPr>
            <w:tcW w:w="4505" w:type="dxa"/>
          </w:tcPr>
          <w:p w14:paraId="000408CD" w14:textId="77777777" w:rsidR="00D63202" w:rsidRPr="00C86EEA" w:rsidRDefault="00D63202" w:rsidP="00D63202">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Experience of intersectional activism, connecting different struggles and issues that engage with the </w:t>
            </w:r>
            <w:proofErr w:type="spellStart"/>
            <w:r w:rsidRPr="00C86EEA">
              <w:rPr>
                <w:rFonts w:ascii="Arial" w:eastAsia="Times New Roman" w:hAnsi="Arial" w:cs="Arial"/>
                <w:color w:val="000000"/>
                <w:bdr w:val="none" w:sz="0" w:space="0" w:color="auto" w:frame="1"/>
                <w:lang w:eastAsia="en-GB"/>
              </w:rPr>
              <w:t>Synergi</w:t>
            </w:r>
            <w:proofErr w:type="spellEnd"/>
            <w:r w:rsidRPr="00C86EEA">
              <w:rPr>
                <w:rFonts w:ascii="Arial" w:eastAsia="Times New Roman" w:hAnsi="Arial" w:cs="Arial"/>
                <w:color w:val="000000"/>
                <w:bdr w:val="none" w:sz="0" w:space="0" w:color="auto" w:frame="1"/>
                <w:lang w:eastAsia="en-GB"/>
              </w:rPr>
              <w:t xml:space="preserve"> work</w:t>
            </w:r>
          </w:p>
          <w:p w14:paraId="114AB7DF" w14:textId="77777777" w:rsidR="00D63202" w:rsidRPr="00C86EEA" w:rsidRDefault="00D63202" w:rsidP="00EF7A9F">
            <w:pPr>
              <w:rPr>
                <w:rFonts w:ascii="Arial" w:eastAsia="Times New Roman" w:hAnsi="Arial" w:cs="Arial"/>
                <w:color w:val="000000"/>
                <w:lang w:eastAsia="en-GB"/>
              </w:rPr>
            </w:pPr>
          </w:p>
        </w:tc>
        <w:tc>
          <w:tcPr>
            <w:tcW w:w="4505" w:type="dxa"/>
          </w:tcPr>
          <w:p w14:paraId="7A7C9B0F" w14:textId="0C2C3221" w:rsidR="00D63202" w:rsidRPr="00C86EEA" w:rsidRDefault="00687F80" w:rsidP="00687F80">
            <w:pPr>
              <w:rPr>
                <w:rFonts w:ascii="Arial" w:hAnsi="Arial" w:cs="Arial"/>
              </w:rPr>
            </w:pPr>
            <w:r w:rsidRPr="00C86EEA">
              <w:rPr>
                <w:rFonts w:ascii="Arial" w:hAnsi="Arial" w:cs="Arial"/>
              </w:rPr>
              <w:t xml:space="preserve">Good historical knowledge of work which has happened </w:t>
            </w:r>
            <w:r w:rsidRPr="00C86EEA">
              <w:rPr>
                <w:rFonts w:ascii="Arial" w:eastAsia="Times New Roman" w:hAnsi="Arial" w:cs="Arial"/>
                <w:color w:val="000000"/>
                <w:bdr w:val="none" w:sz="0" w:space="0" w:color="auto" w:frame="1"/>
                <w:lang w:eastAsia="en-GB"/>
              </w:rPr>
              <w:t xml:space="preserve">on the intersections of racial justice and mental health in the UK </w:t>
            </w:r>
          </w:p>
        </w:tc>
      </w:tr>
      <w:tr w:rsidR="00D63202" w:rsidRPr="00C86EEA" w14:paraId="366D6B4A" w14:textId="77777777" w:rsidTr="00EF7A9F">
        <w:tc>
          <w:tcPr>
            <w:tcW w:w="4505" w:type="dxa"/>
          </w:tcPr>
          <w:p w14:paraId="3E984FB9" w14:textId="77777777" w:rsidR="00D63202" w:rsidRPr="00C86EEA" w:rsidRDefault="00D63202" w:rsidP="00D63202">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Deep and demonstrable understanding of lived experience work, which might cross thematic boundaries</w:t>
            </w:r>
          </w:p>
          <w:p w14:paraId="4143427A" w14:textId="77777777" w:rsidR="00D63202" w:rsidRPr="00C86EEA" w:rsidRDefault="00D63202" w:rsidP="00EF7A9F">
            <w:pPr>
              <w:rPr>
                <w:rFonts w:ascii="Arial" w:eastAsia="Times New Roman" w:hAnsi="Arial" w:cs="Arial"/>
                <w:color w:val="000000"/>
                <w:lang w:eastAsia="en-GB"/>
              </w:rPr>
            </w:pPr>
          </w:p>
        </w:tc>
        <w:tc>
          <w:tcPr>
            <w:tcW w:w="4505" w:type="dxa"/>
          </w:tcPr>
          <w:p w14:paraId="4C5A11E5" w14:textId="6EF5B836" w:rsidR="00D63202" w:rsidRPr="00C86EEA" w:rsidRDefault="00687F80" w:rsidP="00EF7A9F">
            <w:pPr>
              <w:rPr>
                <w:rFonts w:ascii="Arial" w:hAnsi="Arial" w:cs="Arial"/>
              </w:rPr>
            </w:pPr>
            <w:r w:rsidRPr="00C86EEA">
              <w:rPr>
                <w:rFonts w:ascii="Arial" w:hAnsi="Arial" w:cs="Arial"/>
              </w:rPr>
              <w:t>Experience in the charity/not for profit sector</w:t>
            </w:r>
          </w:p>
        </w:tc>
      </w:tr>
      <w:tr w:rsidR="00D63202" w:rsidRPr="00C86EEA" w14:paraId="56EDB692" w14:textId="77777777" w:rsidTr="00EF7A9F">
        <w:tc>
          <w:tcPr>
            <w:tcW w:w="4505" w:type="dxa"/>
          </w:tcPr>
          <w:p w14:paraId="49F78997" w14:textId="77777777" w:rsidR="00D63202" w:rsidRPr="00C86EEA" w:rsidRDefault="00D63202" w:rsidP="00D63202">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Understanding the many ways in which system change occurs including advocacy, campaigning, communication and shaping public opinion; this understanding might come from backgrounds in journalism, </w:t>
            </w:r>
            <w:proofErr w:type="gramStart"/>
            <w:r w:rsidRPr="00C86EEA">
              <w:rPr>
                <w:rFonts w:ascii="Arial" w:eastAsia="Times New Roman" w:hAnsi="Arial" w:cs="Arial"/>
                <w:color w:val="000000"/>
                <w:bdr w:val="none" w:sz="0" w:space="0" w:color="auto" w:frame="1"/>
                <w:lang w:eastAsia="en-GB"/>
              </w:rPr>
              <w:t>music</w:t>
            </w:r>
            <w:proofErr w:type="gramEnd"/>
            <w:r w:rsidRPr="00C86EEA">
              <w:rPr>
                <w:rFonts w:ascii="Arial" w:eastAsia="Times New Roman" w:hAnsi="Arial" w:cs="Arial"/>
                <w:color w:val="000000"/>
                <w:bdr w:val="none" w:sz="0" w:space="0" w:color="auto" w:frame="1"/>
                <w:lang w:eastAsia="en-GB"/>
              </w:rPr>
              <w:t xml:space="preserve"> or the arts, the VCSE or community activism, as well as the law and policy</w:t>
            </w:r>
          </w:p>
          <w:p w14:paraId="643DEE00" w14:textId="77777777" w:rsidR="00D63202" w:rsidRPr="00C86EEA" w:rsidRDefault="00D63202" w:rsidP="00EF7A9F">
            <w:pPr>
              <w:rPr>
                <w:rFonts w:ascii="Arial" w:eastAsia="Times New Roman" w:hAnsi="Arial" w:cs="Arial"/>
                <w:color w:val="000000"/>
                <w:lang w:eastAsia="en-GB"/>
              </w:rPr>
            </w:pPr>
          </w:p>
        </w:tc>
        <w:tc>
          <w:tcPr>
            <w:tcW w:w="4505" w:type="dxa"/>
          </w:tcPr>
          <w:p w14:paraId="36E05370" w14:textId="5CF5CDCB" w:rsidR="00D63202" w:rsidRPr="00C86EEA" w:rsidRDefault="00173E5F" w:rsidP="00EF7A9F">
            <w:pPr>
              <w:rPr>
                <w:rFonts w:ascii="Arial" w:hAnsi="Arial" w:cs="Arial"/>
              </w:rPr>
            </w:pPr>
            <w:r w:rsidRPr="00C86EEA">
              <w:rPr>
                <w:rFonts w:ascii="Arial" w:hAnsi="Arial" w:cs="Arial"/>
              </w:rPr>
              <w:t>Experience running a small grants programme</w:t>
            </w:r>
          </w:p>
        </w:tc>
      </w:tr>
      <w:tr w:rsidR="00D63202" w:rsidRPr="00C86EEA" w14:paraId="19A2E701" w14:textId="77777777" w:rsidTr="00EF7A9F">
        <w:tc>
          <w:tcPr>
            <w:tcW w:w="4505" w:type="dxa"/>
          </w:tcPr>
          <w:p w14:paraId="3089C893" w14:textId="77777777" w:rsidR="00D63202" w:rsidRPr="00C86EEA" w:rsidRDefault="00D63202" w:rsidP="00687F80">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 xml:space="preserve">An excellent understanding of governance; an appreciation of the importance of infrastructure, </w:t>
            </w:r>
            <w:proofErr w:type="gramStart"/>
            <w:r w:rsidRPr="00C86EEA">
              <w:rPr>
                <w:rFonts w:ascii="Arial" w:eastAsia="Times New Roman" w:hAnsi="Arial" w:cs="Arial"/>
                <w:color w:val="000000"/>
                <w:bdr w:val="none" w:sz="0" w:space="0" w:color="auto" w:frame="1"/>
                <w:lang w:eastAsia="en-GB"/>
              </w:rPr>
              <w:t>accountability</w:t>
            </w:r>
            <w:proofErr w:type="gramEnd"/>
            <w:r w:rsidRPr="00C86EEA">
              <w:rPr>
                <w:rFonts w:ascii="Arial" w:eastAsia="Times New Roman" w:hAnsi="Arial" w:cs="Arial"/>
                <w:color w:val="000000"/>
                <w:bdr w:val="none" w:sz="0" w:space="0" w:color="auto" w:frame="1"/>
                <w:lang w:eastAsia="en-GB"/>
              </w:rPr>
              <w:t xml:space="preserve"> and transparency to allow work to flourish; and an interest in </w:t>
            </w:r>
            <w:r w:rsidRPr="00C86EEA">
              <w:rPr>
                <w:rFonts w:ascii="Arial" w:eastAsia="Times New Roman" w:hAnsi="Arial" w:cs="Arial"/>
                <w:color w:val="000000"/>
                <w:bdr w:val="none" w:sz="0" w:space="0" w:color="auto" w:frame="1"/>
                <w:lang w:eastAsia="en-GB"/>
              </w:rPr>
              <w:lastRenderedPageBreak/>
              <w:t xml:space="preserve">exploring new or different ways of doing governance in this space  </w:t>
            </w:r>
          </w:p>
          <w:p w14:paraId="13A48FD0" w14:textId="77777777" w:rsidR="00D63202" w:rsidRPr="00C86EEA" w:rsidRDefault="00D63202" w:rsidP="00EF7A9F">
            <w:pPr>
              <w:rPr>
                <w:rFonts w:ascii="Arial" w:eastAsia="Times New Roman" w:hAnsi="Arial" w:cs="Arial"/>
                <w:color w:val="000000"/>
                <w:lang w:eastAsia="en-GB"/>
              </w:rPr>
            </w:pPr>
          </w:p>
        </w:tc>
        <w:tc>
          <w:tcPr>
            <w:tcW w:w="4505" w:type="dxa"/>
          </w:tcPr>
          <w:p w14:paraId="2B2DDDCE" w14:textId="2768A7CD" w:rsidR="00D63202" w:rsidRPr="00C86EEA" w:rsidRDefault="00173E5F" w:rsidP="00EF7A9F">
            <w:pPr>
              <w:rPr>
                <w:rFonts w:ascii="Arial" w:hAnsi="Arial" w:cs="Arial"/>
              </w:rPr>
            </w:pPr>
            <w:r w:rsidRPr="00C86EEA">
              <w:rPr>
                <w:rFonts w:ascii="Arial" w:hAnsi="Arial" w:cs="Arial"/>
              </w:rPr>
              <w:lastRenderedPageBreak/>
              <w:t>Experience of working with board members and other volunteers</w:t>
            </w:r>
          </w:p>
        </w:tc>
      </w:tr>
      <w:tr w:rsidR="00687F80" w:rsidRPr="00C86EEA" w14:paraId="0A83EB21" w14:textId="77777777" w:rsidTr="00EF7A9F">
        <w:tc>
          <w:tcPr>
            <w:tcW w:w="4505" w:type="dxa"/>
          </w:tcPr>
          <w:p w14:paraId="01E010FB" w14:textId="630A62ED" w:rsidR="00687F80" w:rsidRPr="00C86EEA" w:rsidRDefault="00687F80" w:rsidP="00687F80">
            <w:pPr>
              <w:spacing w:before="180" w:after="120"/>
              <w:rPr>
                <w:rFonts w:ascii="Arial" w:hAnsi="Arial" w:cs="Arial"/>
                <w:b/>
                <w:bCs/>
              </w:rPr>
            </w:pPr>
            <w:r w:rsidRPr="00C86EEA">
              <w:rPr>
                <w:rFonts w:ascii="Arial" w:hAnsi="Arial" w:cs="Arial"/>
              </w:rPr>
              <w:t xml:space="preserve">Strong interpersonal skills, and </w:t>
            </w:r>
            <w:r w:rsidR="00360DB6" w:rsidRPr="00C86EEA">
              <w:rPr>
                <w:rFonts w:ascii="Arial" w:hAnsi="Arial" w:cs="Arial"/>
              </w:rPr>
              <w:t>proven relationship</w:t>
            </w:r>
            <w:r w:rsidRPr="00C86EEA">
              <w:rPr>
                <w:rFonts w:ascii="Arial" w:hAnsi="Arial" w:cs="Arial"/>
              </w:rPr>
              <w:t xml:space="preserve"> management and building skills across different networks, </w:t>
            </w:r>
            <w:proofErr w:type="gramStart"/>
            <w:r w:rsidRPr="00C86EEA">
              <w:rPr>
                <w:rFonts w:ascii="Arial" w:hAnsi="Arial" w:cs="Arial"/>
              </w:rPr>
              <w:t>in order to</w:t>
            </w:r>
            <w:proofErr w:type="gramEnd"/>
            <w:r w:rsidRPr="00C86EEA">
              <w:rPr>
                <w:rFonts w:ascii="Arial" w:hAnsi="Arial" w:cs="Arial"/>
              </w:rPr>
              <w:t xml:space="preserve"> further strategic aims of project/organisations</w:t>
            </w:r>
          </w:p>
          <w:p w14:paraId="6E548A08" w14:textId="77777777" w:rsidR="00687F80" w:rsidRPr="00C86EEA" w:rsidRDefault="00687F80" w:rsidP="00EF7A9F">
            <w:pPr>
              <w:rPr>
                <w:rFonts w:ascii="Arial" w:eastAsia="Times New Roman" w:hAnsi="Arial" w:cs="Arial"/>
                <w:color w:val="000000"/>
                <w:lang w:eastAsia="en-GB"/>
              </w:rPr>
            </w:pPr>
          </w:p>
        </w:tc>
        <w:tc>
          <w:tcPr>
            <w:tcW w:w="4505" w:type="dxa"/>
          </w:tcPr>
          <w:p w14:paraId="3C405183" w14:textId="77777777" w:rsidR="00687F80" w:rsidRPr="00C86EEA" w:rsidRDefault="00687F80" w:rsidP="00EF7A9F">
            <w:pPr>
              <w:rPr>
                <w:rFonts w:ascii="Arial" w:hAnsi="Arial" w:cs="Arial"/>
              </w:rPr>
            </w:pPr>
          </w:p>
        </w:tc>
      </w:tr>
      <w:tr w:rsidR="00BB22DB" w:rsidRPr="00C86EEA" w14:paraId="7190DAB5" w14:textId="77777777" w:rsidTr="00EF7A9F">
        <w:tc>
          <w:tcPr>
            <w:tcW w:w="4505" w:type="dxa"/>
          </w:tcPr>
          <w:p w14:paraId="320C710E" w14:textId="2A7FBB65" w:rsidR="00BB22DB" w:rsidRPr="00C86EEA" w:rsidRDefault="00BB22DB" w:rsidP="00687F80">
            <w:pPr>
              <w:spacing w:before="180" w:after="120"/>
              <w:rPr>
                <w:rFonts w:ascii="Arial" w:hAnsi="Arial" w:cs="Arial"/>
              </w:rPr>
            </w:pPr>
            <w:r w:rsidRPr="00C86EEA">
              <w:rPr>
                <w:rFonts w:ascii="Arial" w:eastAsia="Times New Roman" w:hAnsi="Arial" w:cs="Arial"/>
                <w:bdr w:val="none" w:sz="0" w:space="0" w:color="auto" w:frame="1"/>
                <w:lang w:eastAsia="en-GB"/>
              </w:rPr>
              <w:t>Excellent verbal, written, and presentation skills</w:t>
            </w:r>
          </w:p>
        </w:tc>
        <w:tc>
          <w:tcPr>
            <w:tcW w:w="4505" w:type="dxa"/>
          </w:tcPr>
          <w:p w14:paraId="2259FECE" w14:textId="77777777" w:rsidR="00BB22DB" w:rsidRPr="00C86EEA" w:rsidRDefault="00BB22DB" w:rsidP="00EF7A9F">
            <w:pPr>
              <w:rPr>
                <w:rFonts w:ascii="Arial" w:hAnsi="Arial" w:cs="Arial"/>
              </w:rPr>
            </w:pPr>
          </w:p>
        </w:tc>
      </w:tr>
      <w:tr w:rsidR="00A73142" w:rsidRPr="00C86EEA" w14:paraId="1F00D530" w14:textId="77777777" w:rsidTr="00EF7A9F">
        <w:tc>
          <w:tcPr>
            <w:tcW w:w="4505" w:type="dxa"/>
          </w:tcPr>
          <w:p w14:paraId="3A37CB99" w14:textId="2162C026" w:rsidR="00A73142" w:rsidRPr="00C86EEA" w:rsidRDefault="00A73142" w:rsidP="00EF7A9F">
            <w:pPr>
              <w:rPr>
                <w:rFonts w:ascii="Arial" w:hAnsi="Arial" w:cs="Arial"/>
              </w:rPr>
            </w:pPr>
            <w:r w:rsidRPr="00C86EEA">
              <w:rPr>
                <w:rFonts w:ascii="Arial" w:eastAsia="Times New Roman" w:hAnsi="Arial" w:cs="Arial"/>
                <w:color w:val="000000"/>
                <w:lang w:eastAsia="en-GB"/>
              </w:rPr>
              <w:t xml:space="preserve">Proven experience of working as part of a senior management team </w:t>
            </w:r>
            <w:r w:rsidR="00687F80" w:rsidRPr="00C86EEA">
              <w:rPr>
                <w:rFonts w:ascii="Arial" w:eastAsia="Times New Roman" w:hAnsi="Arial" w:cs="Arial"/>
                <w:color w:val="000000"/>
                <w:lang w:eastAsia="en-GB"/>
              </w:rPr>
              <w:t xml:space="preserve">and/or in a leadership role </w:t>
            </w:r>
            <w:r w:rsidRPr="00C86EEA">
              <w:rPr>
                <w:rFonts w:ascii="Arial" w:eastAsia="Times New Roman" w:hAnsi="Arial" w:cs="Arial"/>
                <w:color w:val="000000"/>
                <w:lang w:eastAsia="en-GB"/>
              </w:rPr>
              <w:t> </w:t>
            </w:r>
          </w:p>
        </w:tc>
        <w:tc>
          <w:tcPr>
            <w:tcW w:w="4505" w:type="dxa"/>
          </w:tcPr>
          <w:p w14:paraId="098A703F" w14:textId="05C4EE46" w:rsidR="00A73142" w:rsidRPr="00C86EEA" w:rsidRDefault="00A73142" w:rsidP="00EF7A9F">
            <w:pPr>
              <w:rPr>
                <w:rFonts w:ascii="Arial" w:hAnsi="Arial" w:cs="Arial"/>
              </w:rPr>
            </w:pPr>
          </w:p>
        </w:tc>
      </w:tr>
      <w:tr w:rsidR="009A6110" w:rsidRPr="00C86EEA" w14:paraId="45C35A36" w14:textId="77777777" w:rsidTr="00EF7A9F">
        <w:tc>
          <w:tcPr>
            <w:tcW w:w="4505" w:type="dxa"/>
          </w:tcPr>
          <w:p w14:paraId="3D0253DA" w14:textId="3351D8E6" w:rsidR="009A6110" w:rsidRPr="00C86EEA" w:rsidRDefault="009A6110" w:rsidP="00EF7A9F">
            <w:pPr>
              <w:rPr>
                <w:rFonts w:ascii="Arial" w:hAnsi="Arial" w:cs="Arial"/>
              </w:rPr>
            </w:pPr>
            <w:r w:rsidRPr="00C86EEA">
              <w:rPr>
                <w:rFonts w:ascii="Arial" w:hAnsi="Arial" w:cs="Arial"/>
              </w:rPr>
              <w:t xml:space="preserve">Strong representational skills (ability to represent a project, </w:t>
            </w:r>
            <w:proofErr w:type="gramStart"/>
            <w:r w:rsidRPr="00C86EEA">
              <w:rPr>
                <w:rFonts w:ascii="Arial" w:hAnsi="Arial" w:cs="Arial"/>
              </w:rPr>
              <w:t>organisation</w:t>
            </w:r>
            <w:proofErr w:type="gramEnd"/>
            <w:r w:rsidRPr="00C86EEA">
              <w:rPr>
                <w:rFonts w:ascii="Arial" w:hAnsi="Arial" w:cs="Arial"/>
              </w:rPr>
              <w:t xml:space="preserve"> or position </w:t>
            </w:r>
            <w:r w:rsidR="00AC39F5" w:rsidRPr="00C86EEA">
              <w:rPr>
                <w:rFonts w:ascii="Arial" w:hAnsi="Arial" w:cs="Arial"/>
              </w:rPr>
              <w:t>to different stakeholders)</w:t>
            </w:r>
          </w:p>
        </w:tc>
        <w:tc>
          <w:tcPr>
            <w:tcW w:w="4505" w:type="dxa"/>
          </w:tcPr>
          <w:p w14:paraId="1D57A0DF" w14:textId="77777777" w:rsidR="009A6110" w:rsidRPr="00C86EEA" w:rsidRDefault="009A6110" w:rsidP="00EF7A9F">
            <w:pPr>
              <w:pStyle w:val="NormalWeb"/>
              <w:rPr>
                <w:rFonts w:ascii="Arial" w:hAnsi="Arial" w:cs="Arial"/>
              </w:rPr>
            </w:pPr>
          </w:p>
        </w:tc>
      </w:tr>
      <w:tr w:rsidR="00A73142" w:rsidRPr="00C86EEA" w14:paraId="45C976E7" w14:textId="77777777" w:rsidTr="00EF7A9F">
        <w:tc>
          <w:tcPr>
            <w:tcW w:w="4505" w:type="dxa"/>
          </w:tcPr>
          <w:p w14:paraId="19A89708" w14:textId="30D6950D" w:rsidR="00A73142" w:rsidRPr="00C86EEA" w:rsidRDefault="00A73142" w:rsidP="00D63202">
            <w:pPr>
              <w:rPr>
                <w:rFonts w:ascii="Arial" w:eastAsia="Calibri" w:hAnsi="Arial" w:cs="Arial"/>
              </w:rPr>
            </w:pPr>
            <w:r w:rsidRPr="00C86EEA">
              <w:rPr>
                <w:rFonts w:ascii="Arial" w:eastAsia="Calibri" w:hAnsi="Arial" w:cs="Arial"/>
              </w:rPr>
              <w:t>Proven ability to organise projects and people, giving the attention required, within a set timeframe or by a deadline</w:t>
            </w:r>
            <w:r w:rsidRPr="00C86EEA">
              <w:rPr>
                <w:rFonts w:ascii="Arial" w:hAnsi="Arial" w:cs="Arial"/>
              </w:rPr>
              <w:t xml:space="preserve"> </w:t>
            </w:r>
          </w:p>
        </w:tc>
        <w:tc>
          <w:tcPr>
            <w:tcW w:w="4505" w:type="dxa"/>
          </w:tcPr>
          <w:p w14:paraId="73B6C5A6" w14:textId="76452E35" w:rsidR="00A73142" w:rsidRPr="00C86EEA" w:rsidRDefault="00A73142" w:rsidP="00EF7A9F">
            <w:pPr>
              <w:rPr>
                <w:rFonts w:ascii="Arial" w:hAnsi="Arial" w:cs="Arial"/>
              </w:rPr>
            </w:pPr>
          </w:p>
        </w:tc>
      </w:tr>
      <w:tr w:rsidR="00A73142" w:rsidRPr="00C86EEA" w14:paraId="15ACFBA2" w14:textId="77777777" w:rsidTr="00EF7A9F">
        <w:tc>
          <w:tcPr>
            <w:tcW w:w="4505" w:type="dxa"/>
          </w:tcPr>
          <w:p w14:paraId="3D804E42" w14:textId="68F9017F" w:rsidR="00687F80" w:rsidRPr="00C86EEA" w:rsidRDefault="00687F80" w:rsidP="00687F80">
            <w:pPr>
              <w:rPr>
                <w:rFonts w:ascii="Arial" w:eastAsia="Times New Roman" w:hAnsi="Arial" w:cs="Arial"/>
                <w:color w:val="000000"/>
                <w:bdr w:val="none" w:sz="0" w:space="0" w:color="auto" w:frame="1"/>
                <w:lang w:eastAsia="en-GB"/>
              </w:rPr>
            </w:pPr>
            <w:r w:rsidRPr="00C86EEA">
              <w:rPr>
                <w:rFonts w:ascii="Arial" w:eastAsia="Times New Roman" w:hAnsi="Arial" w:cs="Arial"/>
                <w:color w:val="000000"/>
                <w:bdr w:val="none" w:sz="0" w:space="0" w:color="auto" w:frame="1"/>
                <w:lang w:eastAsia="en-GB"/>
              </w:rPr>
              <w:t>An ability to hold the uncertainty of a developing project (its possibilities and many unknowns) while also taking a stewardship role in ensuring that the vision set out is held</w:t>
            </w:r>
          </w:p>
          <w:p w14:paraId="5CE350A9" w14:textId="7E470F64" w:rsidR="00A73142" w:rsidRPr="00C86EEA" w:rsidRDefault="00A73142" w:rsidP="00EF7A9F">
            <w:pPr>
              <w:rPr>
                <w:rFonts w:ascii="Arial" w:eastAsia="Calibri" w:hAnsi="Arial" w:cs="Arial"/>
              </w:rPr>
            </w:pPr>
          </w:p>
        </w:tc>
        <w:tc>
          <w:tcPr>
            <w:tcW w:w="4505" w:type="dxa"/>
          </w:tcPr>
          <w:p w14:paraId="179A4DF2" w14:textId="10145745" w:rsidR="00A73142" w:rsidRPr="00C86EEA" w:rsidRDefault="00A73142" w:rsidP="00EF7A9F">
            <w:pPr>
              <w:rPr>
                <w:rFonts w:ascii="Arial" w:hAnsi="Arial" w:cs="Arial"/>
              </w:rPr>
            </w:pPr>
          </w:p>
        </w:tc>
      </w:tr>
      <w:tr w:rsidR="00687F80" w:rsidRPr="00C86EEA" w14:paraId="1F7F0BF8" w14:textId="77777777" w:rsidTr="00EF7A9F">
        <w:tc>
          <w:tcPr>
            <w:tcW w:w="4505" w:type="dxa"/>
          </w:tcPr>
          <w:p w14:paraId="283E2A9A" w14:textId="25A9CD21" w:rsidR="00FE6C76" w:rsidRPr="00C86EEA" w:rsidRDefault="00687F80" w:rsidP="00224854">
            <w:pPr>
              <w:pStyle w:val="NormalWeb"/>
              <w:rPr>
                <w:rFonts w:ascii="Arial" w:hAnsi="Arial" w:cs="Arial"/>
              </w:rPr>
            </w:pPr>
            <w:r w:rsidRPr="00C86EEA">
              <w:rPr>
                <w:rFonts w:ascii="Arial" w:eastAsia="Calibri" w:hAnsi="Arial" w:cs="Arial"/>
              </w:rPr>
              <w:t xml:space="preserve">Ability to work well in as a team (in a group of people) and independently (alone) </w:t>
            </w:r>
            <w:proofErr w:type="gramStart"/>
            <w:r w:rsidRPr="00C86EEA">
              <w:rPr>
                <w:rFonts w:ascii="Arial" w:eastAsia="Calibri" w:hAnsi="Arial" w:cs="Arial"/>
              </w:rPr>
              <w:t>in order to</w:t>
            </w:r>
            <w:proofErr w:type="gramEnd"/>
            <w:r w:rsidRPr="00C86EEA">
              <w:rPr>
                <w:rFonts w:ascii="Arial" w:eastAsia="Calibri" w:hAnsi="Arial" w:cs="Arial"/>
              </w:rPr>
              <w:t xml:space="preserve"> deliver operational objectives</w:t>
            </w:r>
            <w:r w:rsidRPr="00C86EEA" w:rsidDel="00CF40A7">
              <w:rPr>
                <w:rFonts w:ascii="Arial" w:hAnsi="Arial" w:cs="Arial"/>
              </w:rPr>
              <w:t xml:space="preserve"> </w:t>
            </w:r>
          </w:p>
        </w:tc>
        <w:tc>
          <w:tcPr>
            <w:tcW w:w="4505" w:type="dxa"/>
          </w:tcPr>
          <w:p w14:paraId="73F52AFC" w14:textId="77777777" w:rsidR="00687F80" w:rsidRPr="00C86EEA" w:rsidRDefault="00687F80" w:rsidP="00687F80">
            <w:pPr>
              <w:rPr>
                <w:rFonts w:ascii="Arial" w:hAnsi="Arial" w:cs="Arial"/>
              </w:rPr>
            </w:pPr>
          </w:p>
        </w:tc>
      </w:tr>
      <w:tr w:rsidR="00FE6C76" w:rsidRPr="00C86EEA" w14:paraId="37599682" w14:textId="77777777" w:rsidTr="00EF7A9F">
        <w:tc>
          <w:tcPr>
            <w:tcW w:w="4505" w:type="dxa"/>
          </w:tcPr>
          <w:p w14:paraId="0BA91D38" w14:textId="7E2F2F3F" w:rsidR="00FE6C76" w:rsidRPr="00C86EEA" w:rsidRDefault="00FE6C76" w:rsidP="00224854">
            <w:pPr>
              <w:pStyle w:val="NormalWeb"/>
              <w:rPr>
                <w:rFonts w:ascii="Arial" w:eastAsia="Calibri" w:hAnsi="Arial" w:cs="Arial"/>
                <w:color w:val="FF0000"/>
              </w:rPr>
            </w:pPr>
            <w:r w:rsidRPr="00C86EEA">
              <w:rPr>
                <w:rFonts w:ascii="Arial" w:hAnsi="Arial" w:cs="Arial"/>
                <w:bdr w:val="none" w:sz="0" w:space="0" w:color="auto" w:frame="1"/>
              </w:rPr>
              <w:t xml:space="preserve">Ability to work under pressure and prioritise to meet deadlines  </w:t>
            </w:r>
          </w:p>
        </w:tc>
        <w:tc>
          <w:tcPr>
            <w:tcW w:w="4505" w:type="dxa"/>
          </w:tcPr>
          <w:p w14:paraId="71D2998C" w14:textId="77777777" w:rsidR="00FE6C76" w:rsidRPr="00C86EEA" w:rsidRDefault="00FE6C76" w:rsidP="00687F80">
            <w:pPr>
              <w:rPr>
                <w:rFonts w:ascii="Arial" w:hAnsi="Arial" w:cs="Arial"/>
              </w:rPr>
            </w:pPr>
          </w:p>
        </w:tc>
      </w:tr>
      <w:tr w:rsidR="00FE6C76" w:rsidRPr="00C86EEA" w14:paraId="74AB5F58" w14:textId="77777777" w:rsidTr="00EF7A9F">
        <w:tc>
          <w:tcPr>
            <w:tcW w:w="4505" w:type="dxa"/>
          </w:tcPr>
          <w:p w14:paraId="25E8FF73" w14:textId="051C436A" w:rsidR="00FE6C76" w:rsidRPr="00C86EEA" w:rsidRDefault="00F323B5" w:rsidP="00687F80">
            <w:pPr>
              <w:pStyle w:val="NormalWeb"/>
              <w:rPr>
                <w:rFonts w:ascii="Arial" w:hAnsi="Arial" w:cs="Arial"/>
                <w:color w:val="FF0000"/>
                <w:bdr w:val="none" w:sz="0" w:space="0" w:color="auto" w:frame="1"/>
              </w:rPr>
            </w:pPr>
            <w:r w:rsidRPr="00C86EEA">
              <w:rPr>
                <w:rFonts w:ascii="Arial" w:hAnsi="Arial" w:cs="Arial"/>
                <w:bdr w:val="none" w:sz="0" w:space="0" w:color="auto" w:frame="1"/>
              </w:rPr>
              <w:t>Ability to manage contracts/grants and report progress against them</w:t>
            </w:r>
            <w:r w:rsidRPr="00C86EEA" w:rsidDel="00F323B5">
              <w:rPr>
                <w:rFonts w:ascii="Arial" w:hAnsi="Arial" w:cs="Arial"/>
                <w:bdr w:val="none" w:sz="0" w:space="0" w:color="auto" w:frame="1"/>
              </w:rPr>
              <w:t xml:space="preserve"> </w:t>
            </w:r>
          </w:p>
        </w:tc>
        <w:tc>
          <w:tcPr>
            <w:tcW w:w="4505" w:type="dxa"/>
          </w:tcPr>
          <w:p w14:paraId="769CB3D1" w14:textId="77777777" w:rsidR="00FE6C76" w:rsidRPr="00C86EEA" w:rsidRDefault="00FE6C76" w:rsidP="00687F80">
            <w:pPr>
              <w:rPr>
                <w:rFonts w:ascii="Arial" w:hAnsi="Arial" w:cs="Arial"/>
              </w:rPr>
            </w:pPr>
          </w:p>
        </w:tc>
      </w:tr>
    </w:tbl>
    <w:p w14:paraId="4E6461F2" w14:textId="77777777" w:rsidR="00A73142" w:rsidRPr="00C86EEA" w:rsidRDefault="00A73142" w:rsidP="00A73142">
      <w:pPr>
        <w:rPr>
          <w:rFonts w:ascii="Arial" w:hAnsi="Arial" w:cs="Arial"/>
          <w:color w:val="FF0000"/>
          <w:szCs w:val="22"/>
          <w:lang w:eastAsia="en-GB"/>
        </w:rPr>
      </w:pPr>
    </w:p>
    <w:p w14:paraId="59F535B6" w14:textId="77777777" w:rsidR="008E0F25" w:rsidRDefault="008E0F25" w:rsidP="00A73142">
      <w:pPr>
        <w:rPr>
          <w:rFonts w:ascii="Arial" w:hAnsi="Arial" w:cs="Arial"/>
          <w:b/>
          <w:bCs/>
          <w:sz w:val="28"/>
          <w:szCs w:val="28"/>
        </w:rPr>
      </w:pPr>
    </w:p>
    <w:p w14:paraId="4891F227" w14:textId="787CA366" w:rsidR="008E0F25" w:rsidRPr="008E0F25" w:rsidRDefault="008E0F25" w:rsidP="00A73142">
      <w:pPr>
        <w:rPr>
          <w:rFonts w:ascii="Arial" w:hAnsi="Arial" w:cs="Arial"/>
          <w:b/>
          <w:bCs/>
          <w:sz w:val="28"/>
          <w:szCs w:val="28"/>
        </w:rPr>
      </w:pPr>
      <w:r>
        <w:rPr>
          <w:rFonts w:ascii="Arial" w:hAnsi="Arial" w:cs="Arial"/>
          <w:b/>
          <w:bCs/>
          <w:sz w:val="28"/>
          <w:szCs w:val="28"/>
        </w:rPr>
        <w:t>Application and interview</w:t>
      </w:r>
    </w:p>
    <w:p w14:paraId="019B7259" w14:textId="77777777" w:rsidR="008E0F25" w:rsidRDefault="008E0F25" w:rsidP="00A73142">
      <w:pPr>
        <w:rPr>
          <w:rFonts w:ascii="Arial" w:hAnsi="Arial" w:cs="Arial"/>
        </w:rPr>
      </w:pPr>
    </w:p>
    <w:p w14:paraId="7C0E6906" w14:textId="096F20A6" w:rsidR="00A73142" w:rsidRPr="00C86EEA" w:rsidRDefault="00A73142" w:rsidP="00A73142">
      <w:pPr>
        <w:rPr>
          <w:rFonts w:ascii="Arial" w:hAnsi="Arial" w:cs="Arial"/>
          <w:szCs w:val="22"/>
        </w:rPr>
      </w:pPr>
      <w:r w:rsidRPr="00C86EEA">
        <w:rPr>
          <w:rFonts w:ascii="Arial" w:hAnsi="Arial" w:cs="Arial"/>
        </w:rPr>
        <w:t xml:space="preserve">Please complete and send the following to </w:t>
      </w:r>
      <w:r w:rsidRPr="00C86EEA">
        <w:rPr>
          <w:rFonts w:ascii="Arial" w:hAnsi="Arial" w:cs="Arial"/>
          <w:szCs w:val="22"/>
        </w:rPr>
        <w:t>Zoe Kirby a</w:t>
      </w:r>
      <w:r w:rsidR="00C86EEA" w:rsidRPr="00C86EEA">
        <w:rPr>
          <w:rFonts w:ascii="Arial" w:hAnsi="Arial" w:cs="Arial"/>
          <w:szCs w:val="22"/>
        </w:rPr>
        <w:t>t</w:t>
      </w:r>
      <w:r w:rsidRPr="00C86EEA">
        <w:rPr>
          <w:rFonts w:ascii="Arial" w:hAnsi="Arial" w:cs="Arial"/>
          <w:szCs w:val="22"/>
        </w:rPr>
        <w:t xml:space="preserve"> </w:t>
      </w:r>
      <w:hyperlink r:id="rId9" w:history="1">
        <w:r w:rsidR="00C86EEA" w:rsidRPr="00A8045D">
          <w:rPr>
            <w:rStyle w:val="Hyperlink"/>
            <w:rFonts w:ascii="Arial" w:hAnsi="Arial" w:cs="Arial"/>
            <w:szCs w:val="22"/>
          </w:rPr>
          <w:t>info@nsun.org.uk</w:t>
        </w:r>
      </w:hyperlink>
      <w:r w:rsidR="008E0F25">
        <w:rPr>
          <w:rFonts w:ascii="Arial" w:hAnsi="Arial" w:cs="Arial"/>
          <w:color w:val="0070C0"/>
          <w:szCs w:val="22"/>
        </w:rPr>
        <w:t xml:space="preserve">. </w:t>
      </w:r>
      <w:r w:rsidR="008E0F25">
        <w:rPr>
          <w:rFonts w:ascii="Arial" w:hAnsi="Arial" w:cs="Arial"/>
          <w:szCs w:val="22"/>
        </w:rPr>
        <w:t>Please</w:t>
      </w:r>
      <w:r w:rsidRPr="00C86EEA">
        <w:rPr>
          <w:rFonts w:ascii="Arial" w:hAnsi="Arial" w:cs="Arial"/>
          <w:szCs w:val="22"/>
        </w:rPr>
        <w:t xml:space="preserve"> include </w:t>
      </w:r>
      <w:r w:rsidR="002514FD">
        <w:rPr>
          <w:rFonts w:ascii="Arial" w:hAnsi="Arial" w:cs="Arial"/>
          <w:szCs w:val="22"/>
        </w:rPr>
        <w:t>“</w:t>
      </w:r>
      <w:proofErr w:type="spellStart"/>
      <w:r w:rsidRPr="00C86EEA">
        <w:rPr>
          <w:rFonts w:ascii="Arial" w:hAnsi="Arial" w:cs="Arial"/>
          <w:szCs w:val="22"/>
        </w:rPr>
        <w:t>Synergi</w:t>
      </w:r>
      <w:proofErr w:type="spellEnd"/>
      <w:r w:rsidRPr="00C86EEA">
        <w:rPr>
          <w:rFonts w:ascii="Arial" w:hAnsi="Arial" w:cs="Arial"/>
          <w:szCs w:val="22"/>
        </w:rPr>
        <w:t xml:space="preserve"> Director</w:t>
      </w:r>
      <w:r w:rsidR="002514FD">
        <w:rPr>
          <w:rFonts w:ascii="Arial" w:hAnsi="Arial" w:cs="Arial"/>
          <w:szCs w:val="22"/>
        </w:rPr>
        <w:t>”</w:t>
      </w:r>
      <w:r w:rsidRPr="00C86EEA">
        <w:rPr>
          <w:rFonts w:ascii="Arial" w:hAnsi="Arial" w:cs="Arial"/>
          <w:szCs w:val="22"/>
        </w:rPr>
        <w:t xml:space="preserve"> </w:t>
      </w:r>
      <w:r w:rsidR="002514FD">
        <w:rPr>
          <w:rFonts w:ascii="Arial" w:hAnsi="Arial" w:cs="Arial"/>
          <w:szCs w:val="22"/>
        </w:rPr>
        <w:t>in</w:t>
      </w:r>
      <w:r w:rsidRPr="00C86EEA">
        <w:rPr>
          <w:rFonts w:ascii="Arial" w:hAnsi="Arial" w:cs="Arial"/>
          <w:szCs w:val="22"/>
        </w:rPr>
        <w:t xml:space="preserve"> your email subject line.</w:t>
      </w:r>
    </w:p>
    <w:p w14:paraId="4F9B02CB" w14:textId="77777777" w:rsidR="00A73142" w:rsidRPr="00C86EEA" w:rsidRDefault="00A73142" w:rsidP="00A73142">
      <w:pPr>
        <w:spacing w:line="276" w:lineRule="auto"/>
        <w:rPr>
          <w:rFonts w:ascii="Arial" w:hAnsi="Arial" w:cs="Arial"/>
          <w:color w:val="FF0000"/>
          <w:szCs w:val="22"/>
          <w:lang w:eastAsia="en-GB"/>
        </w:rPr>
      </w:pPr>
    </w:p>
    <w:tbl>
      <w:tblPr>
        <w:tblStyle w:val="TableGrid"/>
        <w:tblW w:w="9067" w:type="dxa"/>
        <w:tblLook w:val="04A0" w:firstRow="1" w:lastRow="0" w:firstColumn="1" w:lastColumn="0" w:noHBand="0" w:noVBand="1"/>
      </w:tblPr>
      <w:tblGrid>
        <w:gridCol w:w="4531"/>
        <w:gridCol w:w="4536"/>
      </w:tblGrid>
      <w:tr w:rsidR="00A73142" w:rsidRPr="00C86EEA" w14:paraId="653B3FCD" w14:textId="77777777" w:rsidTr="00EF7A9F">
        <w:tc>
          <w:tcPr>
            <w:tcW w:w="4531" w:type="dxa"/>
          </w:tcPr>
          <w:p w14:paraId="08C6FCBE" w14:textId="77777777" w:rsidR="00A73142" w:rsidRPr="00C86EEA" w:rsidRDefault="00A73142" w:rsidP="00EF7A9F">
            <w:pPr>
              <w:spacing w:line="276" w:lineRule="auto"/>
              <w:rPr>
                <w:rFonts w:ascii="Arial" w:hAnsi="Arial" w:cs="Arial"/>
                <w:b/>
                <w:bCs/>
                <w:szCs w:val="22"/>
                <w:lang w:eastAsia="en-GB"/>
              </w:rPr>
            </w:pPr>
            <w:r w:rsidRPr="00C86EEA">
              <w:rPr>
                <w:rFonts w:ascii="Arial" w:hAnsi="Arial" w:cs="Arial"/>
                <w:b/>
                <w:bCs/>
                <w:szCs w:val="22"/>
                <w:lang w:eastAsia="en-GB"/>
              </w:rPr>
              <w:t xml:space="preserve">Document </w:t>
            </w:r>
          </w:p>
        </w:tc>
        <w:tc>
          <w:tcPr>
            <w:tcW w:w="4536" w:type="dxa"/>
          </w:tcPr>
          <w:p w14:paraId="54DAB414" w14:textId="77777777" w:rsidR="00A73142" w:rsidRPr="00C86EEA" w:rsidRDefault="00A73142" w:rsidP="00EF7A9F">
            <w:pPr>
              <w:spacing w:line="276" w:lineRule="auto"/>
              <w:rPr>
                <w:rFonts w:ascii="Arial" w:hAnsi="Arial" w:cs="Arial"/>
                <w:b/>
                <w:bCs/>
                <w:szCs w:val="22"/>
                <w:lang w:eastAsia="en-GB"/>
              </w:rPr>
            </w:pPr>
            <w:r w:rsidRPr="00C86EEA">
              <w:rPr>
                <w:rFonts w:ascii="Arial" w:hAnsi="Arial" w:cs="Arial"/>
                <w:b/>
                <w:bCs/>
                <w:szCs w:val="22"/>
                <w:lang w:eastAsia="en-GB"/>
              </w:rPr>
              <w:t xml:space="preserve">Link to click on </w:t>
            </w:r>
          </w:p>
        </w:tc>
      </w:tr>
      <w:tr w:rsidR="00A73142" w:rsidRPr="00C86EEA" w14:paraId="300ECC6E" w14:textId="77777777" w:rsidTr="00EF7A9F">
        <w:tc>
          <w:tcPr>
            <w:tcW w:w="4531" w:type="dxa"/>
          </w:tcPr>
          <w:p w14:paraId="2D0B81D4" w14:textId="77777777" w:rsidR="00A73142" w:rsidRPr="00C86EEA" w:rsidRDefault="00A73142" w:rsidP="00EF7A9F">
            <w:pPr>
              <w:spacing w:line="276" w:lineRule="auto"/>
              <w:rPr>
                <w:rFonts w:ascii="Arial" w:hAnsi="Arial" w:cs="Arial"/>
                <w:b/>
                <w:bCs/>
                <w:szCs w:val="22"/>
                <w:lang w:eastAsia="en-GB"/>
              </w:rPr>
            </w:pPr>
            <w:r w:rsidRPr="00C86EEA">
              <w:rPr>
                <w:rFonts w:ascii="Arial" w:hAnsi="Arial" w:cs="Arial"/>
                <w:color w:val="000000" w:themeColor="text1"/>
                <w:lang w:eastAsia="en-GB"/>
              </w:rPr>
              <w:t xml:space="preserve">Application form </w:t>
            </w:r>
          </w:p>
        </w:tc>
        <w:tc>
          <w:tcPr>
            <w:tcW w:w="4536" w:type="dxa"/>
          </w:tcPr>
          <w:p w14:paraId="2D805A23" w14:textId="77777777" w:rsidR="00A73142" w:rsidRPr="00C86EEA" w:rsidRDefault="00A73142" w:rsidP="00EF7A9F">
            <w:pPr>
              <w:spacing w:line="276" w:lineRule="auto"/>
              <w:rPr>
                <w:rFonts w:ascii="Arial" w:hAnsi="Arial" w:cs="Arial"/>
                <w:b/>
                <w:bCs/>
                <w:szCs w:val="22"/>
                <w:lang w:eastAsia="en-GB"/>
              </w:rPr>
            </w:pPr>
            <w:r w:rsidRPr="00C86EEA">
              <w:rPr>
                <w:rFonts w:ascii="Arial" w:hAnsi="Arial" w:cs="Arial"/>
                <w:color w:val="000000"/>
                <w:lang w:eastAsia="en-GB"/>
              </w:rPr>
              <w:t>Please download our application form</w:t>
            </w:r>
          </w:p>
        </w:tc>
      </w:tr>
      <w:tr w:rsidR="00A73142" w:rsidRPr="00C86EEA" w14:paraId="27CEC3A2" w14:textId="77777777" w:rsidTr="00EF7A9F">
        <w:trPr>
          <w:trHeight w:val="714"/>
        </w:trPr>
        <w:tc>
          <w:tcPr>
            <w:tcW w:w="9067" w:type="dxa"/>
            <w:gridSpan w:val="2"/>
          </w:tcPr>
          <w:p w14:paraId="42C55806" w14:textId="77777777" w:rsidR="00A73142" w:rsidRPr="00C86EEA" w:rsidRDefault="00A73142" w:rsidP="00EF7A9F">
            <w:pPr>
              <w:spacing w:line="276" w:lineRule="auto"/>
              <w:rPr>
                <w:rFonts w:ascii="Arial" w:hAnsi="Arial" w:cs="Arial"/>
                <w:color w:val="FF0000"/>
                <w:lang w:eastAsia="en-GB"/>
              </w:rPr>
            </w:pPr>
            <w:r w:rsidRPr="00C86EEA">
              <w:rPr>
                <w:rFonts w:ascii="Arial" w:hAnsi="Arial" w:cs="Arial"/>
                <w:lang w:eastAsia="en-GB"/>
              </w:rPr>
              <w:t xml:space="preserve">If you would prefer, you are welcome to send us a short video or audio file (no longer than 5-8 minutes), telling us about yourself, your current and previous job </w:t>
            </w:r>
            <w:proofErr w:type="gramStart"/>
            <w:r w:rsidRPr="00C86EEA">
              <w:rPr>
                <w:rFonts w:ascii="Arial" w:hAnsi="Arial" w:cs="Arial"/>
                <w:lang w:eastAsia="en-GB"/>
              </w:rPr>
              <w:t>roles</w:t>
            </w:r>
            <w:proofErr w:type="gramEnd"/>
            <w:r w:rsidRPr="00C86EEA">
              <w:rPr>
                <w:rFonts w:ascii="Arial" w:hAnsi="Arial" w:cs="Arial"/>
                <w:lang w:eastAsia="en-GB"/>
              </w:rPr>
              <w:t xml:space="preserve"> and any relevant qualifications and/or knowledge, skills and experience. </w:t>
            </w:r>
          </w:p>
        </w:tc>
      </w:tr>
      <w:tr w:rsidR="00A73142" w:rsidRPr="00C86EEA" w14:paraId="20B068AD" w14:textId="77777777" w:rsidTr="00EF7A9F">
        <w:trPr>
          <w:trHeight w:val="401"/>
        </w:trPr>
        <w:tc>
          <w:tcPr>
            <w:tcW w:w="4531" w:type="dxa"/>
          </w:tcPr>
          <w:p w14:paraId="4AA4F3F9" w14:textId="74C59C1F" w:rsidR="00A73142" w:rsidRPr="00C86EEA" w:rsidRDefault="00A73142" w:rsidP="00EF7A9F">
            <w:pPr>
              <w:spacing w:line="276" w:lineRule="auto"/>
              <w:rPr>
                <w:rFonts w:ascii="Arial" w:hAnsi="Arial" w:cs="Arial"/>
                <w:lang w:eastAsia="en-GB"/>
              </w:rPr>
            </w:pPr>
            <w:r w:rsidRPr="00C86EEA">
              <w:rPr>
                <w:rFonts w:ascii="Arial" w:hAnsi="Arial" w:cs="Arial"/>
                <w:szCs w:val="22"/>
              </w:rPr>
              <w:lastRenderedPageBreak/>
              <w:t xml:space="preserve">Equality monitoring </w:t>
            </w:r>
            <w:r w:rsidR="00C86EEA">
              <w:rPr>
                <w:rFonts w:ascii="Arial" w:hAnsi="Arial" w:cs="Arial"/>
                <w:szCs w:val="22"/>
              </w:rPr>
              <w:t>form</w:t>
            </w:r>
            <w:r w:rsidRPr="00C86EEA">
              <w:rPr>
                <w:rFonts w:ascii="Arial" w:hAnsi="Arial" w:cs="Arial"/>
                <w:szCs w:val="22"/>
              </w:rPr>
              <w:t xml:space="preserve"> </w:t>
            </w:r>
          </w:p>
        </w:tc>
        <w:tc>
          <w:tcPr>
            <w:tcW w:w="4536" w:type="dxa"/>
          </w:tcPr>
          <w:p w14:paraId="35308022" w14:textId="62334391" w:rsidR="00A73142" w:rsidRPr="00C86EEA" w:rsidRDefault="00A73142" w:rsidP="00EF7A9F">
            <w:pPr>
              <w:spacing w:line="276" w:lineRule="auto"/>
              <w:rPr>
                <w:rFonts w:ascii="Arial" w:hAnsi="Arial" w:cs="Arial"/>
                <w:szCs w:val="22"/>
                <w:lang w:eastAsia="en-GB"/>
              </w:rPr>
            </w:pPr>
            <w:r w:rsidRPr="00C86EEA">
              <w:rPr>
                <w:rFonts w:ascii="Arial" w:hAnsi="Arial" w:cs="Arial"/>
                <w:szCs w:val="22"/>
              </w:rPr>
              <w:t xml:space="preserve">Please complete our </w:t>
            </w:r>
            <w:r w:rsidR="00C86EEA">
              <w:rPr>
                <w:rFonts w:ascii="Arial" w:hAnsi="Arial" w:cs="Arial"/>
                <w:szCs w:val="22"/>
              </w:rPr>
              <w:t>e</w:t>
            </w:r>
            <w:r w:rsidRPr="00C86EEA">
              <w:rPr>
                <w:rFonts w:ascii="Arial" w:hAnsi="Arial" w:cs="Arial"/>
                <w:szCs w:val="22"/>
              </w:rPr>
              <w:t xml:space="preserve">quality </w:t>
            </w:r>
            <w:r w:rsidR="00C86EEA">
              <w:rPr>
                <w:rFonts w:ascii="Arial" w:hAnsi="Arial" w:cs="Arial"/>
                <w:szCs w:val="22"/>
              </w:rPr>
              <w:t>m</w:t>
            </w:r>
            <w:r w:rsidRPr="00C86EEA">
              <w:rPr>
                <w:rFonts w:ascii="Arial" w:hAnsi="Arial" w:cs="Arial"/>
                <w:szCs w:val="22"/>
              </w:rPr>
              <w:t xml:space="preserve">onitoring </w:t>
            </w:r>
            <w:r w:rsidR="00C86EEA">
              <w:rPr>
                <w:rFonts w:ascii="Arial" w:hAnsi="Arial" w:cs="Arial"/>
                <w:szCs w:val="22"/>
              </w:rPr>
              <w:t>form</w:t>
            </w:r>
            <w:r w:rsidRPr="00C86EEA">
              <w:rPr>
                <w:rFonts w:ascii="Arial" w:hAnsi="Arial" w:cs="Arial"/>
                <w:szCs w:val="22"/>
              </w:rPr>
              <w:t xml:space="preserve"> </w:t>
            </w:r>
          </w:p>
        </w:tc>
      </w:tr>
    </w:tbl>
    <w:p w14:paraId="21BB960E" w14:textId="77777777" w:rsidR="00C86EEA" w:rsidRDefault="00C86EEA" w:rsidP="00C86EEA">
      <w:pPr>
        <w:spacing w:line="276" w:lineRule="auto"/>
        <w:rPr>
          <w:rFonts w:ascii="Arial" w:hAnsi="Arial" w:cs="Arial"/>
          <w:color w:val="000000"/>
          <w:szCs w:val="22"/>
          <w:lang w:eastAsia="en-GB"/>
        </w:rPr>
      </w:pPr>
      <w:r>
        <w:rPr>
          <w:rFonts w:ascii="Arial" w:hAnsi="Arial" w:cs="Arial"/>
          <w:color w:val="000000"/>
          <w:szCs w:val="22"/>
          <w:lang w:eastAsia="en-GB"/>
        </w:rPr>
        <w:t xml:space="preserve">Your details will be handled in line with our </w:t>
      </w:r>
      <w:hyperlink r:id="rId10" w:history="1">
        <w:r w:rsidRPr="00EB57B6">
          <w:rPr>
            <w:rStyle w:val="Hyperlink"/>
            <w:rFonts w:ascii="Arial" w:hAnsi="Arial" w:cs="Arial"/>
            <w:szCs w:val="22"/>
            <w:lang w:eastAsia="en-GB"/>
          </w:rPr>
          <w:t>Privacy Policy</w:t>
        </w:r>
      </w:hyperlink>
      <w:r>
        <w:rPr>
          <w:rFonts w:ascii="Arial" w:hAnsi="Arial" w:cs="Arial"/>
          <w:color w:val="000000"/>
          <w:szCs w:val="22"/>
          <w:lang w:eastAsia="en-GB"/>
        </w:rPr>
        <w:t>.</w:t>
      </w:r>
    </w:p>
    <w:p w14:paraId="2AAC83E6" w14:textId="77777777" w:rsidR="00A73142" w:rsidRPr="00C86EEA" w:rsidRDefault="00A73142" w:rsidP="00A73142">
      <w:pPr>
        <w:spacing w:line="276" w:lineRule="auto"/>
        <w:rPr>
          <w:rFonts w:ascii="Arial" w:hAnsi="Arial" w:cs="Arial"/>
          <w:color w:val="000000"/>
          <w:szCs w:val="22"/>
          <w:lang w:eastAsia="en-GB"/>
        </w:rPr>
      </w:pPr>
    </w:p>
    <w:p w14:paraId="374CDA3C" w14:textId="2852DB61" w:rsidR="00A73142" w:rsidRPr="00C86EEA" w:rsidRDefault="00A73142" w:rsidP="00A73142">
      <w:pPr>
        <w:spacing w:line="276" w:lineRule="auto"/>
        <w:rPr>
          <w:rFonts w:ascii="Arial" w:eastAsia="Times New Roman" w:hAnsi="Arial" w:cs="Arial"/>
          <w:color w:val="000000"/>
        </w:rPr>
      </w:pPr>
      <w:r w:rsidRPr="00C86EEA">
        <w:rPr>
          <w:rFonts w:ascii="Arial" w:hAnsi="Arial" w:cs="Arial"/>
          <w:szCs w:val="22"/>
        </w:rPr>
        <w:t xml:space="preserve">On completion of all the above documents by </w:t>
      </w:r>
      <w:r w:rsidR="00687F80" w:rsidRPr="00C86EEA">
        <w:rPr>
          <w:rFonts w:ascii="Arial" w:eastAsia="Times New Roman" w:hAnsi="Arial" w:cs="Arial"/>
          <w:b/>
          <w:bCs/>
          <w:color w:val="000000"/>
          <w:bdr w:val="none" w:sz="0" w:space="0" w:color="auto" w:frame="1"/>
          <w:lang w:eastAsia="en-GB"/>
        </w:rPr>
        <w:t>Tuesday 1 March</w:t>
      </w:r>
      <w:r w:rsidR="00687F80" w:rsidRPr="00C86EEA">
        <w:rPr>
          <w:rFonts w:ascii="Arial" w:eastAsia="Times New Roman" w:hAnsi="Arial" w:cs="Arial"/>
          <w:color w:val="000000"/>
          <w:bdr w:val="none" w:sz="0" w:space="0" w:color="auto" w:frame="1"/>
          <w:lang w:eastAsia="en-GB"/>
        </w:rPr>
        <w:t xml:space="preserve">, </w:t>
      </w:r>
      <w:r w:rsidRPr="00C86EEA">
        <w:rPr>
          <w:rFonts w:ascii="Arial" w:hAnsi="Arial" w:cs="Arial"/>
          <w:szCs w:val="22"/>
        </w:rPr>
        <w:t xml:space="preserve">we will acknowledge receipt of your application. We regret that late applications will not be considered. You can find out more about us </w:t>
      </w:r>
      <w:hyperlink r:id="rId11" w:tooltip="Click to visit NSUN website" w:history="1">
        <w:r w:rsidRPr="00C86EEA">
          <w:rPr>
            <w:rStyle w:val="Hyperlink"/>
            <w:rFonts w:ascii="Arial" w:hAnsi="Arial" w:cs="Arial"/>
            <w:szCs w:val="22"/>
          </w:rPr>
          <w:t>by visiting our website</w:t>
        </w:r>
      </w:hyperlink>
      <w:r w:rsidRPr="00C86EEA">
        <w:rPr>
          <w:rFonts w:ascii="Arial" w:hAnsi="Arial" w:cs="Arial"/>
          <w:szCs w:val="22"/>
        </w:rPr>
        <w:t>.</w:t>
      </w:r>
      <w:r w:rsidRPr="00C86EEA">
        <w:rPr>
          <w:rFonts w:ascii="Arial" w:hAnsi="Arial" w:cs="Arial"/>
          <w:szCs w:val="22"/>
          <w:lang w:eastAsia="en-GB"/>
        </w:rPr>
        <w:t xml:space="preserve"> </w:t>
      </w:r>
      <w:r w:rsidRPr="00C86EEA">
        <w:rPr>
          <w:rFonts w:ascii="Arial" w:hAnsi="Arial" w:cs="Arial"/>
          <w:szCs w:val="22"/>
        </w:rPr>
        <w:t xml:space="preserve">If you would like to discuss this role in more detail </w:t>
      </w:r>
      <w:r w:rsidRPr="00C86EEA">
        <w:rPr>
          <w:rFonts w:ascii="Arial" w:hAnsi="Arial" w:cs="Arial"/>
          <w:szCs w:val="22"/>
          <w:lang w:eastAsia="en-GB"/>
        </w:rPr>
        <w:t xml:space="preserve">please contact Akiko Hart, CEO, by emailing </w:t>
      </w:r>
      <w:hyperlink r:id="rId12" w:history="1">
        <w:r w:rsidRPr="00C86EEA">
          <w:rPr>
            <w:rStyle w:val="Hyperlink"/>
            <w:rFonts w:ascii="Arial" w:eastAsia="Times New Roman" w:hAnsi="Arial" w:cs="Arial"/>
          </w:rPr>
          <w:t>Akiko.Hart@nsun.org.uk</w:t>
        </w:r>
      </w:hyperlink>
      <w:r w:rsidRPr="00C86EEA">
        <w:rPr>
          <w:rFonts w:ascii="Arial" w:eastAsia="Times New Roman" w:hAnsi="Arial" w:cs="Arial"/>
          <w:color w:val="000000"/>
        </w:rPr>
        <w:t xml:space="preserve"> </w:t>
      </w:r>
    </w:p>
    <w:p w14:paraId="1A5CF4CF" w14:textId="77777777" w:rsidR="00A73142" w:rsidRPr="00C86EEA" w:rsidRDefault="00A73142" w:rsidP="00A73142">
      <w:pPr>
        <w:spacing w:line="276" w:lineRule="auto"/>
        <w:rPr>
          <w:rFonts w:ascii="Arial" w:hAnsi="Arial" w:cs="Arial"/>
          <w:szCs w:val="22"/>
        </w:rPr>
      </w:pPr>
    </w:p>
    <w:p w14:paraId="50933C8A" w14:textId="5D1AAF47" w:rsidR="00F323B5" w:rsidRPr="00C86EEA" w:rsidRDefault="00F323B5" w:rsidP="00A73142">
      <w:pPr>
        <w:spacing w:line="276" w:lineRule="auto"/>
        <w:rPr>
          <w:rFonts w:ascii="Arial" w:hAnsi="Arial" w:cs="Arial"/>
        </w:rPr>
      </w:pPr>
      <w:r w:rsidRPr="00C86EEA">
        <w:rPr>
          <w:rFonts w:ascii="Arial" w:hAnsi="Arial" w:cs="Arial"/>
        </w:rPr>
        <w:t>There will be two rounds of interviews.</w:t>
      </w:r>
    </w:p>
    <w:p w14:paraId="33D38213" w14:textId="77777777" w:rsidR="00F323B5" w:rsidRPr="00C86EEA" w:rsidRDefault="00F323B5" w:rsidP="00A73142">
      <w:pPr>
        <w:spacing w:line="276" w:lineRule="auto"/>
        <w:rPr>
          <w:rFonts w:ascii="Arial" w:hAnsi="Arial" w:cs="Arial"/>
        </w:rPr>
      </w:pPr>
    </w:p>
    <w:p w14:paraId="143AB93B" w14:textId="3D307775" w:rsidR="00F323B5" w:rsidRPr="00C86EEA" w:rsidRDefault="00F323B5" w:rsidP="00A73142">
      <w:pPr>
        <w:spacing w:line="276" w:lineRule="auto"/>
        <w:rPr>
          <w:rFonts w:ascii="Arial" w:hAnsi="Arial" w:cs="Arial"/>
        </w:rPr>
      </w:pPr>
      <w:r w:rsidRPr="00C86EEA">
        <w:rPr>
          <w:rFonts w:ascii="Arial" w:hAnsi="Arial" w:cs="Arial"/>
        </w:rPr>
        <w:t>The first round of i</w:t>
      </w:r>
      <w:r w:rsidR="00A73142" w:rsidRPr="00C86EEA">
        <w:rPr>
          <w:rFonts w:ascii="Arial" w:hAnsi="Arial" w:cs="Arial"/>
        </w:rPr>
        <w:t>nterviews</w:t>
      </w:r>
      <w:r w:rsidR="00A73142" w:rsidRPr="00C86EEA">
        <w:rPr>
          <w:rFonts w:ascii="Arial" w:hAnsi="Arial" w:cs="Arial"/>
          <w:b/>
          <w:bCs/>
        </w:rPr>
        <w:t xml:space="preserve"> </w:t>
      </w:r>
      <w:r w:rsidR="00A73142" w:rsidRPr="00C86EEA">
        <w:rPr>
          <w:rFonts w:ascii="Arial" w:hAnsi="Arial" w:cs="Arial"/>
        </w:rPr>
        <w:t>will be held online using Zoom with Akiko Hart (NSUN CEO), Sandra Griffiths (Catalyst4Change</w:t>
      </w:r>
      <w:r w:rsidR="00545172">
        <w:rPr>
          <w:rFonts w:ascii="Arial" w:hAnsi="Arial" w:cs="Arial"/>
        </w:rPr>
        <w:t xml:space="preserve"> </w:t>
      </w:r>
      <w:r w:rsidR="00B12AD3" w:rsidRPr="00C86EEA">
        <w:rPr>
          <w:rFonts w:ascii="Arial" w:hAnsi="Arial" w:cs="Arial"/>
        </w:rPr>
        <w:t>- Business and Partnership Development Manager</w:t>
      </w:r>
      <w:r w:rsidR="00A73142" w:rsidRPr="00C86EEA">
        <w:rPr>
          <w:rFonts w:ascii="Arial" w:hAnsi="Arial" w:cs="Arial"/>
        </w:rPr>
        <w:t>) and Shuranjeet Singh Takhar (</w:t>
      </w:r>
      <w:proofErr w:type="spellStart"/>
      <w:r w:rsidR="00A73142" w:rsidRPr="00C86EEA">
        <w:rPr>
          <w:rFonts w:ascii="Arial" w:hAnsi="Arial" w:cs="Arial"/>
        </w:rPr>
        <w:t>Synergi</w:t>
      </w:r>
      <w:proofErr w:type="spellEnd"/>
      <w:r w:rsidR="00A73142" w:rsidRPr="00C86EEA">
        <w:rPr>
          <w:rFonts w:ascii="Arial" w:hAnsi="Arial" w:cs="Arial"/>
        </w:rPr>
        <w:t xml:space="preserve"> Governance Board, NSUN trustee) on </w:t>
      </w:r>
      <w:r w:rsidR="00A73142" w:rsidRPr="00C86EEA">
        <w:rPr>
          <w:rFonts w:ascii="Arial" w:hAnsi="Arial" w:cs="Arial"/>
          <w:b/>
          <w:bCs/>
        </w:rPr>
        <w:t>Thursday 17 March</w:t>
      </w:r>
      <w:r w:rsidR="00A73142" w:rsidRPr="00C86EEA">
        <w:rPr>
          <w:rFonts w:ascii="Arial" w:hAnsi="Arial" w:cs="Arial"/>
        </w:rPr>
        <w:t xml:space="preserve">. </w:t>
      </w:r>
    </w:p>
    <w:p w14:paraId="58247740" w14:textId="77777777" w:rsidR="00A73142" w:rsidRPr="00C86EEA" w:rsidRDefault="00A73142" w:rsidP="00A73142">
      <w:pPr>
        <w:spacing w:line="276" w:lineRule="auto"/>
        <w:rPr>
          <w:rFonts w:ascii="Arial" w:hAnsi="Arial" w:cs="Arial"/>
        </w:rPr>
      </w:pPr>
    </w:p>
    <w:p w14:paraId="09FFAB7E" w14:textId="2F3A0969" w:rsidR="00A73142" w:rsidRPr="00C86EEA" w:rsidRDefault="00A73142" w:rsidP="00A73142">
      <w:pPr>
        <w:spacing w:line="276" w:lineRule="auto"/>
        <w:rPr>
          <w:rFonts w:ascii="Arial" w:hAnsi="Arial" w:cs="Arial"/>
        </w:rPr>
      </w:pPr>
      <w:r w:rsidRPr="00C86EEA">
        <w:rPr>
          <w:rFonts w:ascii="Arial" w:hAnsi="Arial" w:cs="Arial"/>
        </w:rPr>
        <w:t>We will email you a meeting invite, which includes a link to the interview, in advance. We will send you the interview questions the day before.</w:t>
      </w:r>
      <w:r w:rsidR="00F323B5" w:rsidRPr="00C86EEA">
        <w:rPr>
          <w:rFonts w:ascii="Arial" w:hAnsi="Arial" w:cs="Arial"/>
        </w:rPr>
        <w:t xml:space="preserve"> You will also be asked to prepare a short presentation (details will be sent closer to the time). </w:t>
      </w:r>
      <w:r w:rsidR="00B12AD3" w:rsidRPr="00C86EEA">
        <w:rPr>
          <w:rFonts w:ascii="Arial" w:hAnsi="Arial" w:cs="Arial"/>
        </w:rPr>
        <w:t xml:space="preserve"> </w:t>
      </w:r>
    </w:p>
    <w:p w14:paraId="6087C2B5" w14:textId="5345711F" w:rsidR="00173E5F" w:rsidRPr="00C86EEA" w:rsidRDefault="00173E5F" w:rsidP="00A73142">
      <w:pPr>
        <w:spacing w:line="276" w:lineRule="auto"/>
        <w:rPr>
          <w:rFonts w:ascii="Arial" w:hAnsi="Arial" w:cs="Arial"/>
        </w:rPr>
      </w:pPr>
    </w:p>
    <w:p w14:paraId="2A118429" w14:textId="408149B7" w:rsidR="00173E5F" w:rsidRPr="00C86EEA" w:rsidRDefault="00173E5F" w:rsidP="00A73142">
      <w:pPr>
        <w:spacing w:line="276" w:lineRule="auto"/>
        <w:rPr>
          <w:rFonts w:ascii="Arial" w:hAnsi="Arial" w:cs="Arial"/>
          <w:color w:val="FF0000"/>
        </w:rPr>
      </w:pPr>
      <w:r w:rsidRPr="00C86EEA">
        <w:rPr>
          <w:rFonts w:ascii="Arial" w:hAnsi="Arial" w:cs="Arial"/>
        </w:rPr>
        <w:t xml:space="preserve">After the first interview, shortlisted candidates will be invited to a second interview on </w:t>
      </w:r>
      <w:r w:rsidRPr="00C86EEA">
        <w:rPr>
          <w:rFonts w:ascii="Arial" w:hAnsi="Arial" w:cs="Arial"/>
          <w:b/>
          <w:bCs/>
        </w:rPr>
        <w:t>Thursday 24 March</w:t>
      </w:r>
      <w:r w:rsidRPr="00C86EEA">
        <w:rPr>
          <w:rFonts w:ascii="Arial" w:hAnsi="Arial" w:cs="Arial"/>
        </w:rPr>
        <w:t xml:space="preserve">. We are hoping to hold these interviews in person, in London. Travel expenses will be reimbursed. </w:t>
      </w:r>
    </w:p>
    <w:p w14:paraId="3062C110" w14:textId="77777777" w:rsidR="00A73142" w:rsidRPr="00C86EEA" w:rsidRDefault="00A73142" w:rsidP="00A73142">
      <w:pPr>
        <w:spacing w:line="276" w:lineRule="auto"/>
        <w:rPr>
          <w:rFonts w:ascii="Arial" w:hAnsi="Arial" w:cs="Arial"/>
        </w:rPr>
      </w:pPr>
    </w:p>
    <w:p w14:paraId="579556CE" w14:textId="00117355" w:rsidR="00A73142" w:rsidRPr="00C86EEA" w:rsidRDefault="00A73142" w:rsidP="00A73142">
      <w:pPr>
        <w:spacing w:line="276" w:lineRule="auto"/>
        <w:rPr>
          <w:rFonts w:ascii="Arial" w:hAnsi="Arial" w:cs="Arial"/>
          <w:szCs w:val="22"/>
          <w:lang w:eastAsia="en-GB"/>
        </w:rPr>
      </w:pPr>
      <w:r w:rsidRPr="00C86EEA">
        <w:rPr>
          <w:rFonts w:ascii="Arial" w:hAnsi="Arial" w:cs="Arial"/>
          <w:szCs w:val="22"/>
        </w:rPr>
        <w:t xml:space="preserve">Please let us know if you </w:t>
      </w:r>
      <w:r w:rsidRPr="00C86EEA">
        <w:rPr>
          <w:rFonts w:ascii="Arial" w:hAnsi="Arial" w:cs="Arial"/>
        </w:rPr>
        <w:t>require any adjustments to the interview process for you to participate and we will do our best to accommodate these.</w:t>
      </w:r>
    </w:p>
    <w:p w14:paraId="17300E6E" w14:textId="77777777" w:rsidR="00A73142" w:rsidRPr="00C86EEA" w:rsidRDefault="00A73142" w:rsidP="00A73142">
      <w:pPr>
        <w:spacing w:line="276" w:lineRule="auto"/>
        <w:rPr>
          <w:rFonts w:ascii="Arial" w:hAnsi="Arial" w:cs="Arial"/>
          <w:highlight w:val="yellow"/>
        </w:rPr>
      </w:pPr>
    </w:p>
    <w:p w14:paraId="29A65386" w14:textId="77777777" w:rsidR="00A73142" w:rsidRPr="00C86EEA" w:rsidRDefault="00A73142" w:rsidP="00A73142">
      <w:pPr>
        <w:spacing w:line="276" w:lineRule="auto"/>
        <w:rPr>
          <w:rFonts w:ascii="Arial" w:hAnsi="Arial" w:cs="Arial"/>
        </w:rPr>
      </w:pPr>
      <w:r w:rsidRPr="00C86EEA">
        <w:rPr>
          <w:rFonts w:ascii="Arial" w:hAnsi="Arial" w:cs="Arial"/>
        </w:rPr>
        <w:t xml:space="preserve">All applicants will receive a response from us to confirm </w:t>
      </w:r>
      <w:proofErr w:type="gramStart"/>
      <w:r w:rsidRPr="00C86EEA">
        <w:rPr>
          <w:rFonts w:ascii="Arial" w:hAnsi="Arial" w:cs="Arial"/>
        </w:rPr>
        <w:t>whether or not</w:t>
      </w:r>
      <w:proofErr w:type="gramEnd"/>
      <w:r w:rsidRPr="00C86EEA">
        <w:rPr>
          <w:rFonts w:ascii="Arial" w:hAnsi="Arial" w:cs="Arial"/>
        </w:rPr>
        <w:t xml:space="preserve"> they have been selected for an interview. We aim to give at least half a week’s notice ahead of the interview date.</w:t>
      </w:r>
    </w:p>
    <w:p w14:paraId="6CDF130B" w14:textId="77777777" w:rsidR="00A73142" w:rsidRPr="00C86EEA" w:rsidRDefault="00A73142" w:rsidP="00A73142">
      <w:pPr>
        <w:spacing w:line="276" w:lineRule="auto"/>
        <w:rPr>
          <w:rFonts w:ascii="Arial" w:hAnsi="Arial" w:cs="Arial"/>
          <w:b/>
          <w:bCs/>
        </w:rPr>
      </w:pPr>
    </w:p>
    <w:p w14:paraId="44EA8542" w14:textId="77777777" w:rsidR="00A73142" w:rsidRPr="00C86EEA" w:rsidRDefault="00A73142" w:rsidP="00A73142">
      <w:pPr>
        <w:spacing w:line="276" w:lineRule="auto"/>
        <w:rPr>
          <w:rFonts w:ascii="Arial" w:hAnsi="Arial" w:cs="Arial"/>
        </w:rPr>
      </w:pPr>
      <w:r w:rsidRPr="00C86EEA">
        <w:rPr>
          <w:rFonts w:ascii="Arial" w:hAnsi="Arial" w:cs="Arial"/>
        </w:rPr>
        <w:t xml:space="preserve">All applicants who attend an interview will be offered feedback. It is not possible for us to give individual feedback if you have not been selected for an interview. </w:t>
      </w:r>
    </w:p>
    <w:p w14:paraId="7406FCFB" w14:textId="77777777" w:rsidR="00A73142" w:rsidRPr="00C86EEA" w:rsidRDefault="00A73142" w:rsidP="00A73142">
      <w:pPr>
        <w:spacing w:line="276" w:lineRule="auto"/>
        <w:rPr>
          <w:rFonts w:ascii="Arial" w:hAnsi="Arial" w:cs="Arial"/>
        </w:rPr>
      </w:pPr>
    </w:p>
    <w:p w14:paraId="13CB0A59" w14:textId="084B5A01" w:rsidR="000064A5" w:rsidRPr="00C86EEA" w:rsidRDefault="00A73142" w:rsidP="00C86EEA">
      <w:pPr>
        <w:spacing w:line="276" w:lineRule="auto"/>
        <w:rPr>
          <w:rFonts w:ascii="Arial" w:hAnsi="Arial" w:cs="Arial"/>
        </w:rPr>
      </w:pPr>
      <w:r w:rsidRPr="00C86EEA">
        <w:rPr>
          <w:rFonts w:ascii="Arial" w:hAnsi="Arial" w:cs="Arial"/>
        </w:rPr>
        <w:t>Thank you very much for your interest in this role. We look forward to hearing from you.</w:t>
      </w:r>
    </w:p>
    <w:sectPr w:rsidR="000064A5" w:rsidRPr="00C86EEA" w:rsidSect="00724F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1D44"/>
    <w:multiLevelType w:val="multilevel"/>
    <w:tmpl w:val="EA4E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054B0"/>
    <w:multiLevelType w:val="hybridMultilevel"/>
    <w:tmpl w:val="0FFA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15BD8"/>
    <w:multiLevelType w:val="hybridMultilevel"/>
    <w:tmpl w:val="7C4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47E8"/>
    <w:multiLevelType w:val="hybridMultilevel"/>
    <w:tmpl w:val="DD244FAA"/>
    <w:lvl w:ilvl="0" w:tplc="63B8EDF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17A28"/>
    <w:multiLevelType w:val="multilevel"/>
    <w:tmpl w:val="4450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1F1FC0"/>
    <w:multiLevelType w:val="hybridMultilevel"/>
    <w:tmpl w:val="53B4A254"/>
    <w:lvl w:ilvl="0" w:tplc="51966AC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2E"/>
    <w:rsid w:val="000064A5"/>
    <w:rsid w:val="000140CB"/>
    <w:rsid w:val="00065DE9"/>
    <w:rsid w:val="000C2DAA"/>
    <w:rsid w:val="00173E5F"/>
    <w:rsid w:val="001827C6"/>
    <w:rsid w:val="001F1F8E"/>
    <w:rsid w:val="00224854"/>
    <w:rsid w:val="002514FD"/>
    <w:rsid w:val="00274D64"/>
    <w:rsid w:val="002768EA"/>
    <w:rsid w:val="00276905"/>
    <w:rsid w:val="002C45BB"/>
    <w:rsid w:val="00314C6C"/>
    <w:rsid w:val="00360DB6"/>
    <w:rsid w:val="00371C2B"/>
    <w:rsid w:val="003F7318"/>
    <w:rsid w:val="00545172"/>
    <w:rsid w:val="005817DA"/>
    <w:rsid w:val="005D0A4A"/>
    <w:rsid w:val="00665CA6"/>
    <w:rsid w:val="00687F80"/>
    <w:rsid w:val="0069640C"/>
    <w:rsid w:val="006C0F6C"/>
    <w:rsid w:val="006C0F8B"/>
    <w:rsid w:val="006E12F4"/>
    <w:rsid w:val="006F3BE4"/>
    <w:rsid w:val="007006C5"/>
    <w:rsid w:val="00724F9E"/>
    <w:rsid w:val="007B7EF8"/>
    <w:rsid w:val="008361F0"/>
    <w:rsid w:val="008C58F2"/>
    <w:rsid w:val="008E0F25"/>
    <w:rsid w:val="00986064"/>
    <w:rsid w:val="00992219"/>
    <w:rsid w:val="009A6110"/>
    <w:rsid w:val="00A2260A"/>
    <w:rsid w:val="00A3795F"/>
    <w:rsid w:val="00A70A9F"/>
    <w:rsid w:val="00A73142"/>
    <w:rsid w:val="00AA5DE7"/>
    <w:rsid w:val="00AC39F5"/>
    <w:rsid w:val="00B12AD3"/>
    <w:rsid w:val="00B44AB4"/>
    <w:rsid w:val="00BA0BEF"/>
    <w:rsid w:val="00BB22DB"/>
    <w:rsid w:val="00C6421F"/>
    <w:rsid w:val="00C86EEA"/>
    <w:rsid w:val="00D14499"/>
    <w:rsid w:val="00D63202"/>
    <w:rsid w:val="00D634D6"/>
    <w:rsid w:val="00D85865"/>
    <w:rsid w:val="00DF262E"/>
    <w:rsid w:val="00E12F1E"/>
    <w:rsid w:val="00E1699B"/>
    <w:rsid w:val="00F039AE"/>
    <w:rsid w:val="00F1091F"/>
    <w:rsid w:val="00F323B5"/>
    <w:rsid w:val="00F62E60"/>
    <w:rsid w:val="00FA20D5"/>
    <w:rsid w:val="00FD5127"/>
    <w:rsid w:val="00FE6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F2F5"/>
  <w14:defaultImageDpi w14:val="32767"/>
  <w15:chartTrackingRefBased/>
  <w15:docId w15:val="{5C0E5EE0-FB2E-AF49-85F5-0D7B2A64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F25"/>
  </w:style>
  <w:style w:type="paragraph" w:styleId="Heading1">
    <w:name w:val="heading 1"/>
    <w:basedOn w:val="Normal"/>
    <w:next w:val="Normal"/>
    <w:link w:val="Heading1Char"/>
    <w:qFormat/>
    <w:rsid w:val="00371C2B"/>
    <w:pPr>
      <w:keepNext/>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4A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1C2B"/>
    <w:rPr>
      <w:color w:val="0563C1" w:themeColor="hyperlink"/>
      <w:u w:val="single"/>
    </w:rPr>
  </w:style>
  <w:style w:type="character" w:styleId="UnresolvedMention">
    <w:name w:val="Unresolved Mention"/>
    <w:basedOn w:val="DefaultParagraphFont"/>
    <w:uiPriority w:val="99"/>
    <w:rsid w:val="00371C2B"/>
    <w:rPr>
      <w:color w:val="605E5C"/>
      <w:shd w:val="clear" w:color="auto" w:fill="E1DFDD"/>
    </w:rPr>
  </w:style>
  <w:style w:type="character" w:customStyle="1" w:styleId="Heading1Char">
    <w:name w:val="Heading 1 Char"/>
    <w:basedOn w:val="DefaultParagraphFont"/>
    <w:link w:val="Heading1"/>
    <w:rsid w:val="00371C2B"/>
    <w:rPr>
      <w:rFonts w:ascii="Arial" w:eastAsia="Times New Roman" w:hAnsi="Arial" w:cs="Arial"/>
      <w:b/>
      <w:bCs/>
    </w:rPr>
  </w:style>
  <w:style w:type="paragraph" w:styleId="ListParagraph">
    <w:name w:val="List Paragraph"/>
    <w:basedOn w:val="Normal"/>
    <w:uiPriority w:val="34"/>
    <w:qFormat/>
    <w:rsid w:val="002768EA"/>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58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5865"/>
    <w:rPr>
      <w:rFonts w:ascii="Times New Roman" w:hAnsi="Times New Roman" w:cs="Times New Roman"/>
      <w:sz w:val="18"/>
      <w:szCs w:val="18"/>
    </w:rPr>
  </w:style>
  <w:style w:type="table" w:styleId="TableGrid">
    <w:name w:val="Table Grid"/>
    <w:basedOn w:val="TableNormal"/>
    <w:uiPriority w:val="39"/>
    <w:rsid w:val="00A7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23B5"/>
    <w:rPr>
      <w:sz w:val="16"/>
      <w:szCs w:val="16"/>
    </w:rPr>
  </w:style>
  <w:style w:type="paragraph" w:styleId="CommentText">
    <w:name w:val="annotation text"/>
    <w:basedOn w:val="Normal"/>
    <w:link w:val="CommentTextChar"/>
    <w:uiPriority w:val="99"/>
    <w:semiHidden/>
    <w:unhideWhenUsed/>
    <w:rsid w:val="00F323B5"/>
    <w:rPr>
      <w:sz w:val="20"/>
      <w:szCs w:val="20"/>
    </w:rPr>
  </w:style>
  <w:style w:type="character" w:customStyle="1" w:styleId="CommentTextChar">
    <w:name w:val="Comment Text Char"/>
    <w:basedOn w:val="DefaultParagraphFont"/>
    <w:link w:val="CommentText"/>
    <w:uiPriority w:val="99"/>
    <w:semiHidden/>
    <w:rsid w:val="00F323B5"/>
    <w:rPr>
      <w:sz w:val="20"/>
      <w:szCs w:val="20"/>
    </w:rPr>
  </w:style>
  <w:style w:type="paragraph" w:styleId="CommentSubject">
    <w:name w:val="annotation subject"/>
    <w:basedOn w:val="CommentText"/>
    <w:next w:val="CommentText"/>
    <w:link w:val="CommentSubjectChar"/>
    <w:uiPriority w:val="99"/>
    <w:semiHidden/>
    <w:unhideWhenUsed/>
    <w:rsid w:val="00F323B5"/>
    <w:rPr>
      <w:b/>
      <w:bCs/>
    </w:rPr>
  </w:style>
  <w:style w:type="character" w:customStyle="1" w:styleId="CommentSubjectChar">
    <w:name w:val="Comment Subject Char"/>
    <w:basedOn w:val="CommentTextChar"/>
    <w:link w:val="CommentSubject"/>
    <w:uiPriority w:val="99"/>
    <w:semiHidden/>
    <w:rsid w:val="00F323B5"/>
    <w:rPr>
      <w:b/>
      <w:bCs/>
      <w:sz w:val="20"/>
      <w:szCs w:val="20"/>
    </w:rPr>
  </w:style>
  <w:style w:type="paragraph" w:styleId="Revision">
    <w:name w:val="Revision"/>
    <w:hidden/>
    <w:uiPriority w:val="99"/>
    <w:semiHidden/>
    <w:rsid w:val="00F3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6533">
      <w:bodyDiv w:val="1"/>
      <w:marLeft w:val="0"/>
      <w:marRight w:val="0"/>
      <w:marTop w:val="0"/>
      <w:marBottom w:val="0"/>
      <w:divBdr>
        <w:top w:val="none" w:sz="0" w:space="0" w:color="auto"/>
        <w:left w:val="none" w:sz="0" w:space="0" w:color="auto"/>
        <w:bottom w:val="none" w:sz="0" w:space="0" w:color="auto"/>
        <w:right w:val="none" w:sz="0" w:space="0" w:color="auto"/>
      </w:divBdr>
    </w:div>
    <w:div w:id="1668439299">
      <w:bodyDiv w:val="1"/>
      <w:marLeft w:val="0"/>
      <w:marRight w:val="0"/>
      <w:marTop w:val="0"/>
      <w:marBottom w:val="0"/>
      <w:divBdr>
        <w:top w:val="none" w:sz="0" w:space="0" w:color="auto"/>
        <w:left w:val="none" w:sz="0" w:space="0" w:color="auto"/>
        <w:bottom w:val="none" w:sz="0" w:space="0" w:color="auto"/>
        <w:right w:val="none" w:sz="0" w:space="0" w:color="auto"/>
      </w:divBdr>
    </w:div>
    <w:div w:id="1690135931">
      <w:bodyDiv w:val="1"/>
      <w:marLeft w:val="0"/>
      <w:marRight w:val="0"/>
      <w:marTop w:val="0"/>
      <w:marBottom w:val="0"/>
      <w:divBdr>
        <w:top w:val="none" w:sz="0" w:space="0" w:color="auto"/>
        <w:left w:val="none" w:sz="0" w:space="0" w:color="auto"/>
        <w:bottom w:val="none" w:sz="0" w:space="0" w:color="auto"/>
        <w:right w:val="none" w:sz="0" w:space="0" w:color="auto"/>
      </w:divBdr>
    </w:div>
    <w:div w:id="1883008612">
      <w:bodyDiv w:val="1"/>
      <w:marLeft w:val="0"/>
      <w:marRight w:val="0"/>
      <w:marTop w:val="0"/>
      <w:marBottom w:val="0"/>
      <w:divBdr>
        <w:top w:val="none" w:sz="0" w:space="0" w:color="auto"/>
        <w:left w:val="none" w:sz="0" w:space="0" w:color="auto"/>
        <w:bottom w:val="none" w:sz="0" w:space="0" w:color="auto"/>
        <w:right w:val="none" w:sz="0" w:space="0" w:color="auto"/>
      </w:divBdr>
    </w:div>
    <w:div w:id="1886866430">
      <w:bodyDiv w:val="1"/>
      <w:marLeft w:val="0"/>
      <w:marRight w:val="0"/>
      <w:marTop w:val="0"/>
      <w:marBottom w:val="0"/>
      <w:divBdr>
        <w:top w:val="none" w:sz="0" w:space="0" w:color="auto"/>
        <w:left w:val="none" w:sz="0" w:space="0" w:color="auto"/>
        <w:bottom w:val="none" w:sz="0" w:space="0" w:color="auto"/>
        <w:right w:val="none" w:sz="0" w:space="0" w:color="auto"/>
      </w:divBdr>
      <w:divsChild>
        <w:div w:id="319890371">
          <w:marLeft w:val="0"/>
          <w:marRight w:val="0"/>
          <w:marTop w:val="0"/>
          <w:marBottom w:val="0"/>
          <w:divBdr>
            <w:top w:val="none" w:sz="0" w:space="0" w:color="auto"/>
            <w:left w:val="none" w:sz="0" w:space="0" w:color="auto"/>
            <w:bottom w:val="none" w:sz="0" w:space="0" w:color="auto"/>
            <w:right w:val="none" w:sz="0" w:space="0" w:color="auto"/>
          </w:divBdr>
          <w:divsChild>
            <w:div w:id="695010143">
              <w:marLeft w:val="0"/>
              <w:marRight w:val="0"/>
              <w:marTop w:val="0"/>
              <w:marBottom w:val="0"/>
              <w:divBdr>
                <w:top w:val="none" w:sz="0" w:space="0" w:color="auto"/>
                <w:left w:val="none" w:sz="0" w:space="0" w:color="auto"/>
                <w:bottom w:val="none" w:sz="0" w:space="0" w:color="auto"/>
                <w:right w:val="none" w:sz="0" w:space="0" w:color="auto"/>
              </w:divBdr>
              <w:divsChild>
                <w:div w:id="656425412">
                  <w:marLeft w:val="0"/>
                  <w:marRight w:val="0"/>
                  <w:marTop w:val="0"/>
                  <w:marBottom w:val="0"/>
                  <w:divBdr>
                    <w:top w:val="none" w:sz="0" w:space="0" w:color="auto"/>
                    <w:left w:val="none" w:sz="0" w:space="0" w:color="auto"/>
                    <w:bottom w:val="none" w:sz="0" w:space="0" w:color="auto"/>
                    <w:right w:val="none" w:sz="0" w:space="0" w:color="auto"/>
                  </w:divBdr>
                </w:div>
              </w:divsChild>
            </w:div>
            <w:div w:id="984118337">
              <w:marLeft w:val="0"/>
              <w:marRight w:val="0"/>
              <w:marTop w:val="0"/>
              <w:marBottom w:val="0"/>
              <w:divBdr>
                <w:top w:val="none" w:sz="0" w:space="0" w:color="auto"/>
                <w:left w:val="none" w:sz="0" w:space="0" w:color="auto"/>
                <w:bottom w:val="none" w:sz="0" w:space="0" w:color="auto"/>
                <w:right w:val="none" w:sz="0" w:space="0" w:color="auto"/>
              </w:divBdr>
              <w:divsChild>
                <w:div w:id="1927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2546">
      <w:bodyDiv w:val="1"/>
      <w:marLeft w:val="0"/>
      <w:marRight w:val="0"/>
      <w:marTop w:val="0"/>
      <w:marBottom w:val="0"/>
      <w:divBdr>
        <w:top w:val="none" w:sz="0" w:space="0" w:color="auto"/>
        <w:left w:val="none" w:sz="0" w:space="0" w:color="auto"/>
        <w:bottom w:val="none" w:sz="0" w:space="0" w:color="auto"/>
        <w:right w:val="none" w:sz="0" w:space="0" w:color="auto"/>
      </w:divBdr>
    </w:div>
    <w:div w:id="20555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u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ynergicollaborativecentre.co.uk/connect/creative-spaces/" TargetMode="External"/><Relationship Id="rId12" Type="http://schemas.openxmlformats.org/officeDocument/2006/relationships/hyperlink" Target="mailto:Akiko.Hart@nsu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alyst4change.org.uk/" TargetMode="External"/><Relationship Id="rId11" Type="http://schemas.openxmlformats.org/officeDocument/2006/relationships/hyperlink" Target="https://www.nsun.org.uk/about-us/" TargetMode="External"/><Relationship Id="rId5" Type="http://schemas.openxmlformats.org/officeDocument/2006/relationships/hyperlink" Target="https://synergicollaborativecentre.co.uk/" TargetMode="External"/><Relationship Id="rId10" Type="http://schemas.openxmlformats.org/officeDocument/2006/relationships/hyperlink" Target="https://www.nsun.org.uk/privacy-policy/" TargetMode="External"/><Relationship Id="rId4" Type="http://schemas.openxmlformats.org/officeDocument/2006/relationships/webSettings" Target="webSettings.xml"/><Relationship Id="rId9" Type="http://schemas.openxmlformats.org/officeDocument/2006/relationships/hyperlink" Target="mailto:info@nsu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1220</TotalTime>
  <Pages>6</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Hart</dc:creator>
  <cp:keywords/>
  <dc:description/>
  <cp:lastModifiedBy>Amy Wells</cp:lastModifiedBy>
  <cp:revision>7</cp:revision>
  <dcterms:created xsi:type="dcterms:W3CDTF">2022-02-03T15:53:00Z</dcterms:created>
  <dcterms:modified xsi:type="dcterms:W3CDTF">2022-02-04T16:16:00Z</dcterms:modified>
</cp:coreProperties>
</file>